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7268" w14:textId="211AD670" w:rsidR="00C067BA" w:rsidRDefault="00C067BA" w:rsidP="00C067BA">
      <w:pPr>
        <w:keepLines w:val="0"/>
        <w:suppressAutoHyphens w:val="0"/>
        <w:spacing w:after="0" w:line="284" w:lineRule="exact"/>
        <w:jc w:val="left"/>
        <w:rPr>
          <w:snapToGrid w:val="0"/>
          <w:color w:val="00427C"/>
          <w:w w:val="105"/>
          <w:sz w:val="16"/>
          <w:szCs w:val="16"/>
          <w:lang w:eastAsia="nl-NL" w:bidi="nl-NL"/>
        </w:rPr>
      </w:pPr>
    </w:p>
    <w:p w14:paraId="1DA14A0D" w14:textId="4FA29383"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2B01EAAC" w14:textId="77777777" w:rsidR="00E00CF9" w:rsidRPr="00155C00" w:rsidRDefault="00E00CF9" w:rsidP="00C067BA">
      <w:pPr>
        <w:keepLines w:val="0"/>
        <w:suppressAutoHyphens w:val="0"/>
        <w:spacing w:after="0" w:line="284" w:lineRule="exact"/>
        <w:jc w:val="left"/>
        <w:rPr>
          <w:snapToGrid w:val="0"/>
          <w:color w:val="00427C"/>
          <w:w w:val="105"/>
          <w:sz w:val="16"/>
          <w:szCs w:val="16"/>
          <w:lang w:eastAsia="nl-NL" w:bidi="nl-NL"/>
        </w:rPr>
      </w:pPr>
    </w:p>
    <w:p w14:paraId="12DEB249"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046A5E55"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7FB1A51D"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5D183940" w14:textId="7717F230" w:rsidR="00C067BA" w:rsidRDefault="00C067BA" w:rsidP="00C067BA">
      <w:pPr>
        <w:keepLines w:val="0"/>
        <w:suppressAutoHyphens w:val="0"/>
        <w:spacing w:after="0" w:line="284" w:lineRule="exact"/>
        <w:jc w:val="left"/>
        <w:rPr>
          <w:snapToGrid w:val="0"/>
          <w:color w:val="00427C"/>
          <w:w w:val="105"/>
          <w:sz w:val="16"/>
          <w:szCs w:val="16"/>
          <w:lang w:eastAsia="nl-NL" w:bidi="nl-NL"/>
        </w:rPr>
      </w:pPr>
    </w:p>
    <w:p w14:paraId="6CB31378" w14:textId="2CFEE27F"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4943FE60" w14:textId="5082735A"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379032AA" w14:textId="31F47DF9"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0B91879C" w14:textId="690C3074"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13ABC89B" w14:textId="403B9C74"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49EDE62E" w14:textId="46A45CF6"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2A8F1293" w14:textId="4DC856A3"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19B07EC3" w14:textId="22FBC6A0"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2FFF9C0D" w14:textId="7C1273D6"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6AF2E621" w14:textId="037376E7"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7FA53995" w14:textId="009EF5C7" w:rsidR="00E00CF9" w:rsidRDefault="00E00CF9" w:rsidP="00C067BA">
      <w:pPr>
        <w:keepLines w:val="0"/>
        <w:suppressAutoHyphens w:val="0"/>
        <w:spacing w:after="0" w:line="284" w:lineRule="exact"/>
        <w:jc w:val="left"/>
        <w:rPr>
          <w:snapToGrid w:val="0"/>
          <w:color w:val="00427C"/>
          <w:w w:val="105"/>
          <w:sz w:val="16"/>
          <w:szCs w:val="16"/>
          <w:lang w:eastAsia="nl-NL" w:bidi="nl-NL"/>
        </w:rPr>
      </w:pPr>
    </w:p>
    <w:p w14:paraId="6D479574" w14:textId="77777777" w:rsidR="00E00CF9" w:rsidRPr="00155C00" w:rsidRDefault="00E00CF9" w:rsidP="00C067BA">
      <w:pPr>
        <w:keepLines w:val="0"/>
        <w:suppressAutoHyphens w:val="0"/>
        <w:spacing w:after="0" w:line="284" w:lineRule="exact"/>
        <w:jc w:val="left"/>
        <w:rPr>
          <w:snapToGrid w:val="0"/>
          <w:color w:val="00427C"/>
          <w:w w:val="105"/>
          <w:sz w:val="16"/>
          <w:szCs w:val="16"/>
          <w:lang w:eastAsia="nl-NL" w:bidi="nl-NL"/>
        </w:rPr>
      </w:pPr>
    </w:p>
    <w:p w14:paraId="055945DD"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4CD9DB31"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5CBAD192"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0606C807"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4C671F91" w14:textId="6F915A51" w:rsidR="00C067BA" w:rsidRPr="00155C00" w:rsidRDefault="00C067BA" w:rsidP="00C067BA">
      <w:pPr>
        <w:keepLines w:val="0"/>
        <w:suppressAutoHyphens w:val="0"/>
        <w:spacing w:after="0" w:line="284" w:lineRule="exact"/>
        <w:jc w:val="left"/>
        <w:rPr>
          <w:snapToGrid w:val="0"/>
          <w:color w:val="00427C"/>
          <w:w w:val="105"/>
          <w:sz w:val="24"/>
          <w:szCs w:val="24"/>
          <w:lang w:eastAsia="nl-NL" w:bidi="nl-NL"/>
        </w:rPr>
      </w:pPr>
      <w:r w:rsidRPr="00155C00">
        <w:rPr>
          <w:snapToGrid w:val="0"/>
          <w:color w:val="00427C"/>
          <w:w w:val="105"/>
          <w:sz w:val="24"/>
          <w:szCs w:val="24"/>
          <w:lang w:eastAsia="nl-NL" w:bidi="nl-NL"/>
        </w:rPr>
        <w:t>Colofon</w:t>
      </w:r>
    </w:p>
    <w:p w14:paraId="2B32D066"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5771A0E9"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r w:rsidRPr="00155C00">
        <w:rPr>
          <w:snapToGrid w:val="0"/>
          <w:color w:val="00427C"/>
          <w:w w:val="105"/>
          <w:sz w:val="16"/>
          <w:szCs w:val="16"/>
          <w:lang w:eastAsia="nl-NL" w:bidi="nl-NL"/>
        </w:rPr>
        <w:t>© december 2021, Aedes vereniging van woningcorporaties Den Haag</w:t>
      </w:r>
    </w:p>
    <w:p w14:paraId="3D36EBE7"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7F04CDE9" w14:textId="2A5834F8"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r w:rsidRPr="00155C00">
        <w:rPr>
          <w:snapToGrid w:val="0"/>
          <w:color w:val="00427C"/>
          <w:w w:val="105"/>
          <w:sz w:val="16"/>
          <w:szCs w:val="16"/>
          <w:lang w:eastAsia="nl-NL" w:bidi="nl-NL"/>
        </w:rPr>
        <w:t>De ACBIT inkoopvoorwaarden zijn in opdracht van Aedes opgesteld.</w:t>
      </w:r>
    </w:p>
    <w:p w14:paraId="765C7168"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53779618" w14:textId="77777777" w:rsidR="00C067BA" w:rsidRPr="00155C00" w:rsidRDefault="00C067BA" w:rsidP="00C067BA">
      <w:pPr>
        <w:keepLines w:val="0"/>
        <w:suppressAutoHyphens w:val="0"/>
        <w:spacing w:after="0" w:line="284" w:lineRule="exact"/>
        <w:jc w:val="left"/>
        <w:rPr>
          <w:b/>
          <w:snapToGrid w:val="0"/>
          <w:color w:val="00427C"/>
          <w:w w:val="105"/>
          <w:sz w:val="16"/>
          <w:szCs w:val="16"/>
          <w:lang w:eastAsia="nl-NL" w:bidi="nl-NL"/>
        </w:rPr>
      </w:pPr>
      <w:r w:rsidRPr="00155C00">
        <w:rPr>
          <w:b/>
          <w:snapToGrid w:val="0"/>
          <w:color w:val="00427C"/>
          <w:w w:val="105"/>
          <w:sz w:val="16"/>
          <w:szCs w:val="16"/>
          <w:lang w:eastAsia="nl-NL" w:bidi="nl-NL"/>
        </w:rPr>
        <w:t xml:space="preserve">Redactie en vormgeving: </w:t>
      </w:r>
    </w:p>
    <w:p w14:paraId="2DC6058A"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r w:rsidRPr="00155C00">
        <w:rPr>
          <w:snapToGrid w:val="0"/>
          <w:color w:val="00427C"/>
          <w:w w:val="105"/>
          <w:sz w:val="16"/>
          <w:szCs w:val="16"/>
          <w:lang w:eastAsia="nl-NL" w:bidi="nl-NL"/>
        </w:rPr>
        <w:t>Aedes vereniging van woningcorporaties</w:t>
      </w:r>
    </w:p>
    <w:p w14:paraId="20CF4B69"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4B8CD189" w14:textId="77777777" w:rsidR="00C067BA" w:rsidRPr="00155C00" w:rsidRDefault="00C067BA" w:rsidP="00C067BA">
      <w:pPr>
        <w:keepLines w:val="0"/>
        <w:suppressAutoHyphens w:val="0"/>
        <w:spacing w:after="0" w:line="284" w:lineRule="exact"/>
        <w:jc w:val="left"/>
        <w:rPr>
          <w:b/>
          <w:bCs/>
          <w:snapToGrid w:val="0"/>
          <w:color w:val="00427C"/>
          <w:w w:val="105"/>
          <w:sz w:val="16"/>
          <w:szCs w:val="16"/>
          <w:lang w:eastAsia="nl-NL" w:bidi="nl-NL"/>
        </w:rPr>
      </w:pPr>
      <w:r w:rsidRPr="00155C00">
        <w:rPr>
          <w:b/>
          <w:bCs/>
          <w:snapToGrid w:val="0"/>
          <w:color w:val="00427C"/>
          <w:w w:val="105"/>
          <w:sz w:val="16"/>
          <w:szCs w:val="16"/>
          <w:lang w:eastAsia="nl-NL" w:bidi="nl-NL"/>
        </w:rPr>
        <w:t>Contact en meer informatie:</w:t>
      </w:r>
    </w:p>
    <w:p w14:paraId="744F5F2A" w14:textId="77777777" w:rsidR="00C067BA" w:rsidRPr="00155C00" w:rsidRDefault="00C067BA" w:rsidP="00C067BA">
      <w:pPr>
        <w:keepLines w:val="0"/>
        <w:suppressAutoHyphens w:val="0"/>
        <w:spacing w:after="0" w:line="284" w:lineRule="exact"/>
        <w:jc w:val="left"/>
        <w:rPr>
          <w:b/>
          <w:snapToGrid w:val="0"/>
          <w:color w:val="00427C"/>
          <w:w w:val="105"/>
          <w:sz w:val="16"/>
          <w:szCs w:val="16"/>
          <w:lang w:eastAsia="nl-NL" w:bidi="nl-NL"/>
        </w:rPr>
      </w:pPr>
      <w:r w:rsidRPr="00155C00">
        <w:rPr>
          <w:snapToGrid w:val="0"/>
          <w:color w:val="00427C"/>
          <w:w w:val="105"/>
          <w:sz w:val="16"/>
          <w:szCs w:val="16"/>
          <w:lang w:eastAsia="nl-NL" w:bidi="nl-NL"/>
        </w:rPr>
        <w:t xml:space="preserve">Gaby van der Peijl, adviseur opdrachtgeverschap &amp; inkoop, </w:t>
      </w:r>
      <w:hyperlink r:id="rId11" w:history="1">
        <w:r w:rsidRPr="00155C00">
          <w:rPr>
            <w:snapToGrid w:val="0"/>
            <w:color w:val="00427C"/>
            <w:w w:val="105"/>
            <w:sz w:val="16"/>
            <w:szCs w:val="16"/>
            <w:u w:val="single"/>
            <w:lang w:eastAsia="nl-NL" w:bidi="nl-NL"/>
          </w:rPr>
          <w:t>g.vanderpeijl@aedes.nl</w:t>
        </w:r>
      </w:hyperlink>
      <w:r w:rsidRPr="00155C00">
        <w:rPr>
          <w:snapToGrid w:val="0"/>
          <w:color w:val="00427C"/>
          <w:w w:val="105"/>
          <w:sz w:val="16"/>
          <w:szCs w:val="16"/>
          <w:lang w:eastAsia="nl-NL" w:bidi="nl-NL"/>
        </w:rPr>
        <w:t>, 06 351 124 59</w:t>
      </w:r>
    </w:p>
    <w:p w14:paraId="2402CBC4" w14:textId="77777777" w:rsidR="00C067BA" w:rsidRPr="00155C00" w:rsidRDefault="00C067BA" w:rsidP="00C067BA">
      <w:pPr>
        <w:keepLines w:val="0"/>
        <w:suppressAutoHyphens w:val="0"/>
        <w:spacing w:after="0" w:line="284" w:lineRule="exact"/>
        <w:jc w:val="left"/>
        <w:rPr>
          <w:snapToGrid w:val="0"/>
          <w:color w:val="00427C"/>
          <w:w w:val="105"/>
          <w:sz w:val="16"/>
          <w:szCs w:val="16"/>
          <w:lang w:eastAsia="nl-NL" w:bidi="nl-NL"/>
        </w:rPr>
      </w:pPr>
    </w:p>
    <w:p w14:paraId="1194B35C" w14:textId="575DA5EC" w:rsidR="00C067BA" w:rsidRDefault="00C067BA" w:rsidP="00C067BA">
      <w:pPr>
        <w:rPr>
          <w:rFonts w:eastAsiaTheme="minorHAnsi" w:cs="Arial"/>
          <w:b/>
          <w:bCs/>
          <w:color w:val="00427C"/>
          <w:sz w:val="16"/>
          <w:szCs w:val="16"/>
        </w:rPr>
      </w:pPr>
    </w:p>
    <w:p w14:paraId="77C2FDA5" w14:textId="2819AB0F" w:rsidR="00C067BA" w:rsidRPr="00155C00" w:rsidRDefault="00D77C38" w:rsidP="00C067BA">
      <w:pPr>
        <w:rPr>
          <w:color w:val="00427C"/>
          <w:sz w:val="16"/>
          <w:szCs w:val="16"/>
        </w:rPr>
      </w:pPr>
      <w:r w:rsidRPr="00155C00">
        <w:rPr>
          <w:rFonts w:eastAsiaTheme="minorHAnsi" w:cs="Arial"/>
          <w:b/>
          <w:bCs/>
          <w:color w:val="00427C"/>
          <w:sz w:val="16"/>
          <w:szCs w:val="16"/>
        </w:rPr>
        <w:t>Disclaimer</w:t>
      </w:r>
      <w:r w:rsidRPr="00155C00">
        <w:rPr>
          <w:rFonts w:eastAsiaTheme="minorHAnsi" w:cstheme="minorBidi"/>
          <w:b/>
          <w:bCs/>
          <w:color w:val="00427C"/>
          <w:sz w:val="16"/>
          <w:szCs w:val="16"/>
        </w:rPr>
        <w:br/>
      </w:r>
      <w:r w:rsidRPr="00155C00">
        <w:rPr>
          <w:color w:val="00427C"/>
          <w:sz w:val="16"/>
          <w:szCs w:val="16"/>
        </w:rPr>
        <w:t>De ACBIT</w:t>
      </w:r>
      <w:r w:rsidR="00C067BA" w:rsidRPr="00155C00">
        <w:rPr>
          <w:color w:val="00427C"/>
          <w:sz w:val="16"/>
          <w:szCs w:val="16"/>
        </w:rPr>
        <w:t xml:space="preserve"> I</w:t>
      </w:r>
      <w:r w:rsidRPr="00155C00">
        <w:rPr>
          <w:color w:val="00427C"/>
          <w:sz w:val="16"/>
          <w:szCs w:val="16"/>
        </w:rPr>
        <w:t xml:space="preserve">nkoopvoorwaarden </w:t>
      </w:r>
      <w:r w:rsidR="00C067BA" w:rsidRPr="00155C00">
        <w:rPr>
          <w:color w:val="00427C"/>
          <w:sz w:val="16"/>
          <w:szCs w:val="16"/>
        </w:rPr>
        <w:t>zijn</w:t>
      </w:r>
      <w:r w:rsidRPr="00155C00">
        <w:rPr>
          <w:color w:val="00427C"/>
          <w:sz w:val="16"/>
          <w:szCs w:val="16"/>
        </w:rPr>
        <w:t xml:space="preserve"> onderdeel van de algemene corporatievoorwaarden bij IT. </w:t>
      </w:r>
      <w:r w:rsidR="00C067BA" w:rsidRPr="00155C00">
        <w:rPr>
          <w:color w:val="00427C"/>
          <w:sz w:val="16"/>
          <w:szCs w:val="16"/>
        </w:rPr>
        <w:t>De ACBIT-</w:t>
      </w:r>
      <w:proofErr w:type="spellStart"/>
      <w:r w:rsidR="00C067BA" w:rsidRPr="00155C00">
        <w:rPr>
          <w:color w:val="00427C"/>
          <w:sz w:val="16"/>
          <w:szCs w:val="16"/>
        </w:rPr>
        <w:t>toolbox</w:t>
      </w:r>
      <w:proofErr w:type="spellEnd"/>
      <w:r w:rsidR="00C067BA" w:rsidRPr="00155C00">
        <w:rPr>
          <w:color w:val="00427C"/>
          <w:sz w:val="16"/>
          <w:szCs w:val="16"/>
        </w:rPr>
        <w:t xml:space="preserve"> bestaat uit onder andere: de ACBIT Inkoopvoorwaarden, een toelichting op de voorwaarden en een overeenkomstengenerator. De </w:t>
      </w:r>
      <w:proofErr w:type="spellStart"/>
      <w:r w:rsidR="00C067BA" w:rsidRPr="00155C00">
        <w:rPr>
          <w:color w:val="00427C"/>
          <w:sz w:val="16"/>
          <w:szCs w:val="16"/>
        </w:rPr>
        <w:t>toolbox</w:t>
      </w:r>
      <w:proofErr w:type="spellEnd"/>
      <w:r w:rsidR="00C067BA" w:rsidRPr="00155C00">
        <w:rPr>
          <w:color w:val="00427C"/>
          <w:sz w:val="16"/>
          <w:szCs w:val="16"/>
        </w:rPr>
        <w:t xml:space="preserve"> is met zorg en aandacht opgesteld. Er is geen garantie dat de informatie juist is op het moment waarop zij wordt ontvangen, of dat de informatie na verloop van tijd nog steeds juist is. De gebruikers van de </w:t>
      </w:r>
      <w:proofErr w:type="spellStart"/>
      <w:r w:rsidR="00C067BA" w:rsidRPr="00155C00">
        <w:rPr>
          <w:color w:val="00427C"/>
          <w:sz w:val="16"/>
          <w:szCs w:val="16"/>
        </w:rPr>
        <w:t>toolbox</w:t>
      </w:r>
      <w:proofErr w:type="spellEnd"/>
      <w:r w:rsidR="00C067BA" w:rsidRPr="00155C00">
        <w:rPr>
          <w:color w:val="00427C"/>
          <w:sz w:val="16"/>
          <w:szCs w:val="16"/>
        </w:rPr>
        <w:t xml:space="preserve"> zijn zelf verantwoordelijk voor de juiste toepassing en kunnen er geen rechten ontlenen aan de </w:t>
      </w:r>
      <w:proofErr w:type="spellStart"/>
      <w:r w:rsidR="00C067BA" w:rsidRPr="00155C00">
        <w:rPr>
          <w:color w:val="00427C"/>
          <w:sz w:val="16"/>
          <w:szCs w:val="16"/>
        </w:rPr>
        <w:t>toolbox</w:t>
      </w:r>
      <w:proofErr w:type="spellEnd"/>
      <w:r w:rsidR="00C067BA" w:rsidRPr="00155C00">
        <w:rPr>
          <w:color w:val="00427C"/>
          <w:sz w:val="16"/>
          <w:szCs w:val="16"/>
        </w:rPr>
        <w:t>. Er wordt geen aansprakelijkheid aanvaard voor schade als gevolg van onjuistheden en/of gedateerde informatie.</w:t>
      </w:r>
    </w:p>
    <w:p w14:paraId="410B7F1B" w14:textId="4E484295" w:rsidR="00C2029E" w:rsidRDefault="00C067BA" w:rsidP="00C067BA">
      <w:pPr>
        <w:rPr>
          <w:color w:val="00427C"/>
          <w:sz w:val="16"/>
          <w:szCs w:val="16"/>
        </w:rPr>
      </w:pPr>
      <w:r w:rsidRPr="00155C00">
        <w:rPr>
          <w:color w:val="00427C"/>
          <w:sz w:val="16"/>
          <w:szCs w:val="16"/>
        </w:rPr>
        <w:br/>
        <w:t xml:space="preserve">Kopiëren, verspreiden en elk ander gebruik van de </w:t>
      </w:r>
      <w:proofErr w:type="spellStart"/>
      <w:r w:rsidRPr="00155C00">
        <w:rPr>
          <w:color w:val="00427C"/>
          <w:sz w:val="16"/>
          <w:szCs w:val="16"/>
        </w:rPr>
        <w:t>toolbox</w:t>
      </w:r>
      <w:proofErr w:type="spellEnd"/>
      <w:r w:rsidRPr="00155C00">
        <w:rPr>
          <w:color w:val="00427C"/>
          <w:sz w:val="16"/>
          <w:szCs w:val="16"/>
        </w:rPr>
        <w:t xml:space="preserve"> in geheel of in delen is toegestaan. De </w:t>
      </w:r>
      <w:proofErr w:type="spellStart"/>
      <w:r w:rsidRPr="00155C00">
        <w:rPr>
          <w:color w:val="00427C"/>
          <w:sz w:val="16"/>
          <w:szCs w:val="16"/>
        </w:rPr>
        <w:t>toolbox</w:t>
      </w:r>
      <w:proofErr w:type="spellEnd"/>
      <w:r w:rsidRPr="00155C00">
        <w:rPr>
          <w:color w:val="00427C"/>
          <w:sz w:val="16"/>
          <w:szCs w:val="16"/>
        </w:rPr>
        <w:t xml:space="preserve"> kan door de gebruiker worden gewijzigd, zonder enige voorafgaande mededeling.</w:t>
      </w:r>
    </w:p>
    <w:p w14:paraId="14651ADE" w14:textId="77777777" w:rsidR="00852846" w:rsidRDefault="00852846" w:rsidP="00C067BA">
      <w:pPr>
        <w:rPr>
          <w:color w:val="00427C"/>
          <w:sz w:val="16"/>
          <w:szCs w:val="16"/>
        </w:rPr>
      </w:pPr>
    </w:p>
    <w:p w14:paraId="7198E9C2" w14:textId="77777777" w:rsidR="00E00CF9" w:rsidRDefault="00E00CF9">
      <w:pPr>
        <w:keepLines w:val="0"/>
        <w:suppressAutoHyphens w:val="0"/>
        <w:spacing w:after="160" w:line="259" w:lineRule="auto"/>
        <w:jc w:val="left"/>
        <w:rPr>
          <w:color w:val="00A4D2"/>
          <w:sz w:val="28"/>
          <w:szCs w:val="28"/>
        </w:rPr>
      </w:pPr>
      <w:r>
        <w:rPr>
          <w:color w:val="00A4D2"/>
          <w:sz w:val="28"/>
          <w:szCs w:val="28"/>
        </w:rPr>
        <w:br w:type="page"/>
      </w:r>
    </w:p>
    <w:p w14:paraId="60C1FCCD" w14:textId="011DDC4B" w:rsidR="000450DF" w:rsidRPr="00852846" w:rsidRDefault="00852846" w:rsidP="00C067BA">
      <w:pPr>
        <w:rPr>
          <w:color w:val="00A4D2"/>
          <w:sz w:val="28"/>
          <w:szCs w:val="28"/>
        </w:rPr>
      </w:pPr>
      <w:r w:rsidRPr="00852846">
        <w:rPr>
          <w:color w:val="00A4D2"/>
          <w:sz w:val="28"/>
          <w:szCs w:val="28"/>
        </w:rPr>
        <w:lastRenderedPageBreak/>
        <w:t>INHOUD</w:t>
      </w:r>
    </w:p>
    <w:sdt>
      <w:sdtPr>
        <w:rPr>
          <w:b w:val="0"/>
          <w:bCs w:val="0"/>
          <w:noProof w:val="0"/>
          <w:color w:val="auto"/>
          <w:szCs w:val="20"/>
          <w:lang w:eastAsia="en-US"/>
        </w:rPr>
        <w:id w:val="1522279021"/>
        <w:docPartObj>
          <w:docPartGallery w:val="Table of Contents"/>
          <w:docPartUnique/>
        </w:docPartObj>
      </w:sdtPr>
      <w:sdtEndPr/>
      <w:sdtContent>
        <w:p w14:paraId="04720AAF" w14:textId="20B173A5" w:rsidR="00771AE0" w:rsidRPr="00932739" w:rsidRDefault="00EC7F10">
          <w:pPr>
            <w:pStyle w:val="Inhopg2"/>
            <w:rPr>
              <w:rFonts w:asciiTheme="minorHAnsi" w:eastAsiaTheme="minorEastAsia" w:hAnsiTheme="minorHAnsi" w:cstheme="minorBidi"/>
              <w:b w:val="0"/>
              <w:bCs w:val="0"/>
              <w:color w:val="auto"/>
              <w:sz w:val="22"/>
              <w:szCs w:val="22"/>
            </w:rPr>
          </w:pPr>
          <w:r w:rsidRPr="00932739">
            <w:rPr>
              <w:b w:val="0"/>
              <w:bCs w:val="0"/>
            </w:rPr>
            <w:fldChar w:fldCharType="begin"/>
          </w:r>
          <w:r w:rsidRPr="00932739">
            <w:rPr>
              <w:b w:val="0"/>
              <w:bCs w:val="0"/>
            </w:rPr>
            <w:instrText xml:space="preserve"> TOC \o "1-3" \h \z \u </w:instrText>
          </w:r>
          <w:r w:rsidRPr="00932739">
            <w:rPr>
              <w:b w:val="0"/>
              <w:bCs w:val="0"/>
            </w:rPr>
            <w:fldChar w:fldCharType="separate"/>
          </w:r>
          <w:hyperlink w:anchor="_Toc92395560" w:history="1">
            <w:r w:rsidR="00771AE0" w:rsidRPr="00932739">
              <w:rPr>
                <w:rStyle w:val="Hyperlink"/>
                <w:b w:val="0"/>
                <w:bCs w:val="0"/>
              </w:rPr>
              <w:t>I. ALGEMEEN DEEL</w:t>
            </w:r>
            <w:r w:rsidR="00771AE0" w:rsidRPr="00932739">
              <w:rPr>
                <w:b w:val="0"/>
                <w:bCs w:val="0"/>
                <w:webHidden/>
              </w:rPr>
              <w:tab/>
            </w:r>
            <w:r w:rsidR="00771AE0" w:rsidRPr="00932739">
              <w:rPr>
                <w:b w:val="0"/>
                <w:bCs w:val="0"/>
                <w:webHidden/>
              </w:rPr>
              <w:fldChar w:fldCharType="begin"/>
            </w:r>
            <w:r w:rsidR="00771AE0" w:rsidRPr="00932739">
              <w:rPr>
                <w:b w:val="0"/>
                <w:bCs w:val="0"/>
                <w:webHidden/>
              </w:rPr>
              <w:instrText xml:space="preserve"> PAGEREF _Toc92395560 \h </w:instrText>
            </w:r>
            <w:r w:rsidR="00771AE0" w:rsidRPr="00932739">
              <w:rPr>
                <w:b w:val="0"/>
                <w:bCs w:val="0"/>
                <w:webHidden/>
              </w:rPr>
            </w:r>
            <w:r w:rsidR="00771AE0" w:rsidRPr="00932739">
              <w:rPr>
                <w:b w:val="0"/>
                <w:bCs w:val="0"/>
                <w:webHidden/>
              </w:rPr>
              <w:fldChar w:fldCharType="separate"/>
            </w:r>
            <w:r w:rsidR="00E00CF9">
              <w:rPr>
                <w:b w:val="0"/>
                <w:bCs w:val="0"/>
                <w:webHidden/>
              </w:rPr>
              <w:t>3</w:t>
            </w:r>
            <w:r w:rsidR="00771AE0" w:rsidRPr="00932739">
              <w:rPr>
                <w:b w:val="0"/>
                <w:bCs w:val="0"/>
                <w:webHidden/>
              </w:rPr>
              <w:fldChar w:fldCharType="end"/>
            </w:r>
          </w:hyperlink>
        </w:p>
        <w:p w14:paraId="26108E87" w14:textId="023D061B" w:rsidR="00771AE0" w:rsidRPr="00932739" w:rsidRDefault="004B3548">
          <w:pPr>
            <w:pStyle w:val="Inhopg3"/>
            <w:rPr>
              <w:rFonts w:asciiTheme="minorHAnsi" w:eastAsiaTheme="minorEastAsia" w:hAnsiTheme="minorHAnsi" w:cstheme="minorBidi"/>
              <w:color w:val="auto"/>
              <w:sz w:val="22"/>
              <w:szCs w:val="22"/>
            </w:rPr>
          </w:pPr>
          <w:hyperlink w:anchor="_Toc92395561" w:history="1">
            <w:r w:rsidR="00771AE0" w:rsidRPr="00932739">
              <w:rPr>
                <w:rStyle w:val="Hyperlink"/>
              </w:rPr>
              <w:t>Artikel 1 Begrippen</w:t>
            </w:r>
            <w:r w:rsidR="00771AE0" w:rsidRPr="00932739">
              <w:rPr>
                <w:webHidden/>
              </w:rPr>
              <w:tab/>
            </w:r>
            <w:r w:rsidR="00771AE0" w:rsidRPr="00932739">
              <w:rPr>
                <w:webHidden/>
              </w:rPr>
              <w:fldChar w:fldCharType="begin"/>
            </w:r>
            <w:r w:rsidR="00771AE0" w:rsidRPr="00932739">
              <w:rPr>
                <w:webHidden/>
              </w:rPr>
              <w:instrText xml:space="preserve"> PAGEREF _Toc92395561 \h </w:instrText>
            </w:r>
            <w:r w:rsidR="00771AE0" w:rsidRPr="00932739">
              <w:rPr>
                <w:webHidden/>
              </w:rPr>
            </w:r>
            <w:r w:rsidR="00771AE0" w:rsidRPr="00932739">
              <w:rPr>
                <w:webHidden/>
              </w:rPr>
              <w:fldChar w:fldCharType="separate"/>
            </w:r>
            <w:r w:rsidR="00E00CF9">
              <w:rPr>
                <w:webHidden/>
              </w:rPr>
              <w:t>3</w:t>
            </w:r>
            <w:r w:rsidR="00771AE0" w:rsidRPr="00932739">
              <w:rPr>
                <w:webHidden/>
              </w:rPr>
              <w:fldChar w:fldCharType="end"/>
            </w:r>
          </w:hyperlink>
        </w:p>
        <w:p w14:paraId="6438984C" w14:textId="34101004" w:rsidR="00771AE0" w:rsidRPr="00932739" w:rsidRDefault="004B3548">
          <w:pPr>
            <w:pStyle w:val="Inhopg3"/>
            <w:rPr>
              <w:rFonts w:asciiTheme="minorHAnsi" w:eastAsiaTheme="minorEastAsia" w:hAnsiTheme="minorHAnsi" w:cstheme="minorBidi"/>
              <w:color w:val="auto"/>
              <w:sz w:val="22"/>
              <w:szCs w:val="22"/>
            </w:rPr>
          </w:pPr>
          <w:hyperlink w:anchor="_Toc92395562" w:history="1">
            <w:r w:rsidR="00771AE0" w:rsidRPr="00932739">
              <w:rPr>
                <w:rStyle w:val="Hyperlink"/>
              </w:rPr>
              <w:t>Artikel 2 Toepasselijkheid</w:t>
            </w:r>
            <w:r w:rsidR="00771AE0" w:rsidRPr="00932739">
              <w:rPr>
                <w:webHidden/>
              </w:rPr>
              <w:tab/>
            </w:r>
            <w:r w:rsidR="00771AE0" w:rsidRPr="00932739">
              <w:rPr>
                <w:webHidden/>
              </w:rPr>
              <w:fldChar w:fldCharType="begin"/>
            </w:r>
            <w:r w:rsidR="00771AE0" w:rsidRPr="00932739">
              <w:rPr>
                <w:webHidden/>
              </w:rPr>
              <w:instrText xml:space="preserve"> PAGEREF _Toc92395562 \h </w:instrText>
            </w:r>
            <w:r w:rsidR="00771AE0" w:rsidRPr="00932739">
              <w:rPr>
                <w:webHidden/>
              </w:rPr>
            </w:r>
            <w:r w:rsidR="00771AE0" w:rsidRPr="00932739">
              <w:rPr>
                <w:webHidden/>
              </w:rPr>
              <w:fldChar w:fldCharType="separate"/>
            </w:r>
            <w:r w:rsidR="00E00CF9">
              <w:rPr>
                <w:webHidden/>
              </w:rPr>
              <w:t>5</w:t>
            </w:r>
            <w:r w:rsidR="00771AE0" w:rsidRPr="00932739">
              <w:rPr>
                <w:webHidden/>
              </w:rPr>
              <w:fldChar w:fldCharType="end"/>
            </w:r>
          </w:hyperlink>
        </w:p>
        <w:p w14:paraId="6A3791D8" w14:textId="19CCEDAE" w:rsidR="00771AE0" w:rsidRPr="00932739" w:rsidRDefault="004B3548">
          <w:pPr>
            <w:pStyle w:val="Inhopg3"/>
            <w:rPr>
              <w:rFonts w:asciiTheme="minorHAnsi" w:eastAsiaTheme="minorEastAsia" w:hAnsiTheme="minorHAnsi" w:cstheme="minorBidi"/>
              <w:color w:val="auto"/>
              <w:sz w:val="22"/>
              <w:szCs w:val="22"/>
            </w:rPr>
          </w:pPr>
          <w:hyperlink w:anchor="_Toc92395563" w:history="1">
            <w:r w:rsidR="00771AE0" w:rsidRPr="00932739">
              <w:rPr>
                <w:rStyle w:val="Hyperlink"/>
              </w:rPr>
              <w:t>Artikel 3 Totstandkoming overeenkomst</w:t>
            </w:r>
            <w:r w:rsidR="00771AE0" w:rsidRPr="00932739">
              <w:rPr>
                <w:webHidden/>
              </w:rPr>
              <w:tab/>
            </w:r>
            <w:r w:rsidR="00771AE0" w:rsidRPr="00932739">
              <w:rPr>
                <w:webHidden/>
              </w:rPr>
              <w:fldChar w:fldCharType="begin"/>
            </w:r>
            <w:r w:rsidR="00771AE0" w:rsidRPr="00932739">
              <w:rPr>
                <w:webHidden/>
              </w:rPr>
              <w:instrText xml:space="preserve"> PAGEREF _Toc92395563 \h </w:instrText>
            </w:r>
            <w:r w:rsidR="00771AE0" w:rsidRPr="00932739">
              <w:rPr>
                <w:webHidden/>
              </w:rPr>
            </w:r>
            <w:r w:rsidR="00771AE0" w:rsidRPr="00932739">
              <w:rPr>
                <w:webHidden/>
              </w:rPr>
              <w:fldChar w:fldCharType="separate"/>
            </w:r>
            <w:r w:rsidR="00E00CF9">
              <w:rPr>
                <w:webHidden/>
              </w:rPr>
              <w:t>6</w:t>
            </w:r>
            <w:r w:rsidR="00771AE0" w:rsidRPr="00932739">
              <w:rPr>
                <w:webHidden/>
              </w:rPr>
              <w:fldChar w:fldCharType="end"/>
            </w:r>
          </w:hyperlink>
        </w:p>
        <w:p w14:paraId="70E2FD6F" w14:textId="1BFE57E7" w:rsidR="00771AE0" w:rsidRPr="00932739" w:rsidRDefault="004B3548">
          <w:pPr>
            <w:pStyle w:val="Inhopg3"/>
            <w:rPr>
              <w:rFonts w:asciiTheme="minorHAnsi" w:eastAsiaTheme="minorEastAsia" w:hAnsiTheme="minorHAnsi" w:cstheme="minorBidi"/>
              <w:color w:val="auto"/>
              <w:sz w:val="22"/>
              <w:szCs w:val="22"/>
            </w:rPr>
          </w:pPr>
          <w:hyperlink w:anchor="_Toc92395564" w:history="1">
            <w:r w:rsidR="00771AE0" w:rsidRPr="00932739">
              <w:rPr>
                <w:rStyle w:val="Hyperlink"/>
              </w:rPr>
              <w:t>Artikel 4 Uitvoering overeenkomst</w:t>
            </w:r>
            <w:r w:rsidR="00771AE0" w:rsidRPr="00932739">
              <w:rPr>
                <w:webHidden/>
              </w:rPr>
              <w:tab/>
            </w:r>
            <w:r w:rsidR="00771AE0" w:rsidRPr="00932739">
              <w:rPr>
                <w:webHidden/>
              </w:rPr>
              <w:fldChar w:fldCharType="begin"/>
            </w:r>
            <w:r w:rsidR="00771AE0" w:rsidRPr="00932739">
              <w:rPr>
                <w:webHidden/>
              </w:rPr>
              <w:instrText xml:space="preserve"> PAGEREF _Toc92395564 \h </w:instrText>
            </w:r>
            <w:r w:rsidR="00771AE0" w:rsidRPr="00932739">
              <w:rPr>
                <w:webHidden/>
              </w:rPr>
            </w:r>
            <w:r w:rsidR="00771AE0" w:rsidRPr="00932739">
              <w:rPr>
                <w:webHidden/>
              </w:rPr>
              <w:fldChar w:fldCharType="separate"/>
            </w:r>
            <w:r w:rsidR="00E00CF9">
              <w:rPr>
                <w:webHidden/>
              </w:rPr>
              <w:t>6</w:t>
            </w:r>
            <w:r w:rsidR="00771AE0" w:rsidRPr="00932739">
              <w:rPr>
                <w:webHidden/>
              </w:rPr>
              <w:fldChar w:fldCharType="end"/>
            </w:r>
          </w:hyperlink>
        </w:p>
        <w:p w14:paraId="4F216FBA" w14:textId="2C0EA70E" w:rsidR="00771AE0" w:rsidRPr="00932739" w:rsidRDefault="004B3548">
          <w:pPr>
            <w:pStyle w:val="Inhopg3"/>
            <w:rPr>
              <w:rFonts w:asciiTheme="minorHAnsi" w:eastAsiaTheme="minorEastAsia" w:hAnsiTheme="minorHAnsi" w:cstheme="minorBidi"/>
              <w:color w:val="auto"/>
              <w:sz w:val="22"/>
              <w:szCs w:val="22"/>
            </w:rPr>
          </w:pPr>
          <w:hyperlink w:anchor="_Toc92395565" w:history="1">
            <w:r w:rsidR="00771AE0" w:rsidRPr="00932739">
              <w:rPr>
                <w:rStyle w:val="Hyperlink"/>
              </w:rPr>
              <w:t>Artikel 5 Implementatie ICT Prestatie</w:t>
            </w:r>
            <w:r w:rsidR="00771AE0" w:rsidRPr="00932739">
              <w:rPr>
                <w:webHidden/>
              </w:rPr>
              <w:tab/>
            </w:r>
            <w:r w:rsidR="00771AE0" w:rsidRPr="00932739">
              <w:rPr>
                <w:webHidden/>
              </w:rPr>
              <w:fldChar w:fldCharType="begin"/>
            </w:r>
            <w:r w:rsidR="00771AE0" w:rsidRPr="00932739">
              <w:rPr>
                <w:webHidden/>
              </w:rPr>
              <w:instrText xml:space="preserve"> PAGEREF _Toc92395565 \h </w:instrText>
            </w:r>
            <w:r w:rsidR="00771AE0" w:rsidRPr="00932739">
              <w:rPr>
                <w:webHidden/>
              </w:rPr>
            </w:r>
            <w:r w:rsidR="00771AE0" w:rsidRPr="00932739">
              <w:rPr>
                <w:webHidden/>
              </w:rPr>
              <w:fldChar w:fldCharType="separate"/>
            </w:r>
            <w:r w:rsidR="00E00CF9">
              <w:rPr>
                <w:webHidden/>
              </w:rPr>
              <w:t>7</w:t>
            </w:r>
            <w:r w:rsidR="00771AE0" w:rsidRPr="00932739">
              <w:rPr>
                <w:webHidden/>
              </w:rPr>
              <w:fldChar w:fldCharType="end"/>
            </w:r>
          </w:hyperlink>
        </w:p>
        <w:p w14:paraId="50C81BB2" w14:textId="250C502D" w:rsidR="00771AE0" w:rsidRPr="00932739" w:rsidRDefault="004B3548">
          <w:pPr>
            <w:pStyle w:val="Inhopg3"/>
            <w:rPr>
              <w:rFonts w:asciiTheme="minorHAnsi" w:eastAsiaTheme="minorEastAsia" w:hAnsiTheme="minorHAnsi" w:cstheme="minorBidi"/>
              <w:color w:val="auto"/>
              <w:sz w:val="22"/>
              <w:szCs w:val="22"/>
            </w:rPr>
          </w:pPr>
          <w:hyperlink w:anchor="_Toc92395566" w:history="1">
            <w:r w:rsidR="00771AE0" w:rsidRPr="00932739">
              <w:rPr>
                <w:rStyle w:val="Hyperlink"/>
              </w:rPr>
              <w:t>Artikel 6 ACBIT-kwaliteitswijzer, Interopera-biliteitseisen, normen en standaarden</w:t>
            </w:r>
            <w:r w:rsidR="00771AE0" w:rsidRPr="00932739">
              <w:rPr>
                <w:webHidden/>
              </w:rPr>
              <w:tab/>
            </w:r>
            <w:r w:rsidR="00771AE0" w:rsidRPr="00932739">
              <w:rPr>
                <w:webHidden/>
              </w:rPr>
              <w:fldChar w:fldCharType="begin"/>
            </w:r>
            <w:r w:rsidR="00771AE0" w:rsidRPr="00932739">
              <w:rPr>
                <w:webHidden/>
              </w:rPr>
              <w:instrText xml:space="preserve"> PAGEREF _Toc92395566 \h </w:instrText>
            </w:r>
            <w:r w:rsidR="00771AE0" w:rsidRPr="00932739">
              <w:rPr>
                <w:webHidden/>
              </w:rPr>
            </w:r>
            <w:r w:rsidR="00771AE0" w:rsidRPr="00932739">
              <w:rPr>
                <w:webHidden/>
              </w:rPr>
              <w:fldChar w:fldCharType="separate"/>
            </w:r>
            <w:r w:rsidR="00E00CF9">
              <w:rPr>
                <w:webHidden/>
              </w:rPr>
              <w:t>9</w:t>
            </w:r>
            <w:r w:rsidR="00771AE0" w:rsidRPr="00932739">
              <w:rPr>
                <w:webHidden/>
              </w:rPr>
              <w:fldChar w:fldCharType="end"/>
            </w:r>
          </w:hyperlink>
        </w:p>
        <w:p w14:paraId="27DB4F70" w14:textId="31DFCBC6" w:rsidR="00771AE0" w:rsidRPr="00932739" w:rsidRDefault="004B3548">
          <w:pPr>
            <w:pStyle w:val="Inhopg3"/>
            <w:rPr>
              <w:rFonts w:asciiTheme="minorHAnsi" w:eastAsiaTheme="minorEastAsia" w:hAnsiTheme="minorHAnsi" w:cstheme="minorBidi"/>
              <w:color w:val="auto"/>
              <w:sz w:val="22"/>
              <w:szCs w:val="22"/>
            </w:rPr>
          </w:pPr>
          <w:hyperlink w:anchor="_Toc92395567" w:history="1">
            <w:r w:rsidR="00771AE0" w:rsidRPr="00932739">
              <w:rPr>
                <w:rStyle w:val="Hyperlink"/>
              </w:rPr>
              <w:t>Artikel 7 Acceptatie</w:t>
            </w:r>
            <w:r w:rsidR="00771AE0" w:rsidRPr="00932739">
              <w:rPr>
                <w:webHidden/>
              </w:rPr>
              <w:tab/>
            </w:r>
            <w:r w:rsidR="00771AE0" w:rsidRPr="00932739">
              <w:rPr>
                <w:webHidden/>
              </w:rPr>
              <w:fldChar w:fldCharType="begin"/>
            </w:r>
            <w:r w:rsidR="00771AE0" w:rsidRPr="00932739">
              <w:rPr>
                <w:webHidden/>
              </w:rPr>
              <w:instrText xml:space="preserve"> PAGEREF _Toc92395567 \h </w:instrText>
            </w:r>
            <w:r w:rsidR="00771AE0" w:rsidRPr="00932739">
              <w:rPr>
                <w:webHidden/>
              </w:rPr>
            </w:r>
            <w:r w:rsidR="00771AE0" w:rsidRPr="00932739">
              <w:rPr>
                <w:webHidden/>
              </w:rPr>
              <w:fldChar w:fldCharType="separate"/>
            </w:r>
            <w:r w:rsidR="00E00CF9">
              <w:rPr>
                <w:webHidden/>
              </w:rPr>
              <w:t>10</w:t>
            </w:r>
            <w:r w:rsidR="00771AE0" w:rsidRPr="00932739">
              <w:rPr>
                <w:webHidden/>
              </w:rPr>
              <w:fldChar w:fldCharType="end"/>
            </w:r>
          </w:hyperlink>
        </w:p>
        <w:p w14:paraId="23833203" w14:textId="1E355F28" w:rsidR="00771AE0" w:rsidRPr="00932739" w:rsidRDefault="004B3548">
          <w:pPr>
            <w:pStyle w:val="Inhopg3"/>
            <w:rPr>
              <w:rFonts w:asciiTheme="minorHAnsi" w:eastAsiaTheme="minorEastAsia" w:hAnsiTheme="minorHAnsi" w:cstheme="minorBidi"/>
              <w:color w:val="auto"/>
              <w:sz w:val="22"/>
              <w:szCs w:val="22"/>
            </w:rPr>
          </w:pPr>
          <w:hyperlink w:anchor="_Toc92395568" w:history="1">
            <w:r w:rsidR="00771AE0" w:rsidRPr="00932739">
              <w:rPr>
                <w:rStyle w:val="Hyperlink"/>
              </w:rPr>
              <w:t>Artikel 8 Onderhoud en ondersteuning</w:t>
            </w:r>
            <w:r w:rsidR="00771AE0" w:rsidRPr="00932739">
              <w:rPr>
                <w:webHidden/>
              </w:rPr>
              <w:tab/>
            </w:r>
            <w:r w:rsidR="00771AE0" w:rsidRPr="00932739">
              <w:rPr>
                <w:webHidden/>
              </w:rPr>
              <w:fldChar w:fldCharType="begin"/>
            </w:r>
            <w:r w:rsidR="00771AE0" w:rsidRPr="00932739">
              <w:rPr>
                <w:webHidden/>
              </w:rPr>
              <w:instrText xml:space="preserve"> PAGEREF _Toc92395568 \h </w:instrText>
            </w:r>
            <w:r w:rsidR="00771AE0" w:rsidRPr="00932739">
              <w:rPr>
                <w:webHidden/>
              </w:rPr>
            </w:r>
            <w:r w:rsidR="00771AE0" w:rsidRPr="00932739">
              <w:rPr>
                <w:webHidden/>
              </w:rPr>
              <w:fldChar w:fldCharType="separate"/>
            </w:r>
            <w:r w:rsidR="00E00CF9">
              <w:rPr>
                <w:webHidden/>
              </w:rPr>
              <w:t>11</w:t>
            </w:r>
            <w:r w:rsidR="00771AE0" w:rsidRPr="00932739">
              <w:rPr>
                <w:webHidden/>
              </w:rPr>
              <w:fldChar w:fldCharType="end"/>
            </w:r>
          </w:hyperlink>
        </w:p>
        <w:p w14:paraId="7B226B03" w14:textId="3A5C3C39" w:rsidR="00771AE0" w:rsidRPr="00932739" w:rsidRDefault="004B3548">
          <w:pPr>
            <w:pStyle w:val="Inhopg3"/>
            <w:rPr>
              <w:rFonts w:asciiTheme="minorHAnsi" w:eastAsiaTheme="minorEastAsia" w:hAnsiTheme="minorHAnsi" w:cstheme="minorBidi"/>
              <w:color w:val="auto"/>
              <w:sz w:val="22"/>
              <w:szCs w:val="22"/>
            </w:rPr>
          </w:pPr>
          <w:hyperlink w:anchor="_Toc92395569" w:history="1">
            <w:r w:rsidR="00771AE0" w:rsidRPr="00932739">
              <w:rPr>
                <w:rStyle w:val="Hyperlink"/>
              </w:rPr>
              <w:t>Artikel 9 Vergoeding, facturatie en betaling</w:t>
            </w:r>
            <w:r w:rsidR="00771AE0" w:rsidRPr="00932739">
              <w:rPr>
                <w:webHidden/>
              </w:rPr>
              <w:tab/>
            </w:r>
            <w:r w:rsidR="00771AE0" w:rsidRPr="00932739">
              <w:rPr>
                <w:webHidden/>
              </w:rPr>
              <w:fldChar w:fldCharType="begin"/>
            </w:r>
            <w:r w:rsidR="00771AE0" w:rsidRPr="00932739">
              <w:rPr>
                <w:webHidden/>
              </w:rPr>
              <w:instrText xml:space="preserve"> PAGEREF _Toc92395569 \h </w:instrText>
            </w:r>
            <w:r w:rsidR="00771AE0" w:rsidRPr="00932739">
              <w:rPr>
                <w:webHidden/>
              </w:rPr>
            </w:r>
            <w:r w:rsidR="00771AE0" w:rsidRPr="00932739">
              <w:rPr>
                <w:webHidden/>
              </w:rPr>
              <w:fldChar w:fldCharType="separate"/>
            </w:r>
            <w:r w:rsidR="00E00CF9">
              <w:rPr>
                <w:webHidden/>
              </w:rPr>
              <w:t>13</w:t>
            </w:r>
            <w:r w:rsidR="00771AE0" w:rsidRPr="00932739">
              <w:rPr>
                <w:webHidden/>
              </w:rPr>
              <w:fldChar w:fldCharType="end"/>
            </w:r>
          </w:hyperlink>
        </w:p>
        <w:p w14:paraId="72704EB1" w14:textId="4C231741" w:rsidR="00771AE0" w:rsidRPr="00932739" w:rsidRDefault="004B3548">
          <w:pPr>
            <w:pStyle w:val="Inhopg3"/>
            <w:rPr>
              <w:rFonts w:asciiTheme="minorHAnsi" w:eastAsiaTheme="minorEastAsia" w:hAnsiTheme="minorHAnsi" w:cstheme="minorBidi"/>
              <w:color w:val="auto"/>
              <w:sz w:val="22"/>
              <w:szCs w:val="22"/>
            </w:rPr>
          </w:pPr>
          <w:hyperlink w:anchor="_Toc92395570" w:history="1">
            <w:r w:rsidR="00771AE0" w:rsidRPr="00932739">
              <w:rPr>
                <w:rStyle w:val="Hyperlink"/>
              </w:rPr>
              <w:t>Artikel 10 Garanties</w:t>
            </w:r>
            <w:r w:rsidR="00771AE0" w:rsidRPr="00932739">
              <w:rPr>
                <w:webHidden/>
              </w:rPr>
              <w:tab/>
            </w:r>
            <w:r w:rsidR="00771AE0" w:rsidRPr="00932739">
              <w:rPr>
                <w:webHidden/>
              </w:rPr>
              <w:fldChar w:fldCharType="begin"/>
            </w:r>
            <w:r w:rsidR="00771AE0" w:rsidRPr="00932739">
              <w:rPr>
                <w:webHidden/>
              </w:rPr>
              <w:instrText xml:space="preserve"> PAGEREF _Toc92395570 \h </w:instrText>
            </w:r>
            <w:r w:rsidR="00771AE0" w:rsidRPr="00932739">
              <w:rPr>
                <w:webHidden/>
              </w:rPr>
            </w:r>
            <w:r w:rsidR="00771AE0" w:rsidRPr="00932739">
              <w:rPr>
                <w:webHidden/>
              </w:rPr>
              <w:fldChar w:fldCharType="separate"/>
            </w:r>
            <w:r w:rsidR="00E00CF9">
              <w:rPr>
                <w:webHidden/>
              </w:rPr>
              <w:t>14</w:t>
            </w:r>
            <w:r w:rsidR="00771AE0" w:rsidRPr="00932739">
              <w:rPr>
                <w:webHidden/>
              </w:rPr>
              <w:fldChar w:fldCharType="end"/>
            </w:r>
          </w:hyperlink>
        </w:p>
        <w:p w14:paraId="5987DF33" w14:textId="27E5BF8D" w:rsidR="00771AE0" w:rsidRPr="00932739" w:rsidRDefault="004B3548">
          <w:pPr>
            <w:pStyle w:val="Inhopg3"/>
            <w:rPr>
              <w:rFonts w:asciiTheme="minorHAnsi" w:eastAsiaTheme="minorEastAsia" w:hAnsiTheme="minorHAnsi" w:cstheme="minorBidi"/>
              <w:color w:val="auto"/>
              <w:sz w:val="22"/>
              <w:szCs w:val="22"/>
            </w:rPr>
          </w:pPr>
          <w:hyperlink w:anchor="_Toc92395571" w:history="1">
            <w:r w:rsidR="00771AE0" w:rsidRPr="00932739">
              <w:rPr>
                <w:rStyle w:val="Hyperlink"/>
              </w:rPr>
              <w:t>Artikel 11 Documentatie</w:t>
            </w:r>
            <w:r w:rsidR="00771AE0" w:rsidRPr="00932739">
              <w:rPr>
                <w:webHidden/>
              </w:rPr>
              <w:tab/>
            </w:r>
            <w:r w:rsidR="00771AE0" w:rsidRPr="00932739">
              <w:rPr>
                <w:webHidden/>
              </w:rPr>
              <w:fldChar w:fldCharType="begin"/>
            </w:r>
            <w:r w:rsidR="00771AE0" w:rsidRPr="00932739">
              <w:rPr>
                <w:webHidden/>
              </w:rPr>
              <w:instrText xml:space="preserve"> PAGEREF _Toc92395571 \h </w:instrText>
            </w:r>
            <w:r w:rsidR="00771AE0" w:rsidRPr="00932739">
              <w:rPr>
                <w:webHidden/>
              </w:rPr>
            </w:r>
            <w:r w:rsidR="00771AE0" w:rsidRPr="00932739">
              <w:rPr>
                <w:webHidden/>
              </w:rPr>
              <w:fldChar w:fldCharType="separate"/>
            </w:r>
            <w:r w:rsidR="00E00CF9">
              <w:rPr>
                <w:webHidden/>
              </w:rPr>
              <w:t>15</w:t>
            </w:r>
            <w:r w:rsidR="00771AE0" w:rsidRPr="00932739">
              <w:rPr>
                <w:webHidden/>
              </w:rPr>
              <w:fldChar w:fldCharType="end"/>
            </w:r>
          </w:hyperlink>
        </w:p>
        <w:p w14:paraId="4C8A8DF4" w14:textId="7334E74F" w:rsidR="00771AE0" w:rsidRPr="00932739" w:rsidRDefault="004B3548">
          <w:pPr>
            <w:pStyle w:val="Inhopg3"/>
            <w:rPr>
              <w:rFonts w:asciiTheme="minorHAnsi" w:eastAsiaTheme="minorEastAsia" w:hAnsiTheme="minorHAnsi" w:cstheme="minorBidi"/>
              <w:color w:val="auto"/>
              <w:sz w:val="22"/>
              <w:szCs w:val="22"/>
            </w:rPr>
          </w:pPr>
          <w:hyperlink w:anchor="_Toc92395572" w:history="1">
            <w:r w:rsidR="00771AE0" w:rsidRPr="00932739">
              <w:rPr>
                <w:rStyle w:val="Hyperlink"/>
              </w:rPr>
              <w:t>Artikel 12 Productmanagement</w:t>
            </w:r>
            <w:r w:rsidR="00771AE0" w:rsidRPr="00932739">
              <w:rPr>
                <w:webHidden/>
              </w:rPr>
              <w:tab/>
            </w:r>
            <w:r w:rsidR="00771AE0" w:rsidRPr="00932739">
              <w:rPr>
                <w:webHidden/>
              </w:rPr>
              <w:fldChar w:fldCharType="begin"/>
            </w:r>
            <w:r w:rsidR="00771AE0" w:rsidRPr="00932739">
              <w:rPr>
                <w:webHidden/>
              </w:rPr>
              <w:instrText xml:space="preserve"> PAGEREF _Toc92395572 \h </w:instrText>
            </w:r>
            <w:r w:rsidR="00771AE0" w:rsidRPr="00932739">
              <w:rPr>
                <w:webHidden/>
              </w:rPr>
            </w:r>
            <w:r w:rsidR="00771AE0" w:rsidRPr="00932739">
              <w:rPr>
                <w:webHidden/>
              </w:rPr>
              <w:fldChar w:fldCharType="separate"/>
            </w:r>
            <w:r w:rsidR="00E00CF9">
              <w:rPr>
                <w:webHidden/>
              </w:rPr>
              <w:t>15</w:t>
            </w:r>
            <w:r w:rsidR="00771AE0" w:rsidRPr="00932739">
              <w:rPr>
                <w:webHidden/>
              </w:rPr>
              <w:fldChar w:fldCharType="end"/>
            </w:r>
          </w:hyperlink>
        </w:p>
        <w:p w14:paraId="7A74AF17" w14:textId="7FEDC293" w:rsidR="00771AE0" w:rsidRPr="00932739" w:rsidRDefault="004B3548">
          <w:pPr>
            <w:pStyle w:val="Inhopg3"/>
            <w:rPr>
              <w:rFonts w:asciiTheme="minorHAnsi" w:eastAsiaTheme="minorEastAsia" w:hAnsiTheme="minorHAnsi" w:cstheme="minorBidi"/>
              <w:color w:val="auto"/>
              <w:sz w:val="22"/>
              <w:szCs w:val="22"/>
            </w:rPr>
          </w:pPr>
          <w:hyperlink w:anchor="_Toc92395573" w:history="1">
            <w:r w:rsidR="00771AE0" w:rsidRPr="00932739">
              <w:rPr>
                <w:rStyle w:val="Hyperlink"/>
              </w:rPr>
              <w:t>Artikel 13 Aansprakelijkheid</w:t>
            </w:r>
            <w:r w:rsidR="00771AE0" w:rsidRPr="00932739">
              <w:rPr>
                <w:webHidden/>
              </w:rPr>
              <w:tab/>
            </w:r>
            <w:r w:rsidR="00771AE0" w:rsidRPr="00932739">
              <w:rPr>
                <w:webHidden/>
              </w:rPr>
              <w:fldChar w:fldCharType="begin"/>
            </w:r>
            <w:r w:rsidR="00771AE0" w:rsidRPr="00932739">
              <w:rPr>
                <w:webHidden/>
              </w:rPr>
              <w:instrText xml:space="preserve"> PAGEREF _Toc92395573 \h </w:instrText>
            </w:r>
            <w:r w:rsidR="00771AE0" w:rsidRPr="00932739">
              <w:rPr>
                <w:webHidden/>
              </w:rPr>
            </w:r>
            <w:r w:rsidR="00771AE0" w:rsidRPr="00932739">
              <w:rPr>
                <w:webHidden/>
              </w:rPr>
              <w:fldChar w:fldCharType="separate"/>
            </w:r>
            <w:r w:rsidR="00E00CF9">
              <w:rPr>
                <w:webHidden/>
              </w:rPr>
              <w:t>16</w:t>
            </w:r>
            <w:r w:rsidR="00771AE0" w:rsidRPr="00932739">
              <w:rPr>
                <w:webHidden/>
              </w:rPr>
              <w:fldChar w:fldCharType="end"/>
            </w:r>
          </w:hyperlink>
        </w:p>
        <w:p w14:paraId="696E034F" w14:textId="609B56D1" w:rsidR="00771AE0" w:rsidRPr="00932739" w:rsidRDefault="004B3548">
          <w:pPr>
            <w:pStyle w:val="Inhopg3"/>
            <w:rPr>
              <w:rFonts w:asciiTheme="minorHAnsi" w:eastAsiaTheme="minorEastAsia" w:hAnsiTheme="minorHAnsi" w:cstheme="minorBidi"/>
              <w:color w:val="auto"/>
              <w:sz w:val="22"/>
              <w:szCs w:val="22"/>
            </w:rPr>
          </w:pPr>
          <w:hyperlink w:anchor="_Toc92395574" w:history="1">
            <w:r w:rsidR="00771AE0" w:rsidRPr="00932739">
              <w:rPr>
                <w:rStyle w:val="Hyperlink"/>
              </w:rPr>
              <w:t>Artikel 14 Verzekering</w:t>
            </w:r>
            <w:r w:rsidR="00771AE0" w:rsidRPr="00932739">
              <w:rPr>
                <w:webHidden/>
              </w:rPr>
              <w:tab/>
            </w:r>
            <w:r w:rsidR="00771AE0" w:rsidRPr="00932739">
              <w:rPr>
                <w:webHidden/>
              </w:rPr>
              <w:fldChar w:fldCharType="begin"/>
            </w:r>
            <w:r w:rsidR="00771AE0" w:rsidRPr="00932739">
              <w:rPr>
                <w:webHidden/>
              </w:rPr>
              <w:instrText xml:space="preserve"> PAGEREF _Toc92395574 \h </w:instrText>
            </w:r>
            <w:r w:rsidR="00771AE0" w:rsidRPr="00932739">
              <w:rPr>
                <w:webHidden/>
              </w:rPr>
            </w:r>
            <w:r w:rsidR="00771AE0" w:rsidRPr="00932739">
              <w:rPr>
                <w:webHidden/>
              </w:rPr>
              <w:fldChar w:fldCharType="separate"/>
            </w:r>
            <w:r w:rsidR="00E00CF9">
              <w:rPr>
                <w:webHidden/>
              </w:rPr>
              <w:t>16</w:t>
            </w:r>
            <w:r w:rsidR="00771AE0" w:rsidRPr="00932739">
              <w:rPr>
                <w:webHidden/>
              </w:rPr>
              <w:fldChar w:fldCharType="end"/>
            </w:r>
          </w:hyperlink>
        </w:p>
        <w:p w14:paraId="3C81D494" w14:textId="3DD255EF" w:rsidR="00771AE0" w:rsidRPr="00932739" w:rsidRDefault="004B3548">
          <w:pPr>
            <w:pStyle w:val="Inhopg3"/>
            <w:rPr>
              <w:rFonts w:asciiTheme="minorHAnsi" w:eastAsiaTheme="minorEastAsia" w:hAnsiTheme="minorHAnsi" w:cstheme="minorBidi"/>
              <w:color w:val="auto"/>
              <w:sz w:val="22"/>
              <w:szCs w:val="22"/>
            </w:rPr>
          </w:pPr>
          <w:hyperlink w:anchor="_Toc92395575" w:history="1">
            <w:r w:rsidR="00771AE0" w:rsidRPr="00932739">
              <w:rPr>
                <w:rStyle w:val="Hyperlink"/>
              </w:rPr>
              <w:t>Artikel 15 Geheimhouding</w:t>
            </w:r>
            <w:r w:rsidR="00771AE0" w:rsidRPr="00932739">
              <w:rPr>
                <w:webHidden/>
              </w:rPr>
              <w:tab/>
            </w:r>
            <w:r w:rsidR="00771AE0" w:rsidRPr="00932739">
              <w:rPr>
                <w:webHidden/>
              </w:rPr>
              <w:fldChar w:fldCharType="begin"/>
            </w:r>
            <w:r w:rsidR="00771AE0" w:rsidRPr="00932739">
              <w:rPr>
                <w:webHidden/>
              </w:rPr>
              <w:instrText xml:space="preserve"> PAGEREF _Toc92395575 \h </w:instrText>
            </w:r>
            <w:r w:rsidR="00771AE0" w:rsidRPr="00932739">
              <w:rPr>
                <w:webHidden/>
              </w:rPr>
            </w:r>
            <w:r w:rsidR="00771AE0" w:rsidRPr="00932739">
              <w:rPr>
                <w:webHidden/>
              </w:rPr>
              <w:fldChar w:fldCharType="separate"/>
            </w:r>
            <w:r w:rsidR="00E00CF9">
              <w:rPr>
                <w:webHidden/>
              </w:rPr>
              <w:t>17</w:t>
            </w:r>
            <w:r w:rsidR="00771AE0" w:rsidRPr="00932739">
              <w:rPr>
                <w:webHidden/>
              </w:rPr>
              <w:fldChar w:fldCharType="end"/>
            </w:r>
          </w:hyperlink>
        </w:p>
        <w:p w14:paraId="5BC4F44D" w14:textId="6FD3CE82" w:rsidR="00771AE0" w:rsidRPr="00932739" w:rsidRDefault="004B3548">
          <w:pPr>
            <w:pStyle w:val="Inhopg3"/>
            <w:rPr>
              <w:rFonts w:asciiTheme="minorHAnsi" w:eastAsiaTheme="minorEastAsia" w:hAnsiTheme="minorHAnsi" w:cstheme="minorBidi"/>
              <w:color w:val="auto"/>
              <w:sz w:val="22"/>
              <w:szCs w:val="22"/>
            </w:rPr>
          </w:pPr>
          <w:hyperlink w:anchor="_Toc92395576" w:history="1">
            <w:r w:rsidR="00771AE0" w:rsidRPr="00932739">
              <w:rPr>
                <w:rStyle w:val="Hyperlink"/>
              </w:rPr>
              <w:t>Artikel 16 Overmacht</w:t>
            </w:r>
            <w:r w:rsidR="00771AE0" w:rsidRPr="00932739">
              <w:rPr>
                <w:webHidden/>
              </w:rPr>
              <w:tab/>
            </w:r>
            <w:r w:rsidR="00771AE0" w:rsidRPr="00932739">
              <w:rPr>
                <w:webHidden/>
              </w:rPr>
              <w:fldChar w:fldCharType="begin"/>
            </w:r>
            <w:r w:rsidR="00771AE0" w:rsidRPr="00932739">
              <w:rPr>
                <w:webHidden/>
              </w:rPr>
              <w:instrText xml:space="preserve"> PAGEREF _Toc92395576 \h </w:instrText>
            </w:r>
            <w:r w:rsidR="00771AE0" w:rsidRPr="00932739">
              <w:rPr>
                <w:webHidden/>
              </w:rPr>
            </w:r>
            <w:r w:rsidR="00771AE0" w:rsidRPr="00932739">
              <w:rPr>
                <w:webHidden/>
              </w:rPr>
              <w:fldChar w:fldCharType="separate"/>
            </w:r>
            <w:r w:rsidR="00E00CF9">
              <w:rPr>
                <w:webHidden/>
              </w:rPr>
              <w:t>17</w:t>
            </w:r>
            <w:r w:rsidR="00771AE0" w:rsidRPr="00932739">
              <w:rPr>
                <w:webHidden/>
              </w:rPr>
              <w:fldChar w:fldCharType="end"/>
            </w:r>
          </w:hyperlink>
        </w:p>
        <w:p w14:paraId="2DDD1334" w14:textId="26525D80" w:rsidR="00771AE0" w:rsidRPr="00932739" w:rsidRDefault="004B3548">
          <w:pPr>
            <w:pStyle w:val="Inhopg3"/>
            <w:rPr>
              <w:rFonts w:asciiTheme="minorHAnsi" w:eastAsiaTheme="minorEastAsia" w:hAnsiTheme="minorHAnsi" w:cstheme="minorBidi"/>
              <w:color w:val="auto"/>
              <w:sz w:val="22"/>
              <w:szCs w:val="22"/>
            </w:rPr>
          </w:pPr>
          <w:hyperlink w:anchor="_Toc92395577" w:history="1">
            <w:r w:rsidR="00771AE0" w:rsidRPr="00932739">
              <w:rPr>
                <w:rStyle w:val="Hyperlink"/>
              </w:rPr>
              <w:t>Artikel 17 Intellectuele eigendom</w:t>
            </w:r>
            <w:r w:rsidR="00771AE0" w:rsidRPr="00932739">
              <w:rPr>
                <w:webHidden/>
              </w:rPr>
              <w:tab/>
            </w:r>
            <w:r w:rsidR="00771AE0" w:rsidRPr="00932739">
              <w:rPr>
                <w:webHidden/>
              </w:rPr>
              <w:fldChar w:fldCharType="begin"/>
            </w:r>
            <w:r w:rsidR="00771AE0" w:rsidRPr="00932739">
              <w:rPr>
                <w:webHidden/>
              </w:rPr>
              <w:instrText xml:space="preserve"> PAGEREF _Toc92395577 \h </w:instrText>
            </w:r>
            <w:r w:rsidR="00771AE0" w:rsidRPr="00932739">
              <w:rPr>
                <w:webHidden/>
              </w:rPr>
            </w:r>
            <w:r w:rsidR="00771AE0" w:rsidRPr="00932739">
              <w:rPr>
                <w:webHidden/>
              </w:rPr>
              <w:fldChar w:fldCharType="separate"/>
            </w:r>
            <w:r w:rsidR="00E00CF9">
              <w:rPr>
                <w:webHidden/>
              </w:rPr>
              <w:t>17</w:t>
            </w:r>
            <w:r w:rsidR="00771AE0" w:rsidRPr="00932739">
              <w:rPr>
                <w:webHidden/>
              </w:rPr>
              <w:fldChar w:fldCharType="end"/>
            </w:r>
          </w:hyperlink>
        </w:p>
        <w:p w14:paraId="15367494" w14:textId="7CFF0245" w:rsidR="00771AE0" w:rsidRPr="00932739" w:rsidRDefault="004B3548">
          <w:pPr>
            <w:pStyle w:val="Inhopg3"/>
            <w:rPr>
              <w:rFonts w:asciiTheme="minorHAnsi" w:eastAsiaTheme="minorEastAsia" w:hAnsiTheme="minorHAnsi" w:cstheme="minorBidi"/>
              <w:color w:val="auto"/>
              <w:sz w:val="22"/>
              <w:szCs w:val="22"/>
            </w:rPr>
          </w:pPr>
          <w:hyperlink w:anchor="_Toc92395578" w:history="1">
            <w:r w:rsidR="00771AE0" w:rsidRPr="00932739">
              <w:rPr>
                <w:rStyle w:val="Hyperlink"/>
              </w:rPr>
              <w:t>Artikel 18 Toegang tot data en autorisaties</w:t>
            </w:r>
            <w:r w:rsidR="00771AE0" w:rsidRPr="00932739">
              <w:rPr>
                <w:webHidden/>
              </w:rPr>
              <w:tab/>
            </w:r>
            <w:r w:rsidR="00771AE0" w:rsidRPr="00932739">
              <w:rPr>
                <w:webHidden/>
              </w:rPr>
              <w:fldChar w:fldCharType="begin"/>
            </w:r>
            <w:r w:rsidR="00771AE0" w:rsidRPr="00932739">
              <w:rPr>
                <w:webHidden/>
              </w:rPr>
              <w:instrText xml:space="preserve"> PAGEREF _Toc92395578 \h </w:instrText>
            </w:r>
            <w:r w:rsidR="00771AE0" w:rsidRPr="00932739">
              <w:rPr>
                <w:webHidden/>
              </w:rPr>
            </w:r>
            <w:r w:rsidR="00771AE0" w:rsidRPr="00932739">
              <w:rPr>
                <w:webHidden/>
              </w:rPr>
              <w:fldChar w:fldCharType="separate"/>
            </w:r>
            <w:r w:rsidR="00E00CF9">
              <w:rPr>
                <w:webHidden/>
              </w:rPr>
              <w:t>19</w:t>
            </w:r>
            <w:r w:rsidR="00771AE0" w:rsidRPr="00932739">
              <w:rPr>
                <w:webHidden/>
              </w:rPr>
              <w:fldChar w:fldCharType="end"/>
            </w:r>
          </w:hyperlink>
        </w:p>
        <w:p w14:paraId="65231E91" w14:textId="4DC4518B" w:rsidR="00771AE0" w:rsidRPr="00932739" w:rsidRDefault="004B3548">
          <w:pPr>
            <w:pStyle w:val="Inhopg3"/>
            <w:rPr>
              <w:rFonts w:asciiTheme="minorHAnsi" w:eastAsiaTheme="minorEastAsia" w:hAnsiTheme="minorHAnsi" w:cstheme="minorBidi"/>
              <w:color w:val="auto"/>
              <w:sz w:val="22"/>
              <w:szCs w:val="22"/>
            </w:rPr>
          </w:pPr>
          <w:hyperlink w:anchor="_Toc92395579" w:history="1">
            <w:r w:rsidR="00771AE0" w:rsidRPr="00932739">
              <w:rPr>
                <w:rStyle w:val="Hyperlink"/>
              </w:rPr>
              <w:t>Artikel 19 Derdenprogrammatuur</w:t>
            </w:r>
            <w:r w:rsidR="00771AE0" w:rsidRPr="00932739">
              <w:rPr>
                <w:webHidden/>
              </w:rPr>
              <w:tab/>
            </w:r>
            <w:r w:rsidR="00771AE0" w:rsidRPr="00932739">
              <w:rPr>
                <w:webHidden/>
              </w:rPr>
              <w:fldChar w:fldCharType="begin"/>
            </w:r>
            <w:r w:rsidR="00771AE0" w:rsidRPr="00932739">
              <w:rPr>
                <w:webHidden/>
              </w:rPr>
              <w:instrText xml:space="preserve"> PAGEREF _Toc92395579 \h </w:instrText>
            </w:r>
            <w:r w:rsidR="00771AE0" w:rsidRPr="00932739">
              <w:rPr>
                <w:webHidden/>
              </w:rPr>
            </w:r>
            <w:r w:rsidR="00771AE0" w:rsidRPr="00932739">
              <w:rPr>
                <w:webHidden/>
              </w:rPr>
              <w:fldChar w:fldCharType="separate"/>
            </w:r>
            <w:r w:rsidR="00E00CF9">
              <w:rPr>
                <w:webHidden/>
              </w:rPr>
              <w:t>19</w:t>
            </w:r>
            <w:r w:rsidR="00771AE0" w:rsidRPr="00932739">
              <w:rPr>
                <w:webHidden/>
              </w:rPr>
              <w:fldChar w:fldCharType="end"/>
            </w:r>
          </w:hyperlink>
        </w:p>
        <w:p w14:paraId="0F58817D" w14:textId="64961E5A" w:rsidR="00771AE0" w:rsidRPr="00932739" w:rsidRDefault="004B3548">
          <w:pPr>
            <w:pStyle w:val="Inhopg3"/>
            <w:rPr>
              <w:rFonts w:asciiTheme="minorHAnsi" w:eastAsiaTheme="minorEastAsia" w:hAnsiTheme="minorHAnsi" w:cstheme="minorBidi"/>
              <w:color w:val="auto"/>
              <w:sz w:val="22"/>
              <w:szCs w:val="22"/>
            </w:rPr>
          </w:pPr>
          <w:hyperlink w:anchor="_Toc92395580" w:history="1">
            <w:r w:rsidR="00771AE0" w:rsidRPr="00932739">
              <w:rPr>
                <w:rStyle w:val="Hyperlink"/>
              </w:rPr>
              <w:t>Artikel 20 Opschorting, opzegging en ontbinding</w:t>
            </w:r>
            <w:r w:rsidR="00771AE0" w:rsidRPr="00932739">
              <w:rPr>
                <w:webHidden/>
              </w:rPr>
              <w:tab/>
            </w:r>
            <w:r w:rsidR="00771AE0" w:rsidRPr="00932739">
              <w:rPr>
                <w:webHidden/>
              </w:rPr>
              <w:fldChar w:fldCharType="begin"/>
            </w:r>
            <w:r w:rsidR="00771AE0" w:rsidRPr="00932739">
              <w:rPr>
                <w:webHidden/>
              </w:rPr>
              <w:instrText xml:space="preserve"> PAGEREF _Toc92395580 \h </w:instrText>
            </w:r>
            <w:r w:rsidR="00771AE0" w:rsidRPr="00932739">
              <w:rPr>
                <w:webHidden/>
              </w:rPr>
            </w:r>
            <w:r w:rsidR="00771AE0" w:rsidRPr="00932739">
              <w:rPr>
                <w:webHidden/>
              </w:rPr>
              <w:fldChar w:fldCharType="separate"/>
            </w:r>
            <w:r w:rsidR="00E00CF9">
              <w:rPr>
                <w:webHidden/>
              </w:rPr>
              <w:t>20</w:t>
            </w:r>
            <w:r w:rsidR="00771AE0" w:rsidRPr="00932739">
              <w:rPr>
                <w:webHidden/>
              </w:rPr>
              <w:fldChar w:fldCharType="end"/>
            </w:r>
          </w:hyperlink>
        </w:p>
        <w:p w14:paraId="516C3F99" w14:textId="0E9C4CDF" w:rsidR="00771AE0" w:rsidRPr="00932739" w:rsidRDefault="004B3548">
          <w:pPr>
            <w:pStyle w:val="Inhopg3"/>
            <w:rPr>
              <w:rFonts w:asciiTheme="minorHAnsi" w:eastAsiaTheme="minorEastAsia" w:hAnsiTheme="minorHAnsi" w:cstheme="minorBidi"/>
              <w:color w:val="auto"/>
              <w:sz w:val="22"/>
              <w:szCs w:val="22"/>
            </w:rPr>
          </w:pPr>
          <w:hyperlink w:anchor="_Toc92395581" w:history="1">
            <w:r w:rsidR="00771AE0" w:rsidRPr="00932739">
              <w:rPr>
                <w:rStyle w:val="Hyperlink"/>
              </w:rPr>
              <w:t>Artikel 21 Controlerecht en medewerking audits bij Opdrachtgever</w:t>
            </w:r>
            <w:r w:rsidR="00771AE0" w:rsidRPr="00932739">
              <w:rPr>
                <w:webHidden/>
              </w:rPr>
              <w:tab/>
            </w:r>
            <w:r w:rsidR="00771AE0" w:rsidRPr="00932739">
              <w:rPr>
                <w:webHidden/>
              </w:rPr>
              <w:fldChar w:fldCharType="begin"/>
            </w:r>
            <w:r w:rsidR="00771AE0" w:rsidRPr="00932739">
              <w:rPr>
                <w:webHidden/>
              </w:rPr>
              <w:instrText xml:space="preserve"> PAGEREF _Toc92395581 \h </w:instrText>
            </w:r>
            <w:r w:rsidR="00771AE0" w:rsidRPr="00932739">
              <w:rPr>
                <w:webHidden/>
              </w:rPr>
            </w:r>
            <w:r w:rsidR="00771AE0" w:rsidRPr="00932739">
              <w:rPr>
                <w:webHidden/>
              </w:rPr>
              <w:fldChar w:fldCharType="separate"/>
            </w:r>
            <w:r w:rsidR="00E00CF9">
              <w:rPr>
                <w:webHidden/>
              </w:rPr>
              <w:t>22</w:t>
            </w:r>
            <w:r w:rsidR="00771AE0" w:rsidRPr="00932739">
              <w:rPr>
                <w:webHidden/>
              </w:rPr>
              <w:fldChar w:fldCharType="end"/>
            </w:r>
          </w:hyperlink>
        </w:p>
        <w:p w14:paraId="40D0AA59" w14:textId="677AF8CD" w:rsidR="00771AE0" w:rsidRPr="00932739" w:rsidRDefault="004B3548">
          <w:pPr>
            <w:pStyle w:val="Inhopg3"/>
            <w:rPr>
              <w:rFonts w:asciiTheme="minorHAnsi" w:eastAsiaTheme="minorEastAsia" w:hAnsiTheme="minorHAnsi" w:cstheme="minorBidi"/>
              <w:color w:val="auto"/>
              <w:sz w:val="22"/>
              <w:szCs w:val="22"/>
            </w:rPr>
          </w:pPr>
          <w:hyperlink w:anchor="_Toc92395582" w:history="1">
            <w:r w:rsidR="00771AE0" w:rsidRPr="00932739">
              <w:rPr>
                <w:rStyle w:val="Hyperlink"/>
              </w:rPr>
              <w:t>Artikel 22 Exit-plan, overstap, beperkte voortzetting, overdracht en verlengd gebruik</w:t>
            </w:r>
            <w:r w:rsidR="00771AE0" w:rsidRPr="00932739">
              <w:rPr>
                <w:webHidden/>
              </w:rPr>
              <w:tab/>
            </w:r>
            <w:r w:rsidR="00771AE0" w:rsidRPr="00932739">
              <w:rPr>
                <w:webHidden/>
              </w:rPr>
              <w:fldChar w:fldCharType="begin"/>
            </w:r>
            <w:r w:rsidR="00771AE0" w:rsidRPr="00932739">
              <w:rPr>
                <w:webHidden/>
              </w:rPr>
              <w:instrText xml:space="preserve"> PAGEREF _Toc92395582 \h </w:instrText>
            </w:r>
            <w:r w:rsidR="00771AE0" w:rsidRPr="00932739">
              <w:rPr>
                <w:webHidden/>
              </w:rPr>
            </w:r>
            <w:r w:rsidR="00771AE0" w:rsidRPr="00932739">
              <w:rPr>
                <w:webHidden/>
              </w:rPr>
              <w:fldChar w:fldCharType="separate"/>
            </w:r>
            <w:r w:rsidR="00E00CF9">
              <w:rPr>
                <w:webHidden/>
              </w:rPr>
              <w:t>23</w:t>
            </w:r>
            <w:r w:rsidR="00771AE0" w:rsidRPr="00932739">
              <w:rPr>
                <w:webHidden/>
              </w:rPr>
              <w:fldChar w:fldCharType="end"/>
            </w:r>
          </w:hyperlink>
        </w:p>
        <w:p w14:paraId="2023E30A" w14:textId="03574410" w:rsidR="00771AE0" w:rsidRPr="00932739" w:rsidRDefault="004B3548">
          <w:pPr>
            <w:pStyle w:val="Inhopg3"/>
            <w:rPr>
              <w:rFonts w:asciiTheme="minorHAnsi" w:eastAsiaTheme="minorEastAsia" w:hAnsiTheme="minorHAnsi" w:cstheme="minorBidi"/>
              <w:color w:val="auto"/>
              <w:sz w:val="22"/>
              <w:szCs w:val="22"/>
            </w:rPr>
          </w:pPr>
          <w:hyperlink w:anchor="_Toc92395583" w:history="1">
            <w:r w:rsidR="00771AE0" w:rsidRPr="00932739">
              <w:rPr>
                <w:rStyle w:val="Hyperlink"/>
              </w:rPr>
              <w:t>Artikel 23 Toepasselijk recht en geschillen</w:t>
            </w:r>
            <w:r w:rsidR="00771AE0" w:rsidRPr="00932739">
              <w:rPr>
                <w:webHidden/>
              </w:rPr>
              <w:tab/>
            </w:r>
            <w:r w:rsidR="00771AE0" w:rsidRPr="00932739">
              <w:rPr>
                <w:webHidden/>
              </w:rPr>
              <w:fldChar w:fldCharType="begin"/>
            </w:r>
            <w:r w:rsidR="00771AE0" w:rsidRPr="00932739">
              <w:rPr>
                <w:webHidden/>
              </w:rPr>
              <w:instrText xml:space="preserve"> PAGEREF _Toc92395583 \h </w:instrText>
            </w:r>
            <w:r w:rsidR="00771AE0" w:rsidRPr="00932739">
              <w:rPr>
                <w:webHidden/>
              </w:rPr>
            </w:r>
            <w:r w:rsidR="00771AE0" w:rsidRPr="00932739">
              <w:rPr>
                <w:webHidden/>
              </w:rPr>
              <w:fldChar w:fldCharType="separate"/>
            </w:r>
            <w:r w:rsidR="00E00CF9">
              <w:rPr>
                <w:webHidden/>
              </w:rPr>
              <w:t>24</w:t>
            </w:r>
            <w:r w:rsidR="00771AE0" w:rsidRPr="00932739">
              <w:rPr>
                <w:webHidden/>
              </w:rPr>
              <w:fldChar w:fldCharType="end"/>
            </w:r>
          </w:hyperlink>
        </w:p>
        <w:p w14:paraId="1BC9ADC8" w14:textId="78A8C308" w:rsidR="00771AE0" w:rsidRPr="00932739" w:rsidRDefault="004B3548">
          <w:pPr>
            <w:pStyle w:val="Inhopg3"/>
            <w:rPr>
              <w:rFonts w:asciiTheme="minorHAnsi" w:eastAsiaTheme="minorEastAsia" w:hAnsiTheme="minorHAnsi" w:cstheme="minorBidi"/>
              <w:color w:val="auto"/>
              <w:sz w:val="22"/>
              <w:szCs w:val="22"/>
            </w:rPr>
          </w:pPr>
          <w:hyperlink w:anchor="_Toc92395584" w:history="1">
            <w:r w:rsidR="00771AE0" w:rsidRPr="00932739">
              <w:rPr>
                <w:rStyle w:val="Hyperlink"/>
              </w:rPr>
              <w:t>Artikel 24 Integriteit en belangenverstrengeling</w:t>
            </w:r>
            <w:r w:rsidR="00771AE0" w:rsidRPr="00932739">
              <w:rPr>
                <w:webHidden/>
              </w:rPr>
              <w:tab/>
            </w:r>
            <w:r w:rsidR="00771AE0" w:rsidRPr="00932739">
              <w:rPr>
                <w:webHidden/>
              </w:rPr>
              <w:fldChar w:fldCharType="begin"/>
            </w:r>
            <w:r w:rsidR="00771AE0" w:rsidRPr="00932739">
              <w:rPr>
                <w:webHidden/>
              </w:rPr>
              <w:instrText xml:space="preserve"> PAGEREF _Toc92395584 \h </w:instrText>
            </w:r>
            <w:r w:rsidR="00771AE0" w:rsidRPr="00932739">
              <w:rPr>
                <w:webHidden/>
              </w:rPr>
            </w:r>
            <w:r w:rsidR="00771AE0" w:rsidRPr="00932739">
              <w:rPr>
                <w:webHidden/>
              </w:rPr>
              <w:fldChar w:fldCharType="separate"/>
            </w:r>
            <w:r w:rsidR="00E00CF9">
              <w:rPr>
                <w:webHidden/>
              </w:rPr>
              <w:t>25</w:t>
            </w:r>
            <w:r w:rsidR="00771AE0" w:rsidRPr="00932739">
              <w:rPr>
                <w:webHidden/>
              </w:rPr>
              <w:fldChar w:fldCharType="end"/>
            </w:r>
          </w:hyperlink>
        </w:p>
        <w:p w14:paraId="231C9F82" w14:textId="5A2CFDF9" w:rsidR="00771AE0" w:rsidRPr="00932739" w:rsidRDefault="004B3548">
          <w:pPr>
            <w:pStyle w:val="Inhopg2"/>
            <w:rPr>
              <w:rFonts w:asciiTheme="minorHAnsi" w:eastAsiaTheme="minorEastAsia" w:hAnsiTheme="minorHAnsi" w:cstheme="minorBidi"/>
              <w:b w:val="0"/>
              <w:bCs w:val="0"/>
              <w:color w:val="auto"/>
              <w:sz w:val="22"/>
              <w:szCs w:val="22"/>
            </w:rPr>
          </w:pPr>
          <w:hyperlink w:anchor="_Toc92395585" w:history="1">
            <w:r w:rsidR="00771AE0" w:rsidRPr="00932739">
              <w:rPr>
                <w:rStyle w:val="Hyperlink"/>
                <w:b w:val="0"/>
                <w:bCs w:val="0"/>
              </w:rPr>
              <w:t>II. PRIVACY, BEVEILIGING EN ARCHIVERING</w:t>
            </w:r>
            <w:r w:rsidR="00771AE0" w:rsidRPr="00932739">
              <w:rPr>
                <w:b w:val="0"/>
                <w:bCs w:val="0"/>
                <w:webHidden/>
              </w:rPr>
              <w:tab/>
            </w:r>
            <w:r w:rsidR="00771AE0" w:rsidRPr="00932739">
              <w:rPr>
                <w:b w:val="0"/>
                <w:bCs w:val="0"/>
                <w:webHidden/>
              </w:rPr>
              <w:fldChar w:fldCharType="begin"/>
            </w:r>
            <w:r w:rsidR="00771AE0" w:rsidRPr="00932739">
              <w:rPr>
                <w:b w:val="0"/>
                <w:bCs w:val="0"/>
                <w:webHidden/>
              </w:rPr>
              <w:instrText xml:space="preserve"> PAGEREF _Toc92395585 \h </w:instrText>
            </w:r>
            <w:r w:rsidR="00771AE0" w:rsidRPr="00932739">
              <w:rPr>
                <w:b w:val="0"/>
                <w:bCs w:val="0"/>
                <w:webHidden/>
              </w:rPr>
            </w:r>
            <w:r w:rsidR="00771AE0" w:rsidRPr="00932739">
              <w:rPr>
                <w:b w:val="0"/>
                <w:bCs w:val="0"/>
                <w:webHidden/>
              </w:rPr>
              <w:fldChar w:fldCharType="separate"/>
            </w:r>
            <w:r w:rsidR="00E00CF9">
              <w:rPr>
                <w:b w:val="0"/>
                <w:bCs w:val="0"/>
                <w:webHidden/>
              </w:rPr>
              <w:t>26</w:t>
            </w:r>
            <w:r w:rsidR="00771AE0" w:rsidRPr="00932739">
              <w:rPr>
                <w:b w:val="0"/>
                <w:bCs w:val="0"/>
                <w:webHidden/>
              </w:rPr>
              <w:fldChar w:fldCharType="end"/>
            </w:r>
          </w:hyperlink>
        </w:p>
        <w:p w14:paraId="1C200D81" w14:textId="36895232" w:rsidR="00771AE0" w:rsidRPr="00932739" w:rsidRDefault="004B3548">
          <w:pPr>
            <w:pStyle w:val="Inhopg3"/>
            <w:rPr>
              <w:rFonts w:asciiTheme="minorHAnsi" w:eastAsiaTheme="minorEastAsia" w:hAnsiTheme="minorHAnsi" w:cstheme="minorBidi"/>
              <w:color w:val="auto"/>
              <w:sz w:val="22"/>
              <w:szCs w:val="22"/>
            </w:rPr>
          </w:pPr>
          <w:hyperlink w:anchor="_Toc92395586" w:history="1">
            <w:r w:rsidR="00771AE0" w:rsidRPr="00932739">
              <w:rPr>
                <w:rStyle w:val="Hyperlink"/>
              </w:rPr>
              <w:t>Artikel 25 Verwerkersrelatie</w:t>
            </w:r>
            <w:r w:rsidR="00771AE0" w:rsidRPr="00932739">
              <w:rPr>
                <w:webHidden/>
              </w:rPr>
              <w:tab/>
            </w:r>
            <w:r w:rsidR="00771AE0" w:rsidRPr="00932739">
              <w:rPr>
                <w:webHidden/>
              </w:rPr>
              <w:fldChar w:fldCharType="begin"/>
            </w:r>
            <w:r w:rsidR="00771AE0" w:rsidRPr="00932739">
              <w:rPr>
                <w:webHidden/>
              </w:rPr>
              <w:instrText xml:space="preserve"> PAGEREF _Toc92395586 \h </w:instrText>
            </w:r>
            <w:r w:rsidR="00771AE0" w:rsidRPr="00932739">
              <w:rPr>
                <w:webHidden/>
              </w:rPr>
            </w:r>
            <w:r w:rsidR="00771AE0" w:rsidRPr="00932739">
              <w:rPr>
                <w:webHidden/>
              </w:rPr>
              <w:fldChar w:fldCharType="separate"/>
            </w:r>
            <w:r w:rsidR="00E00CF9">
              <w:rPr>
                <w:webHidden/>
              </w:rPr>
              <w:t>26</w:t>
            </w:r>
            <w:r w:rsidR="00771AE0" w:rsidRPr="00932739">
              <w:rPr>
                <w:webHidden/>
              </w:rPr>
              <w:fldChar w:fldCharType="end"/>
            </w:r>
          </w:hyperlink>
        </w:p>
        <w:p w14:paraId="14B2C816" w14:textId="559D6BE6" w:rsidR="00771AE0" w:rsidRPr="00932739" w:rsidRDefault="004B3548">
          <w:pPr>
            <w:pStyle w:val="Inhopg3"/>
            <w:rPr>
              <w:rFonts w:asciiTheme="minorHAnsi" w:eastAsiaTheme="minorEastAsia" w:hAnsiTheme="minorHAnsi" w:cstheme="minorBidi"/>
              <w:color w:val="auto"/>
              <w:sz w:val="22"/>
              <w:szCs w:val="22"/>
            </w:rPr>
          </w:pPr>
          <w:hyperlink w:anchor="_Toc92395587" w:history="1">
            <w:r w:rsidR="00771AE0" w:rsidRPr="00932739">
              <w:rPr>
                <w:rStyle w:val="Hyperlink"/>
              </w:rPr>
              <w:t>Artikel 26 Informatiebeveiliging</w:t>
            </w:r>
            <w:r w:rsidR="00771AE0" w:rsidRPr="00932739">
              <w:rPr>
                <w:webHidden/>
              </w:rPr>
              <w:tab/>
            </w:r>
            <w:r w:rsidR="00771AE0" w:rsidRPr="00932739">
              <w:rPr>
                <w:webHidden/>
              </w:rPr>
              <w:fldChar w:fldCharType="begin"/>
            </w:r>
            <w:r w:rsidR="00771AE0" w:rsidRPr="00932739">
              <w:rPr>
                <w:webHidden/>
              </w:rPr>
              <w:instrText xml:space="preserve"> PAGEREF _Toc92395587 \h </w:instrText>
            </w:r>
            <w:r w:rsidR="00771AE0" w:rsidRPr="00932739">
              <w:rPr>
                <w:webHidden/>
              </w:rPr>
            </w:r>
            <w:r w:rsidR="00771AE0" w:rsidRPr="00932739">
              <w:rPr>
                <w:webHidden/>
              </w:rPr>
              <w:fldChar w:fldCharType="separate"/>
            </w:r>
            <w:r w:rsidR="00E00CF9">
              <w:rPr>
                <w:webHidden/>
              </w:rPr>
              <w:t>26</w:t>
            </w:r>
            <w:r w:rsidR="00771AE0" w:rsidRPr="00932739">
              <w:rPr>
                <w:webHidden/>
              </w:rPr>
              <w:fldChar w:fldCharType="end"/>
            </w:r>
          </w:hyperlink>
        </w:p>
        <w:p w14:paraId="29B2ACA4" w14:textId="49A20511" w:rsidR="00771AE0" w:rsidRPr="00932739" w:rsidRDefault="004B3548">
          <w:pPr>
            <w:pStyle w:val="Inhopg3"/>
            <w:rPr>
              <w:rFonts w:asciiTheme="minorHAnsi" w:eastAsiaTheme="minorEastAsia" w:hAnsiTheme="minorHAnsi" w:cstheme="minorBidi"/>
              <w:color w:val="auto"/>
              <w:sz w:val="22"/>
              <w:szCs w:val="22"/>
            </w:rPr>
          </w:pPr>
          <w:hyperlink w:anchor="_Toc92395588" w:history="1">
            <w:r w:rsidR="00771AE0" w:rsidRPr="00932739">
              <w:rPr>
                <w:rStyle w:val="Hyperlink"/>
              </w:rPr>
              <w:t>Artikel 27 Archivering</w:t>
            </w:r>
            <w:r w:rsidR="00771AE0" w:rsidRPr="00932739">
              <w:rPr>
                <w:webHidden/>
              </w:rPr>
              <w:tab/>
            </w:r>
            <w:r w:rsidR="00771AE0" w:rsidRPr="00932739">
              <w:rPr>
                <w:webHidden/>
              </w:rPr>
              <w:fldChar w:fldCharType="begin"/>
            </w:r>
            <w:r w:rsidR="00771AE0" w:rsidRPr="00932739">
              <w:rPr>
                <w:webHidden/>
              </w:rPr>
              <w:instrText xml:space="preserve"> PAGEREF _Toc92395588 \h </w:instrText>
            </w:r>
            <w:r w:rsidR="00771AE0" w:rsidRPr="00932739">
              <w:rPr>
                <w:webHidden/>
              </w:rPr>
            </w:r>
            <w:r w:rsidR="00771AE0" w:rsidRPr="00932739">
              <w:rPr>
                <w:webHidden/>
              </w:rPr>
              <w:fldChar w:fldCharType="separate"/>
            </w:r>
            <w:r w:rsidR="00E00CF9">
              <w:rPr>
                <w:webHidden/>
              </w:rPr>
              <w:t>27</w:t>
            </w:r>
            <w:r w:rsidR="00771AE0" w:rsidRPr="00932739">
              <w:rPr>
                <w:webHidden/>
              </w:rPr>
              <w:fldChar w:fldCharType="end"/>
            </w:r>
          </w:hyperlink>
        </w:p>
        <w:p w14:paraId="4695CF58" w14:textId="61A4E6A4" w:rsidR="00771AE0" w:rsidRPr="00932739" w:rsidRDefault="004B3548">
          <w:pPr>
            <w:pStyle w:val="Inhopg2"/>
            <w:rPr>
              <w:rFonts w:asciiTheme="minorHAnsi" w:eastAsiaTheme="minorEastAsia" w:hAnsiTheme="minorHAnsi" w:cstheme="minorBidi"/>
              <w:b w:val="0"/>
              <w:bCs w:val="0"/>
              <w:color w:val="auto"/>
              <w:sz w:val="22"/>
              <w:szCs w:val="22"/>
            </w:rPr>
          </w:pPr>
          <w:hyperlink w:anchor="_Toc92395589" w:history="1">
            <w:r w:rsidR="00771AE0" w:rsidRPr="00932739">
              <w:rPr>
                <w:rStyle w:val="Hyperlink"/>
                <w:b w:val="0"/>
                <w:bCs w:val="0"/>
              </w:rPr>
              <w:t>III. HOSTING</w:t>
            </w:r>
            <w:r w:rsidR="00771AE0" w:rsidRPr="00932739">
              <w:rPr>
                <w:b w:val="0"/>
                <w:bCs w:val="0"/>
                <w:webHidden/>
              </w:rPr>
              <w:tab/>
            </w:r>
            <w:r w:rsidR="00771AE0" w:rsidRPr="00932739">
              <w:rPr>
                <w:b w:val="0"/>
                <w:bCs w:val="0"/>
                <w:webHidden/>
              </w:rPr>
              <w:fldChar w:fldCharType="begin"/>
            </w:r>
            <w:r w:rsidR="00771AE0" w:rsidRPr="00932739">
              <w:rPr>
                <w:b w:val="0"/>
                <w:bCs w:val="0"/>
                <w:webHidden/>
              </w:rPr>
              <w:instrText xml:space="preserve"> PAGEREF _Toc92395589 \h </w:instrText>
            </w:r>
            <w:r w:rsidR="00771AE0" w:rsidRPr="00932739">
              <w:rPr>
                <w:b w:val="0"/>
                <w:bCs w:val="0"/>
                <w:webHidden/>
              </w:rPr>
            </w:r>
            <w:r w:rsidR="00771AE0" w:rsidRPr="00932739">
              <w:rPr>
                <w:b w:val="0"/>
                <w:bCs w:val="0"/>
                <w:webHidden/>
              </w:rPr>
              <w:fldChar w:fldCharType="separate"/>
            </w:r>
            <w:r w:rsidR="00E00CF9">
              <w:rPr>
                <w:b w:val="0"/>
                <w:bCs w:val="0"/>
                <w:webHidden/>
              </w:rPr>
              <w:t>28</w:t>
            </w:r>
            <w:r w:rsidR="00771AE0" w:rsidRPr="00932739">
              <w:rPr>
                <w:b w:val="0"/>
                <w:bCs w:val="0"/>
                <w:webHidden/>
              </w:rPr>
              <w:fldChar w:fldCharType="end"/>
            </w:r>
          </w:hyperlink>
        </w:p>
        <w:p w14:paraId="7C402C8C" w14:textId="0A912DDF" w:rsidR="00771AE0" w:rsidRPr="00932739" w:rsidRDefault="004B3548">
          <w:pPr>
            <w:pStyle w:val="Inhopg3"/>
            <w:rPr>
              <w:rFonts w:asciiTheme="minorHAnsi" w:eastAsiaTheme="minorEastAsia" w:hAnsiTheme="minorHAnsi" w:cstheme="minorBidi"/>
              <w:color w:val="auto"/>
              <w:sz w:val="22"/>
              <w:szCs w:val="22"/>
            </w:rPr>
          </w:pPr>
          <w:hyperlink w:anchor="_Toc92395590" w:history="1">
            <w:r w:rsidR="00771AE0" w:rsidRPr="00932739">
              <w:rPr>
                <w:rStyle w:val="Hyperlink"/>
              </w:rPr>
              <w:t>Artikel 28 Algemeen</w:t>
            </w:r>
            <w:r w:rsidR="00771AE0" w:rsidRPr="00932739">
              <w:rPr>
                <w:webHidden/>
              </w:rPr>
              <w:tab/>
            </w:r>
            <w:r w:rsidR="00771AE0" w:rsidRPr="00932739">
              <w:rPr>
                <w:webHidden/>
              </w:rPr>
              <w:fldChar w:fldCharType="begin"/>
            </w:r>
            <w:r w:rsidR="00771AE0" w:rsidRPr="00932739">
              <w:rPr>
                <w:webHidden/>
              </w:rPr>
              <w:instrText xml:space="preserve"> PAGEREF _Toc92395590 \h </w:instrText>
            </w:r>
            <w:r w:rsidR="00771AE0" w:rsidRPr="00932739">
              <w:rPr>
                <w:webHidden/>
              </w:rPr>
            </w:r>
            <w:r w:rsidR="00771AE0" w:rsidRPr="00932739">
              <w:rPr>
                <w:webHidden/>
              </w:rPr>
              <w:fldChar w:fldCharType="separate"/>
            </w:r>
            <w:r w:rsidR="00E00CF9">
              <w:rPr>
                <w:webHidden/>
              </w:rPr>
              <w:t>28</w:t>
            </w:r>
            <w:r w:rsidR="00771AE0" w:rsidRPr="00932739">
              <w:rPr>
                <w:webHidden/>
              </w:rPr>
              <w:fldChar w:fldCharType="end"/>
            </w:r>
          </w:hyperlink>
        </w:p>
        <w:p w14:paraId="44F9DEEF" w14:textId="6089C815" w:rsidR="00771AE0" w:rsidRPr="00932739" w:rsidRDefault="004B3548">
          <w:pPr>
            <w:pStyle w:val="Inhopg3"/>
            <w:rPr>
              <w:rFonts w:asciiTheme="minorHAnsi" w:eastAsiaTheme="minorEastAsia" w:hAnsiTheme="minorHAnsi" w:cstheme="minorBidi"/>
              <w:color w:val="auto"/>
              <w:sz w:val="22"/>
              <w:szCs w:val="22"/>
            </w:rPr>
          </w:pPr>
          <w:hyperlink w:anchor="_Toc92395591" w:history="1">
            <w:r w:rsidR="00771AE0" w:rsidRPr="00932739">
              <w:rPr>
                <w:rStyle w:val="Hyperlink"/>
              </w:rPr>
              <w:t>Artikel 29 Opgeslagen gegevens</w:t>
            </w:r>
            <w:r w:rsidR="00771AE0" w:rsidRPr="00932739">
              <w:rPr>
                <w:webHidden/>
              </w:rPr>
              <w:tab/>
            </w:r>
            <w:r w:rsidR="00771AE0" w:rsidRPr="00932739">
              <w:rPr>
                <w:webHidden/>
              </w:rPr>
              <w:fldChar w:fldCharType="begin"/>
            </w:r>
            <w:r w:rsidR="00771AE0" w:rsidRPr="00932739">
              <w:rPr>
                <w:webHidden/>
              </w:rPr>
              <w:instrText xml:space="preserve"> PAGEREF _Toc92395591 \h </w:instrText>
            </w:r>
            <w:r w:rsidR="00771AE0" w:rsidRPr="00932739">
              <w:rPr>
                <w:webHidden/>
              </w:rPr>
            </w:r>
            <w:r w:rsidR="00771AE0" w:rsidRPr="00932739">
              <w:rPr>
                <w:webHidden/>
              </w:rPr>
              <w:fldChar w:fldCharType="separate"/>
            </w:r>
            <w:r w:rsidR="00E00CF9">
              <w:rPr>
                <w:webHidden/>
              </w:rPr>
              <w:t>28</w:t>
            </w:r>
            <w:r w:rsidR="00771AE0" w:rsidRPr="00932739">
              <w:rPr>
                <w:webHidden/>
              </w:rPr>
              <w:fldChar w:fldCharType="end"/>
            </w:r>
          </w:hyperlink>
        </w:p>
        <w:p w14:paraId="40EA5C34" w14:textId="0C92F8C9" w:rsidR="00771AE0" w:rsidRPr="00932739" w:rsidRDefault="004B3548">
          <w:pPr>
            <w:pStyle w:val="Inhopg3"/>
            <w:rPr>
              <w:rFonts w:asciiTheme="minorHAnsi" w:eastAsiaTheme="minorEastAsia" w:hAnsiTheme="minorHAnsi" w:cstheme="minorBidi"/>
              <w:color w:val="auto"/>
              <w:sz w:val="22"/>
              <w:szCs w:val="22"/>
            </w:rPr>
          </w:pPr>
          <w:hyperlink w:anchor="_Toc92395592" w:history="1">
            <w:r w:rsidR="00771AE0" w:rsidRPr="00932739">
              <w:rPr>
                <w:rStyle w:val="Hyperlink"/>
              </w:rPr>
              <w:t>Artikel 30 Onderhoud en Beschikbaarheid</w:t>
            </w:r>
            <w:r w:rsidR="00771AE0" w:rsidRPr="00932739">
              <w:rPr>
                <w:webHidden/>
              </w:rPr>
              <w:tab/>
            </w:r>
            <w:r w:rsidR="00771AE0" w:rsidRPr="00932739">
              <w:rPr>
                <w:webHidden/>
              </w:rPr>
              <w:fldChar w:fldCharType="begin"/>
            </w:r>
            <w:r w:rsidR="00771AE0" w:rsidRPr="00932739">
              <w:rPr>
                <w:webHidden/>
              </w:rPr>
              <w:instrText xml:space="preserve"> PAGEREF _Toc92395592 \h </w:instrText>
            </w:r>
            <w:r w:rsidR="00771AE0" w:rsidRPr="00932739">
              <w:rPr>
                <w:webHidden/>
              </w:rPr>
            </w:r>
            <w:r w:rsidR="00771AE0" w:rsidRPr="00932739">
              <w:rPr>
                <w:webHidden/>
              </w:rPr>
              <w:fldChar w:fldCharType="separate"/>
            </w:r>
            <w:r w:rsidR="00E00CF9">
              <w:rPr>
                <w:webHidden/>
              </w:rPr>
              <w:t>28</w:t>
            </w:r>
            <w:r w:rsidR="00771AE0" w:rsidRPr="00932739">
              <w:rPr>
                <w:webHidden/>
              </w:rPr>
              <w:fldChar w:fldCharType="end"/>
            </w:r>
          </w:hyperlink>
        </w:p>
        <w:p w14:paraId="79E00783" w14:textId="3FBE0022" w:rsidR="00771AE0" w:rsidRPr="00932739" w:rsidRDefault="004B3548">
          <w:pPr>
            <w:pStyle w:val="Inhopg3"/>
            <w:rPr>
              <w:rFonts w:asciiTheme="minorHAnsi" w:eastAsiaTheme="minorEastAsia" w:hAnsiTheme="minorHAnsi" w:cstheme="minorBidi"/>
              <w:color w:val="auto"/>
              <w:sz w:val="22"/>
              <w:szCs w:val="22"/>
            </w:rPr>
          </w:pPr>
          <w:hyperlink w:anchor="_Toc92395593" w:history="1">
            <w:r w:rsidR="00771AE0" w:rsidRPr="00932739">
              <w:rPr>
                <w:rStyle w:val="Hyperlink"/>
              </w:rPr>
              <w:t>Artikel 31 Waarborgen continuïteit</w:t>
            </w:r>
            <w:r w:rsidR="00771AE0" w:rsidRPr="00932739">
              <w:rPr>
                <w:webHidden/>
              </w:rPr>
              <w:tab/>
            </w:r>
            <w:r w:rsidR="00771AE0" w:rsidRPr="00932739">
              <w:rPr>
                <w:webHidden/>
              </w:rPr>
              <w:fldChar w:fldCharType="begin"/>
            </w:r>
            <w:r w:rsidR="00771AE0" w:rsidRPr="00932739">
              <w:rPr>
                <w:webHidden/>
              </w:rPr>
              <w:instrText xml:space="preserve"> PAGEREF _Toc92395593 \h </w:instrText>
            </w:r>
            <w:r w:rsidR="00771AE0" w:rsidRPr="00932739">
              <w:rPr>
                <w:webHidden/>
              </w:rPr>
            </w:r>
            <w:r w:rsidR="00771AE0" w:rsidRPr="00932739">
              <w:rPr>
                <w:webHidden/>
              </w:rPr>
              <w:fldChar w:fldCharType="separate"/>
            </w:r>
            <w:r w:rsidR="00E00CF9">
              <w:rPr>
                <w:webHidden/>
              </w:rPr>
              <w:t>28</w:t>
            </w:r>
            <w:r w:rsidR="00771AE0" w:rsidRPr="00932739">
              <w:rPr>
                <w:webHidden/>
              </w:rPr>
              <w:fldChar w:fldCharType="end"/>
            </w:r>
          </w:hyperlink>
        </w:p>
        <w:p w14:paraId="614D21AD" w14:textId="77777777" w:rsidR="00183204" w:rsidRDefault="00EC7F10" w:rsidP="00183204">
          <w:r w:rsidRPr="00932739">
            <w:rPr>
              <w:color w:val="00427C"/>
              <w:szCs w:val="18"/>
            </w:rPr>
            <w:fldChar w:fldCharType="end"/>
          </w:r>
        </w:p>
      </w:sdtContent>
    </w:sdt>
    <w:bookmarkStart w:id="0" w:name="_Toc86137524" w:displacedByCustomXml="prev"/>
    <w:bookmarkStart w:id="1" w:name="_Toc92395560" w:displacedByCustomXml="prev"/>
    <w:p w14:paraId="2E925B95" w14:textId="5D5A03B5" w:rsidR="00F51C50" w:rsidRPr="00183204" w:rsidRDefault="007F32EF" w:rsidP="00183204">
      <w:pPr>
        <w:rPr>
          <w:color w:val="00427C"/>
          <w:sz w:val="28"/>
          <w:szCs w:val="28"/>
        </w:rPr>
      </w:pPr>
      <w:r w:rsidRPr="00183204">
        <w:rPr>
          <w:color w:val="00A4D2"/>
          <w:sz w:val="28"/>
          <w:szCs w:val="28"/>
        </w:rPr>
        <w:lastRenderedPageBreak/>
        <w:t xml:space="preserve">I. </w:t>
      </w:r>
      <w:r w:rsidR="00F44BC9" w:rsidRPr="00183204">
        <w:rPr>
          <w:color w:val="00A4D2"/>
          <w:sz w:val="28"/>
          <w:szCs w:val="28"/>
        </w:rPr>
        <w:t>A</w:t>
      </w:r>
      <w:r w:rsidR="004F502B" w:rsidRPr="00183204">
        <w:rPr>
          <w:color w:val="00A4D2"/>
          <w:sz w:val="28"/>
          <w:szCs w:val="28"/>
        </w:rPr>
        <w:t>LGEMEEN DEEL</w:t>
      </w:r>
      <w:bookmarkEnd w:id="1"/>
      <w:bookmarkEnd w:id="0"/>
    </w:p>
    <w:p w14:paraId="0E87CAC4" w14:textId="59F8EEC6" w:rsidR="006D2957" w:rsidRPr="00155C00" w:rsidRDefault="000014E1" w:rsidP="000014E1">
      <w:pPr>
        <w:pStyle w:val="Kop3"/>
        <w:numPr>
          <w:ilvl w:val="0"/>
          <w:numId w:val="0"/>
        </w:numPr>
      </w:pPr>
      <w:bookmarkStart w:id="2" w:name="_Toc92395561"/>
      <w:r>
        <w:t xml:space="preserve">Artikel 1 </w:t>
      </w:r>
      <w:r w:rsidR="00F44BC9" w:rsidRPr="00155C00">
        <w:t>Begrippen</w:t>
      </w:r>
      <w:bookmarkEnd w:id="2"/>
    </w:p>
    <w:p w14:paraId="0A7A8B50" w14:textId="000DE495" w:rsidR="00F44BC9" w:rsidRPr="00155C00" w:rsidRDefault="00F44BC9" w:rsidP="00B76FAD">
      <w:pPr>
        <w:jc w:val="left"/>
        <w:rPr>
          <w:color w:val="00427C"/>
        </w:rPr>
      </w:pPr>
      <w:r w:rsidRPr="00155C00">
        <w:rPr>
          <w:color w:val="00427C"/>
        </w:rPr>
        <w:t xml:space="preserve">In deze </w:t>
      </w:r>
      <w:r w:rsidR="004F0D21" w:rsidRPr="00155C00">
        <w:rPr>
          <w:color w:val="00427C"/>
        </w:rPr>
        <w:t>ACBIT</w:t>
      </w:r>
      <w:r w:rsidR="00090129" w:rsidRPr="00155C00">
        <w:rPr>
          <w:color w:val="00427C"/>
        </w:rPr>
        <w:t xml:space="preserve"> </w:t>
      </w:r>
      <w:r w:rsidR="00B76FAD" w:rsidRPr="00155C00">
        <w:rPr>
          <w:color w:val="00427C"/>
        </w:rPr>
        <w:t>I</w:t>
      </w:r>
      <w:r w:rsidRPr="00155C00">
        <w:rPr>
          <w:color w:val="00427C"/>
        </w:rPr>
        <w:t>nkoopvoorwaarden bij IT worden de navolgende begrippen met een (begin)hoofdletter gebruikt:</w:t>
      </w:r>
    </w:p>
    <w:p w14:paraId="1A3F21D4" w14:textId="0639B4FC" w:rsidR="006D2957" w:rsidRPr="00155C00" w:rsidRDefault="00117AE2" w:rsidP="00B76FAD">
      <w:pPr>
        <w:pStyle w:val="lst11"/>
        <w:numPr>
          <w:ilvl w:val="0"/>
          <w:numId w:val="0"/>
        </w:numPr>
        <w:ind w:left="720" w:hanging="720"/>
        <w:jc w:val="left"/>
        <w:rPr>
          <w:color w:val="00427C"/>
          <w:u w:val="single"/>
        </w:rPr>
      </w:pPr>
      <w:r w:rsidRPr="00155C00">
        <w:rPr>
          <w:color w:val="00427C"/>
        </w:rPr>
        <w:t>1.1</w:t>
      </w:r>
      <w:r w:rsidRPr="00155C00">
        <w:rPr>
          <w:color w:val="00427C"/>
        </w:rPr>
        <w:tab/>
      </w:r>
      <w:r w:rsidR="00F44BC9" w:rsidRPr="00155C00">
        <w:rPr>
          <w:color w:val="00427C"/>
          <w:u w:val="single"/>
        </w:rPr>
        <w:t>Acceptatie</w:t>
      </w:r>
      <w:r w:rsidR="00F44BC9" w:rsidRPr="00155C00">
        <w:rPr>
          <w:color w:val="00427C"/>
        </w:rPr>
        <w:t xml:space="preserve">: </w:t>
      </w:r>
      <w:r w:rsidR="006C7B88" w:rsidRPr="00155C00">
        <w:rPr>
          <w:color w:val="00427C"/>
        </w:rPr>
        <w:t>d</w:t>
      </w:r>
      <w:r w:rsidR="00F44BC9" w:rsidRPr="00155C00">
        <w:rPr>
          <w:color w:val="00427C"/>
        </w:rPr>
        <w:t>e formele goedkeuring van (onderdelen van) de ICT Prestatie</w:t>
      </w:r>
      <w:r w:rsidR="00E47D23" w:rsidRPr="00155C00">
        <w:rPr>
          <w:color w:val="00427C"/>
        </w:rPr>
        <w:t xml:space="preserve"> door</w:t>
      </w:r>
      <w:r w:rsidR="00B76FAD" w:rsidRPr="00155C00">
        <w:rPr>
          <w:color w:val="00427C"/>
        </w:rPr>
        <w:t xml:space="preserve"> </w:t>
      </w:r>
      <w:r w:rsidR="00E47D23" w:rsidRPr="00155C00">
        <w:rPr>
          <w:color w:val="00427C"/>
        </w:rPr>
        <w:t>opdrachtgever</w:t>
      </w:r>
      <w:r w:rsidR="00F44BC9" w:rsidRPr="00155C00">
        <w:rPr>
          <w:color w:val="00427C"/>
        </w:rPr>
        <w:t>, afzonderlijk en in samenhang met elkaar, door middel van een succesvol uitgevoerde (integrale) Acceptatieprocedure.</w:t>
      </w:r>
    </w:p>
    <w:p w14:paraId="1F4A2D6D" w14:textId="77777777" w:rsidR="005D5822" w:rsidRPr="00155C00" w:rsidRDefault="00F44BC9" w:rsidP="00E727E4">
      <w:pPr>
        <w:pStyle w:val="lst11"/>
        <w:numPr>
          <w:ilvl w:val="1"/>
          <w:numId w:val="4"/>
        </w:numPr>
        <w:jc w:val="left"/>
        <w:rPr>
          <w:color w:val="00427C"/>
        </w:rPr>
      </w:pPr>
      <w:r w:rsidRPr="00155C00">
        <w:rPr>
          <w:color w:val="00427C"/>
          <w:u w:val="single"/>
        </w:rPr>
        <w:t>Acceptatieprocedure</w:t>
      </w:r>
      <w:r w:rsidRPr="00155C00">
        <w:rPr>
          <w:color w:val="00427C"/>
        </w:rPr>
        <w:t xml:space="preserve">: </w:t>
      </w:r>
      <w:r w:rsidR="006C7B88" w:rsidRPr="00155C00">
        <w:rPr>
          <w:color w:val="00427C"/>
        </w:rPr>
        <w:t>d</w:t>
      </w:r>
      <w:r w:rsidRPr="00155C00">
        <w:rPr>
          <w:color w:val="00427C"/>
        </w:rPr>
        <w:t>e testprocedure waarmee kan worden aangetoond dat de ICT Prestatie geen Gebrek(en) bevat.</w:t>
      </w:r>
    </w:p>
    <w:p w14:paraId="22A949E4" w14:textId="3195D879" w:rsidR="00117AE2" w:rsidRPr="00155C00" w:rsidRDefault="00346680" w:rsidP="00B76FAD">
      <w:pPr>
        <w:pStyle w:val="lst11"/>
        <w:jc w:val="left"/>
        <w:rPr>
          <w:color w:val="00427C"/>
        </w:rPr>
      </w:pPr>
      <w:r w:rsidRPr="00155C00">
        <w:rPr>
          <w:color w:val="00427C"/>
          <w:u w:val="single"/>
        </w:rPr>
        <w:t>A</w:t>
      </w:r>
      <w:r w:rsidR="003B2D3F" w:rsidRPr="00155C00">
        <w:rPr>
          <w:color w:val="00427C"/>
          <w:u w:val="single"/>
        </w:rPr>
        <w:t>CBIT</w:t>
      </w:r>
      <w:r w:rsidR="00DD4981" w:rsidRPr="00155C00">
        <w:rPr>
          <w:color w:val="00427C"/>
          <w:u w:val="single"/>
        </w:rPr>
        <w:t>-</w:t>
      </w:r>
      <w:r w:rsidRPr="00155C00">
        <w:rPr>
          <w:color w:val="00427C"/>
          <w:u w:val="single"/>
        </w:rPr>
        <w:t>kwaliteits</w:t>
      </w:r>
      <w:r w:rsidR="003B2D3F" w:rsidRPr="00155C00">
        <w:rPr>
          <w:color w:val="00427C"/>
          <w:u w:val="single"/>
        </w:rPr>
        <w:t>wijzer</w:t>
      </w:r>
      <w:r w:rsidRPr="00155C00">
        <w:rPr>
          <w:color w:val="00427C"/>
        </w:rPr>
        <w:t xml:space="preserve">: het door de branchevereniging </w:t>
      </w:r>
      <w:r w:rsidR="008B4395" w:rsidRPr="00155C00">
        <w:rPr>
          <w:color w:val="00427C"/>
        </w:rPr>
        <w:t>van woningcorporaties in Nederland op de website gepubliceerde en van tijd tot tijd bijgewerkte document met een gebundelde verzameling van normen en standaarden voor ICT-producten en -diensten.</w:t>
      </w:r>
    </w:p>
    <w:p w14:paraId="3612C7D1" w14:textId="1F3F544F" w:rsidR="00117AE2" w:rsidRPr="00155C00" w:rsidRDefault="008B4395" w:rsidP="00B76FAD">
      <w:pPr>
        <w:pStyle w:val="lst11"/>
        <w:jc w:val="left"/>
        <w:rPr>
          <w:color w:val="00427C"/>
        </w:rPr>
      </w:pPr>
      <w:r w:rsidRPr="00155C00">
        <w:rPr>
          <w:color w:val="00427C"/>
          <w:u w:val="single"/>
        </w:rPr>
        <w:t>A</w:t>
      </w:r>
      <w:r w:rsidR="004F0D21" w:rsidRPr="00155C00">
        <w:rPr>
          <w:color w:val="00427C"/>
          <w:u w:val="single"/>
        </w:rPr>
        <w:t>CB</w:t>
      </w:r>
      <w:r w:rsidRPr="00155C00">
        <w:rPr>
          <w:color w:val="00427C"/>
          <w:u w:val="single"/>
        </w:rPr>
        <w:t>IT</w:t>
      </w:r>
      <w:r w:rsidRPr="00155C00">
        <w:rPr>
          <w:color w:val="00427C"/>
        </w:rPr>
        <w:t xml:space="preserve">: de onderhavige </w:t>
      </w:r>
      <w:r w:rsidR="000C7E2D" w:rsidRPr="00155C00">
        <w:rPr>
          <w:color w:val="00427C"/>
        </w:rPr>
        <w:t>ACBIT</w:t>
      </w:r>
      <w:r w:rsidR="00090129" w:rsidRPr="00155C00">
        <w:rPr>
          <w:color w:val="00427C"/>
        </w:rPr>
        <w:t xml:space="preserve"> I</w:t>
      </w:r>
      <w:r w:rsidR="000C7E2D" w:rsidRPr="00155C00">
        <w:rPr>
          <w:color w:val="00427C"/>
        </w:rPr>
        <w:t>nkoopvoorwaarden</w:t>
      </w:r>
      <w:r w:rsidRPr="00155C00">
        <w:rPr>
          <w:color w:val="00427C"/>
        </w:rPr>
        <w:t xml:space="preserve"> IT.</w:t>
      </w:r>
    </w:p>
    <w:p w14:paraId="058A7EED" w14:textId="3006C820" w:rsidR="00117AE2" w:rsidRPr="00155C00" w:rsidRDefault="00F44BC9" w:rsidP="00B76FAD">
      <w:pPr>
        <w:pStyle w:val="lst11"/>
        <w:jc w:val="left"/>
        <w:rPr>
          <w:color w:val="00427C"/>
        </w:rPr>
      </w:pPr>
      <w:r w:rsidRPr="00155C00">
        <w:rPr>
          <w:color w:val="00427C"/>
          <w:u w:val="single"/>
        </w:rPr>
        <w:t>Applicatielandschap</w:t>
      </w:r>
      <w:r w:rsidRPr="00155C00">
        <w:rPr>
          <w:color w:val="00427C"/>
        </w:rPr>
        <w:t>: het geheel van interne en externe systemen, software, databanken, koppelingen, apparatuur, ICT-infrastructuur en hulpmiddelen die voor de Opdrachtgever de geautomatiseerde informatievoorziening vormt</w:t>
      </w:r>
      <w:r w:rsidR="00B76FAD" w:rsidRPr="00155C00">
        <w:rPr>
          <w:color w:val="00427C"/>
        </w:rPr>
        <w:t>,</w:t>
      </w:r>
      <w:r w:rsidRPr="00155C00">
        <w:rPr>
          <w:color w:val="00427C"/>
        </w:rPr>
        <w:t xml:space="preserve"> waarbinnen de ICT Prestatie ingepast wordt.</w:t>
      </w:r>
    </w:p>
    <w:p w14:paraId="180638E2" w14:textId="77777777" w:rsidR="00117AE2" w:rsidRPr="00155C00" w:rsidRDefault="00F44BC9" w:rsidP="00B76FAD">
      <w:pPr>
        <w:pStyle w:val="lst11"/>
        <w:jc w:val="left"/>
        <w:rPr>
          <w:color w:val="00427C"/>
        </w:rPr>
      </w:pPr>
      <w:r w:rsidRPr="00155C00">
        <w:rPr>
          <w:color w:val="00427C"/>
          <w:u w:val="single"/>
        </w:rPr>
        <w:t>Beschikbaarheid</w:t>
      </w:r>
      <w:r w:rsidRPr="00155C00">
        <w:rPr>
          <w:color w:val="00427C"/>
        </w:rPr>
        <w:t>: de mate waarin de ICT Prestatie daadwerkelijk beschikbaar is voor Opdrachtgever en gebruikt kan worden.</w:t>
      </w:r>
    </w:p>
    <w:p w14:paraId="2E271660" w14:textId="77777777" w:rsidR="00117AE2" w:rsidRPr="00155C00" w:rsidRDefault="00F44BC9" w:rsidP="00B76FAD">
      <w:pPr>
        <w:pStyle w:val="lst11"/>
        <w:jc w:val="left"/>
        <w:rPr>
          <w:color w:val="00427C"/>
        </w:rPr>
      </w:pPr>
      <w:r w:rsidRPr="00155C00">
        <w:rPr>
          <w:color w:val="00427C"/>
          <w:u w:val="single"/>
        </w:rPr>
        <w:t>Conversie</w:t>
      </w:r>
      <w:r w:rsidRPr="00155C00">
        <w:rPr>
          <w:color w:val="00427C"/>
        </w:rPr>
        <w:t xml:space="preserve">: </w:t>
      </w:r>
      <w:r w:rsidR="006C7B88" w:rsidRPr="00155C00">
        <w:rPr>
          <w:color w:val="00427C"/>
        </w:rPr>
        <w:t>h</w:t>
      </w:r>
      <w:r w:rsidRPr="00155C00">
        <w:rPr>
          <w:color w:val="00427C"/>
        </w:rPr>
        <w:t>et converteren en migreren van gegevensbestanden van Opdrachtgever van het oude systeem naar de nieuwe ICT Prestatie, zonder daarbij de volledigheid, de integriteit en de metadata van de gegevens aan te tasten.</w:t>
      </w:r>
    </w:p>
    <w:p w14:paraId="4FEABCA0" w14:textId="77777777" w:rsidR="00117AE2" w:rsidRPr="00155C00" w:rsidRDefault="00F44BC9" w:rsidP="00B76FAD">
      <w:pPr>
        <w:pStyle w:val="lst11"/>
        <w:jc w:val="left"/>
        <w:rPr>
          <w:color w:val="00427C"/>
        </w:rPr>
      </w:pPr>
      <w:r w:rsidRPr="00155C00">
        <w:rPr>
          <w:color w:val="00427C"/>
          <w:u w:val="single"/>
        </w:rPr>
        <w:t>Correctief Onderhoud</w:t>
      </w:r>
      <w:r w:rsidRPr="00155C00">
        <w:rPr>
          <w:color w:val="00427C"/>
        </w:rPr>
        <w:t>: het opsporen en herstellen door Leverancier van Gebreken die Opdrachtgever hem heeft gemeld of die Leverancier anderszins bekend zijn geworden.</w:t>
      </w:r>
    </w:p>
    <w:p w14:paraId="358A33D3" w14:textId="77777777" w:rsidR="00117AE2" w:rsidRPr="00155C00" w:rsidRDefault="00F44BC9" w:rsidP="00B76FAD">
      <w:pPr>
        <w:pStyle w:val="lst11"/>
        <w:jc w:val="left"/>
        <w:rPr>
          <w:color w:val="00427C"/>
        </w:rPr>
      </w:pPr>
      <w:proofErr w:type="spellStart"/>
      <w:r w:rsidRPr="00155C00">
        <w:rPr>
          <w:color w:val="00427C"/>
          <w:u w:val="single"/>
        </w:rPr>
        <w:t>Derdenprogrammatuur</w:t>
      </w:r>
      <w:proofErr w:type="spellEnd"/>
      <w:r w:rsidRPr="00155C00">
        <w:rPr>
          <w:color w:val="00427C"/>
        </w:rPr>
        <w:t xml:space="preserve">: </w:t>
      </w:r>
      <w:r w:rsidR="00EA4C99" w:rsidRPr="00155C00">
        <w:rPr>
          <w:color w:val="00427C"/>
        </w:rPr>
        <w:t>P</w:t>
      </w:r>
      <w:r w:rsidRPr="00155C00">
        <w:rPr>
          <w:color w:val="00427C"/>
        </w:rPr>
        <w:t xml:space="preserve">rogrammatuur waarvan </w:t>
      </w:r>
      <w:r w:rsidR="00A8542D" w:rsidRPr="00155C00">
        <w:rPr>
          <w:color w:val="00427C"/>
        </w:rPr>
        <w:t xml:space="preserve">zowel </w:t>
      </w:r>
      <w:r w:rsidRPr="00155C00">
        <w:rPr>
          <w:color w:val="00427C"/>
        </w:rPr>
        <w:t xml:space="preserve">(a) de intellectuele eigendomsrechten geheel niet bij Leverancier en/of een aan Leverancier gelieerde vennootschap rusten </w:t>
      </w:r>
      <w:r w:rsidR="00A8542D" w:rsidRPr="00155C00">
        <w:rPr>
          <w:color w:val="00427C"/>
        </w:rPr>
        <w:t xml:space="preserve">als </w:t>
      </w:r>
      <w:r w:rsidRPr="00155C00">
        <w:rPr>
          <w:color w:val="00427C"/>
        </w:rPr>
        <w:t>(b) waarbij Leverancier niet in staat is bepaalde ontwikkelingen aan/wijzigingen in die programmatuur af te dwingen.</w:t>
      </w:r>
    </w:p>
    <w:p w14:paraId="7EC9EFEE" w14:textId="77777777" w:rsidR="00117AE2" w:rsidRPr="00155C00" w:rsidRDefault="009438D5" w:rsidP="00B76FAD">
      <w:pPr>
        <w:pStyle w:val="lst11"/>
        <w:jc w:val="left"/>
        <w:rPr>
          <w:color w:val="00427C"/>
        </w:rPr>
      </w:pPr>
      <w:r w:rsidRPr="00155C00">
        <w:rPr>
          <w:color w:val="00427C"/>
          <w:u w:val="single"/>
        </w:rPr>
        <w:t>Documentatie</w:t>
      </w:r>
      <w:r w:rsidRPr="00155C00">
        <w:rPr>
          <w:color w:val="00427C"/>
        </w:rPr>
        <w:t xml:space="preserve">: de documentatie als bedoeld in artikel 11. </w:t>
      </w:r>
    </w:p>
    <w:p w14:paraId="6398528E" w14:textId="77777777" w:rsidR="00117AE2" w:rsidRPr="00155C00" w:rsidRDefault="00F44BC9" w:rsidP="00B76FAD">
      <w:pPr>
        <w:pStyle w:val="lst11"/>
        <w:jc w:val="left"/>
        <w:rPr>
          <w:color w:val="00427C"/>
        </w:rPr>
      </w:pPr>
      <w:r w:rsidRPr="00155C00">
        <w:rPr>
          <w:color w:val="00427C"/>
          <w:u w:val="single"/>
        </w:rPr>
        <w:t>Functiehersteltijd</w:t>
      </w:r>
      <w:r w:rsidRPr="00155C00">
        <w:rPr>
          <w:color w:val="00427C"/>
        </w:rPr>
        <w:t>: de periode gelegen tussen het moment waarop een Gebrek bij Leverancier wordt gemeld en het moment waarop dit is verholpen.</w:t>
      </w:r>
    </w:p>
    <w:p w14:paraId="27FAEABF" w14:textId="77777777" w:rsidR="00117AE2" w:rsidRPr="00155C00" w:rsidRDefault="00F44BC9" w:rsidP="00B76FAD">
      <w:pPr>
        <w:pStyle w:val="lst11"/>
        <w:jc w:val="left"/>
        <w:rPr>
          <w:color w:val="00427C"/>
        </w:rPr>
      </w:pPr>
      <w:r w:rsidRPr="00155C00">
        <w:rPr>
          <w:color w:val="00427C"/>
          <w:u w:val="single"/>
        </w:rPr>
        <w:t>Gebrek</w:t>
      </w:r>
      <w:r w:rsidRPr="00155C00">
        <w:rPr>
          <w:color w:val="00427C"/>
        </w:rPr>
        <w:t xml:space="preserve">: </w:t>
      </w:r>
      <w:r w:rsidR="0090180F" w:rsidRPr="00155C00">
        <w:rPr>
          <w:color w:val="00427C"/>
        </w:rPr>
        <w:t xml:space="preserve">Het </w:t>
      </w:r>
      <w:r w:rsidRPr="00155C00">
        <w:rPr>
          <w:color w:val="00427C"/>
        </w:rPr>
        <w:t>niet of niet volledig voldoen van de ICT Prestatie aan het Overeengekomen gebruik.</w:t>
      </w:r>
    </w:p>
    <w:p w14:paraId="27965AEC" w14:textId="77777777" w:rsidR="00117AE2" w:rsidRPr="00155C00" w:rsidRDefault="00F44BC9" w:rsidP="00B76FAD">
      <w:pPr>
        <w:pStyle w:val="lst11"/>
        <w:jc w:val="left"/>
        <w:rPr>
          <w:color w:val="00427C"/>
        </w:rPr>
      </w:pPr>
      <w:r w:rsidRPr="00155C00">
        <w:rPr>
          <w:color w:val="00427C"/>
          <w:u w:val="single"/>
        </w:rPr>
        <w:t>Gebruiksrecht</w:t>
      </w:r>
      <w:r w:rsidRPr="00155C00">
        <w:rPr>
          <w:color w:val="00427C"/>
        </w:rPr>
        <w:t>: het recht op grond waarvan Opdrachtgever bevoegd is tot het gebruik van de ICT Prestatie</w:t>
      </w:r>
      <w:r w:rsidR="000229D5" w:rsidRPr="00155C00">
        <w:rPr>
          <w:color w:val="00427C"/>
        </w:rPr>
        <w:t xml:space="preserve"> binnen de kaders </w:t>
      </w:r>
      <w:r w:rsidR="005132DF" w:rsidRPr="00155C00">
        <w:rPr>
          <w:color w:val="00427C"/>
        </w:rPr>
        <w:t xml:space="preserve">als gesteld in </w:t>
      </w:r>
      <w:r w:rsidR="000229D5" w:rsidRPr="00155C00">
        <w:rPr>
          <w:color w:val="00427C"/>
        </w:rPr>
        <w:t>de Overeenkomst</w:t>
      </w:r>
      <w:r w:rsidRPr="00155C00">
        <w:rPr>
          <w:color w:val="00427C"/>
        </w:rPr>
        <w:t>.</w:t>
      </w:r>
    </w:p>
    <w:p w14:paraId="25D243D2" w14:textId="77777777" w:rsidR="00117AE2" w:rsidRPr="00155C00" w:rsidRDefault="00F44BC9" w:rsidP="00B76FAD">
      <w:pPr>
        <w:pStyle w:val="lst11"/>
        <w:jc w:val="left"/>
        <w:rPr>
          <w:color w:val="00427C"/>
        </w:rPr>
      </w:pPr>
      <w:r w:rsidRPr="00155C00">
        <w:rPr>
          <w:color w:val="00427C"/>
          <w:u w:val="single"/>
        </w:rPr>
        <w:t>Hosting</w:t>
      </w:r>
      <w:r w:rsidRPr="00155C00">
        <w:rPr>
          <w:color w:val="00427C"/>
        </w:rPr>
        <w:t xml:space="preserve">: het door Leverancier door </w:t>
      </w:r>
      <w:r w:rsidR="002A69F8" w:rsidRPr="00155C00">
        <w:rPr>
          <w:color w:val="00427C"/>
        </w:rPr>
        <w:t>middel van technieken voor com</w:t>
      </w:r>
      <w:r w:rsidRPr="00155C00">
        <w:rPr>
          <w:color w:val="00427C"/>
        </w:rPr>
        <w:t>municatie op afstand aan Opdrachtgever ter beschikking stellen van de ICT Prestatie</w:t>
      </w:r>
      <w:r w:rsidR="005A5A2D" w:rsidRPr="00155C00">
        <w:rPr>
          <w:color w:val="00427C"/>
        </w:rPr>
        <w:t>, zoals SAAS</w:t>
      </w:r>
      <w:r w:rsidRPr="00155C00">
        <w:rPr>
          <w:color w:val="00427C"/>
        </w:rPr>
        <w:t>.</w:t>
      </w:r>
    </w:p>
    <w:p w14:paraId="0D135385" w14:textId="37C7760F" w:rsidR="00117AE2" w:rsidRPr="00155C00" w:rsidRDefault="00F44BC9" w:rsidP="00B76FAD">
      <w:pPr>
        <w:pStyle w:val="lst11"/>
        <w:jc w:val="left"/>
        <w:rPr>
          <w:color w:val="00427C"/>
        </w:rPr>
      </w:pPr>
      <w:r w:rsidRPr="00155C00">
        <w:rPr>
          <w:color w:val="00427C"/>
          <w:u w:val="single"/>
        </w:rPr>
        <w:t>ICT Prestatie</w:t>
      </w:r>
      <w:r w:rsidRPr="00155C00">
        <w:rPr>
          <w:color w:val="00427C"/>
        </w:rPr>
        <w:t>: alle door Leverancier op grond van de Overeenkomst te leveren goederen</w:t>
      </w:r>
      <w:r w:rsidR="00852D46" w:rsidRPr="00155C00">
        <w:rPr>
          <w:color w:val="00427C"/>
        </w:rPr>
        <w:t xml:space="preserve">, waaronder </w:t>
      </w:r>
      <w:r w:rsidR="002A0F62" w:rsidRPr="00155C00">
        <w:rPr>
          <w:color w:val="00427C"/>
        </w:rPr>
        <w:t>zaken</w:t>
      </w:r>
      <w:r w:rsidR="00962677" w:rsidRPr="00155C00">
        <w:rPr>
          <w:color w:val="00427C"/>
        </w:rPr>
        <w:t>,</w:t>
      </w:r>
      <w:r w:rsidR="002A0F62" w:rsidRPr="00155C00">
        <w:rPr>
          <w:color w:val="00427C"/>
        </w:rPr>
        <w:t xml:space="preserve"> </w:t>
      </w:r>
      <w:r w:rsidR="00454474" w:rsidRPr="00155C00">
        <w:rPr>
          <w:color w:val="00427C"/>
        </w:rPr>
        <w:t>g</w:t>
      </w:r>
      <w:r w:rsidRPr="00155C00">
        <w:rPr>
          <w:color w:val="00427C"/>
        </w:rPr>
        <w:t>ebruiksrechten</w:t>
      </w:r>
      <w:r w:rsidR="006B24CD" w:rsidRPr="00155C00">
        <w:rPr>
          <w:color w:val="00427C"/>
        </w:rPr>
        <w:t xml:space="preserve"> (software)</w:t>
      </w:r>
      <w:r w:rsidRPr="00155C00">
        <w:rPr>
          <w:color w:val="00427C"/>
        </w:rPr>
        <w:t xml:space="preserve"> en diensten</w:t>
      </w:r>
      <w:r w:rsidR="00117AE2" w:rsidRPr="00155C00">
        <w:rPr>
          <w:color w:val="00427C"/>
        </w:rPr>
        <w:t>.</w:t>
      </w:r>
    </w:p>
    <w:p w14:paraId="5F1BCCAF" w14:textId="77777777" w:rsidR="00117AE2" w:rsidRPr="00155C00" w:rsidRDefault="00F44BC9" w:rsidP="00B76FAD">
      <w:pPr>
        <w:pStyle w:val="lst11"/>
        <w:jc w:val="left"/>
        <w:rPr>
          <w:color w:val="00427C"/>
        </w:rPr>
      </w:pPr>
      <w:r w:rsidRPr="00155C00">
        <w:rPr>
          <w:color w:val="00427C"/>
          <w:u w:val="single"/>
        </w:rPr>
        <w:lastRenderedPageBreak/>
        <w:t>Implementatie</w:t>
      </w:r>
      <w:r w:rsidRPr="00155C00">
        <w:rPr>
          <w:color w:val="00427C"/>
        </w:rPr>
        <w:t xml:space="preserve">: </w:t>
      </w:r>
      <w:r w:rsidR="006C7B88" w:rsidRPr="00155C00">
        <w:rPr>
          <w:color w:val="00427C"/>
        </w:rPr>
        <w:t>h</w:t>
      </w:r>
      <w:r w:rsidRPr="00155C00">
        <w:rPr>
          <w:color w:val="00427C"/>
        </w:rPr>
        <w:t>et geheel van handelingen en activiteiten dat nodig is om alle onderdelen van de ICT Prestatie, afzonderlijk en in onderlinge samenhang, in gebruik te kunnen nemen in de organisatie van Opdrachtgever, zodanig dat alle gebruikers van Opdrachtgever ermee kunnen werken overeenkomstig het Overeengekomen gebruik. Tot de Implementatie behoort tevens de Conversie, het realiseren van de voor het Overeengekomen gebruik noodzakelijke Koppelingen en het uitvoeren van de Acceptatieprocedure.</w:t>
      </w:r>
    </w:p>
    <w:p w14:paraId="1ED4FF16" w14:textId="77777777" w:rsidR="00117AE2" w:rsidRPr="00155C00" w:rsidRDefault="00F44BC9" w:rsidP="00B76FAD">
      <w:pPr>
        <w:pStyle w:val="lst11"/>
        <w:jc w:val="left"/>
        <w:rPr>
          <w:color w:val="00427C"/>
        </w:rPr>
      </w:pPr>
      <w:r w:rsidRPr="00155C00">
        <w:rPr>
          <w:color w:val="00427C"/>
          <w:u w:val="single"/>
        </w:rPr>
        <w:t>Implementatieplan</w:t>
      </w:r>
      <w:r w:rsidRPr="00155C00">
        <w:rPr>
          <w:color w:val="00427C"/>
        </w:rPr>
        <w:t xml:space="preserve">: </w:t>
      </w:r>
      <w:r w:rsidR="006C7B88" w:rsidRPr="00155C00">
        <w:rPr>
          <w:color w:val="00427C"/>
        </w:rPr>
        <w:t>h</w:t>
      </w:r>
      <w:r w:rsidRPr="00155C00">
        <w:rPr>
          <w:color w:val="00427C"/>
        </w:rPr>
        <w:t>et plan van aanpak voor de Implementatie, waarin een concrete uitwerking is opgenomen van de door de betrokken partijen in dit kader te verrichten activiteiten, de te implementeren en/of te ontwikkelen ICT Prestatie, de verantwoordelijkheden van Leverancier en Opdrachtgever en de tijdsplanning.</w:t>
      </w:r>
    </w:p>
    <w:p w14:paraId="4F3608B7" w14:textId="77777777" w:rsidR="00117AE2" w:rsidRPr="00155C00" w:rsidRDefault="00F44BC9" w:rsidP="00B76FAD">
      <w:pPr>
        <w:pStyle w:val="lst11"/>
        <w:jc w:val="left"/>
        <w:rPr>
          <w:color w:val="00427C"/>
        </w:rPr>
      </w:pPr>
      <w:r w:rsidRPr="00155C00">
        <w:rPr>
          <w:color w:val="00427C"/>
          <w:u w:val="single"/>
        </w:rPr>
        <w:t>Innovatief Onderhoud</w:t>
      </w:r>
      <w:r w:rsidRPr="00155C00">
        <w:rPr>
          <w:color w:val="00427C"/>
        </w:rPr>
        <w:t>: het beschikbaar stellen door Leverancier aan Opdrachtgever van Upgrades van de ICT Prestatie.</w:t>
      </w:r>
    </w:p>
    <w:p w14:paraId="5B462DE5" w14:textId="77777777" w:rsidR="00117AE2" w:rsidRPr="00155C00" w:rsidRDefault="00F44BC9" w:rsidP="00B76FAD">
      <w:pPr>
        <w:pStyle w:val="lst11"/>
        <w:jc w:val="left"/>
        <w:rPr>
          <w:color w:val="00427C"/>
        </w:rPr>
      </w:pPr>
      <w:r w:rsidRPr="00155C00">
        <w:rPr>
          <w:color w:val="00427C"/>
          <w:u w:val="single"/>
        </w:rPr>
        <w:t>Interoperabiliteitseisen</w:t>
      </w:r>
      <w:r w:rsidRPr="00155C00">
        <w:rPr>
          <w:color w:val="00427C"/>
        </w:rPr>
        <w:t>: de in de Overeenkomst opgenomen eisen die aan de ICT Prestatie worden gesteld om gegevens uit te kunnen wisselen met of anderszins samen te kunnen werken met andere onderdelen van het Applicatielandschap.</w:t>
      </w:r>
    </w:p>
    <w:p w14:paraId="2A2C9106" w14:textId="77777777" w:rsidR="00117AE2" w:rsidRPr="00155C00" w:rsidRDefault="00854D7E" w:rsidP="00B76FAD">
      <w:pPr>
        <w:pStyle w:val="lst11"/>
        <w:jc w:val="left"/>
        <w:rPr>
          <w:color w:val="00427C"/>
        </w:rPr>
      </w:pPr>
      <w:r w:rsidRPr="00155C00">
        <w:rPr>
          <w:color w:val="00427C"/>
          <w:u w:val="single"/>
        </w:rPr>
        <w:t>Jaarvergoeding</w:t>
      </w:r>
      <w:r w:rsidRPr="00155C00">
        <w:rPr>
          <w:color w:val="00427C"/>
        </w:rPr>
        <w:t xml:space="preserve">: de gemiddelde jaarlijkse vergoeding, te berekenen door de Vergoeding te delen door </w:t>
      </w:r>
      <w:r w:rsidR="00BD1598" w:rsidRPr="00155C00">
        <w:rPr>
          <w:color w:val="00427C"/>
        </w:rPr>
        <w:t xml:space="preserve">de initieel beoogde looptijd </w:t>
      </w:r>
      <w:r w:rsidRPr="00155C00">
        <w:rPr>
          <w:color w:val="00427C"/>
        </w:rPr>
        <w:t>van de Overeenkomst in jaren.</w:t>
      </w:r>
      <w:r w:rsidR="00BD1598" w:rsidRPr="00155C00">
        <w:rPr>
          <w:color w:val="00427C"/>
        </w:rPr>
        <w:t xml:space="preserve"> Voor Overeenkomsten zonder looptijd</w:t>
      </w:r>
      <w:r w:rsidR="000F4416" w:rsidRPr="00155C00">
        <w:rPr>
          <w:color w:val="00427C"/>
        </w:rPr>
        <w:t xml:space="preserve">, of met </w:t>
      </w:r>
      <w:r w:rsidR="008D79AA" w:rsidRPr="00155C00">
        <w:rPr>
          <w:color w:val="00427C"/>
        </w:rPr>
        <w:t xml:space="preserve">een </w:t>
      </w:r>
      <w:r w:rsidR="000F4416" w:rsidRPr="00155C00">
        <w:rPr>
          <w:color w:val="00427C"/>
        </w:rPr>
        <w:t xml:space="preserve">looptijd korter dan 1 jaar, </w:t>
      </w:r>
      <w:r w:rsidR="00BD1598" w:rsidRPr="00155C00">
        <w:rPr>
          <w:color w:val="00427C"/>
        </w:rPr>
        <w:t xml:space="preserve">staat de Jaarvergoeding gelijk aan de Vergoeding. </w:t>
      </w:r>
    </w:p>
    <w:p w14:paraId="44F41C0F" w14:textId="77777777" w:rsidR="00117AE2" w:rsidRPr="00155C00" w:rsidRDefault="00F44BC9" w:rsidP="00B76FAD">
      <w:pPr>
        <w:pStyle w:val="lst11"/>
        <w:jc w:val="left"/>
        <w:rPr>
          <w:color w:val="00427C"/>
        </w:rPr>
      </w:pPr>
      <w:r w:rsidRPr="00155C00">
        <w:rPr>
          <w:color w:val="00427C"/>
          <w:u w:val="single"/>
        </w:rPr>
        <w:t>Koppeling</w:t>
      </w:r>
      <w:r w:rsidRPr="00155C00">
        <w:rPr>
          <w:color w:val="00427C"/>
        </w:rPr>
        <w:t>: de systematiek voor uitwisseling van gegevens tussen enerzijds de ICT Prestatie en anderzijds (onderdelen van) het Applicatielandschap.</w:t>
      </w:r>
    </w:p>
    <w:p w14:paraId="2DC36CAB" w14:textId="77777777" w:rsidR="00117AE2" w:rsidRPr="00155C00" w:rsidRDefault="00DD72A6" w:rsidP="00B76FAD">
      <w:pPr>
        <w:pStyle w:val="lst11"/>
        <w:jc w:val="left"/>
        <w:rPr>
          <w:color w:val="00427C"/>
        </w:rPr>
      </w:pPr>
      <w:r w:rsidRPr="00155C00">
        <w:rPr>
          <w:color w:val="00427C"/>
          <w:u w:val="single"/>
        </w:rPr>
        <w:t>Maatwerkprogrammatuur</w:t>
      </w:r>
      <w:r w:rsidRPr="00155C00">
        <w:rPr>
          <w:color w:val="00427C"/>
        </w:rPr>
        <w:t xml:space="preserve">: </w:t>
      </w:r>
      <w:bookmarkStart w:id="3" w:name="_Hlk34743518"/>
      <w:r w:rsidRPr="00155C00">
        <w:rPr>
          <w:color w:val="00427C"/>
        </w:rPr>
        <w:t>specifiek ten behoeve van Opdrachtgever te ontwikkelen of ontwikkelde Programmatuur dan wel aanpassingen in Standaardprogrammatuur specifiek ten behoeve van Opdrachtgever.</w:t>
      </w:r>
      <w:bookmarkEnd w:id="3"/>
    </w:p>
    <w:p w14:paraId="6FD80D1D" w14:textId="77777777" w:rsidR="00117AE2" w:rsidRPr="00155C00" w:rsidRDefault="00F44BC9" w:rsidP="00B76FAD">
      <w:pPr>
        <w:pStyle w:val="lst11"/>
        <w:jc w:val="left"/>
        <w:rPr>
          <w:color w:val="00427C"/>
        </w:rPr>
      </w:pPr>
      <w:r w:rsidRPr="00155C00">
        <w:rPr>
          <w:color w:val="00427C"/>
          <w:u w:val="single"/>
        </w:rPr>
        <w:t>Leverancier</w:t>
      </w:r>
      <w:r w:rsidRPr="00155C00">
        <w:rPr>
          <w:color w:val="00427C"/>
        </w:rPr>
        <w:t>: de partij waarmee Opdrachtgever een Overeenkomst gesloten heeft.</w:t>
      </w:r>
    </w:p>
    <w:p w14:paraId="475C979A" w14:textId="77777777" w:rsidR="00117AE2" w:rsidRPr="00155C00" w:rsidRDefault="00F44BC9" w:rsidP="00B76FAD">
      <w:pPr>
        <w:pStyle w:val="lst11"/>
        <w:jc w:val="left"/>
        <w:rPr>
          <w:color w:val="00427C"/>
        </w:rPr>
      </w:pPr>
      <w:r w:rsidRPr="00155C00">
        <w:rPr>
          <w:color w:val="00427C"/>
          <w:u w:val="single"/>
        </w:rPr>
        <w:t>Onderhoud</w:t>
      </w:r>
      <w:r w:rsidRPr="00155C00">
        <w:rPr>
          <w:color w:val="00427C"/>
        </w:rPr>
        <w:t>: Correct</w:t>
      </w:r>
      <w:r w:rsidR="002A69F8" w:rsidRPr="00155C00">
        <w:rPr>
          <w:color w:val="00427C"/>
        </w:rPr>
        <w:t>ief Onderhoud, Preventief Onderh</w:t>
      </w:r>
      <w:r w:rsidRPr="00155C00">
        <w:rPr>
          <w:color w:val="00427C"/>
        </w:rPr>
        <w:t xml:space="preserve">oud, Innovatief Onderhoud en gebruikersondersteuning, een en ander </w:t>
      </w:r>
      <w:r w:rsidR="0090180F" w:rsidRPr="00155C00">
        <w:rPr>
          <w:color w:val="00427C"/>
        </w:rPr>
        <w:t xml:space="preserve">voor zover overeengekomen en </w:t>
      </w:r>
      <w:r w:rsidRPr="00155C00">
        <w:rPr>
          <w:color w:val="00427C"/>
        </w:rPr>
        <w:t xml:space="preserve">zoals nader uitgewerkt in de </w:t>
      </w:r>
      <w:r w:rsidR="004F0D21" w:rsidRPr="00155C00">
        <w:rPr>
          <w:color w:val="00427C"/>
        </w:rPr>
        <w:t>ACBIT</w:t>
      </w:r>
      <w:r w:rsidR="008B4395" w:rsidRPr="00155C00">
        <w:rPr>
          <w:color w:val="00427C"/>
        </w:rPr>
        <w:t xml:space="preserve"> Inkoopvoorwaarden</w:t>
      </w:r>
      <w:r w:rsidRPr="00155C00">
        <w:rPr>
          <w:color w:val="00427C"/>
        </w:rPr>
        <w:t xml:space="preserve">, de Overeenkomst en de </w:t>
      </w:r>
      <w:r w:rsidR="00BA7187" w:rsidRPr="00155C00">
        <w:rPr>
          <w:color w:val="00427C"/>
        </w:rPr>
        <w:t xml:space="preserve">(eventuele) </w:t>
      </w:r>
      <w:r w:rsidRPr="00155C00">
        <w:rPr>
          <w:color w:val="00427C"/>
        </w:rPr>
        <w:t>SLA.</w:t>
      </w:r>
    </w:p>
    <w:p w14:paraId="1DF88476" w14:textId="77777777" w:rsidR="00117AE2" w:rsidRPr="00155C00" w:rsidRDefault="00F44BC9" w:rsidP="00B76FAD">
      <w:pPr>
        <w:pStyle w:val="lst11"/>
        <w:jc w:val="left"/>
        <w:rPr>
          <w:color w:val="00427C"/>
        </w:rPr>
      </w:pPr>
      <w:r w:rsidRPr="00155C00">
        <w:rPr>
          <w:color w:val="00427C"/>
          <w:u w:val="single"/>
        </w:rPr>
        <w:t>Opdrachtgever</w:t>
      </w:r>
      <w:r w:rsidRPr="00155C00">
        <w:rPr>
          <w:color w:val="00427C"/>
        </w:rPr>
        <w:t>: de partij ten behoeve waarvan de Overeenkomst wordt gesloten.</w:t>
      </w:r>
    </w:p>
    <w:p w14:paraId="6510E124" w14:textId="77777777" w:rsidR="00117AE2" w:rsidRPr="00155C00" w:rsidRDefault="00F44BC9" w:rsidP="00B76FAD">
      <w:pPr>
        <w:pStyle w:val="lst11"/>
        <w:jc w:val="left"/>
        <w:rPr>
          <w:color w:val="00427C"/>
        </w:rPr>
      </w:pPr>
      <w:r w:rsidRPr="00155C00">
        <w:rPr>
          <w:color w:val="00427C"/>
          <w:u w:val="single"/>
        </w:rPr>
        <w:t>Overeengekomen gebruik</w:t>
      </w:r>
      <w:r w:rsidRPr="00155C00">
        <w:rPr>
          <w:color w:val="00427C"/>
        </w:rPr>
        <w:t xml:space="preserve">: het door Opdrachtgever beoogde gebruik van de ICT Prestatie zoals dat ten tijde </w:t>
      </w:r>
      <w:r w:rsidR="002A69F8" w:rsidRPr="00155C00">
        <w:rPr>
          <w:color w:val="00427C"/>
        </w:rPr>
        <w:t>van het sluiten van de Overeen</w:t>
      </w:r>
      <w:r w:rsidRPr="00155C00">
        <w:rPr>
          <w:color w:val="00427C"/>
        </w:rPr>
        <w:t>komst voor Leverancier (al dan niet op basis van de offerteaanvraag of andere aan de Overeenkomst voorafgaande documenten) bekend was of op grond van artikel 3 voor Leverancier bekend behoorde te zijn, een en ander voor zover dat gebruik in de Overeenkomst niet uitdrukkelijk is uitgesloten of beperkt.</w:t>
      </w:r>
    </w:p>
    <w:p w14:paraId="5BDDAD37" w14:textId="77777777" w:rsidR="00117AE2" w:rsidRPr="00155C00" w:rsidRDefault="00F44BC9" w:rsidP="00B76FAD">
      <w:pPr>
        <w:pStyle w:val="lst11"/>
        <w:jc w:val="left"/>
        <w:rPr>
          <w:color w:val="00427C"/>
        </w:rPr>
      </w:pPr>
      <w:r w:rsidRPr="00155C00">
        <w:rPr>
          <w:color w:val="00427C"/>
          <w:u w:val="single"/>
        </w:rPr>
        <w:t>Overeenkomst</w:t>
      </w:r>
      <w:r w:rsidRPr="00155C00">
        <w:rPr>
          <w:color w:val="00427C"/>
        </w:rPr>
        <w:t xml:space="preserve">: de afspraken tussen Opdrachtgever en Leverancier met betrekking tot de levering van de ICT Prestatie, waarvan de </w:t>
      </w:r>
      <w:r w:rsidR="004F0D21" w:rsidRPr="00155C00">
        <w:rPr>
          <w:color w:val="00427C"/>
        </w:rPr>
        <w:t>ACBIT</w:t>
      </w:r>
      <w:r w:rsidR="008B4395" w:rsidRPr="00155C00">
        <w:rPr>
          <w:color w:val="00427C"/>
        </w:rPr>
        <w:t xml:space="preserve"> Inkoopvoorwaarden</w:t>
      </w:r>
      <w:r w:rsidRPr="00155C00">
        <w:rPr>
          <w:color w:val="00427C"/>
        </w:rPr>
        <w:t xml:space="preserve"> onderdeel uitmaakt. </w:t>
      </w:r>
    </w:p>
    <w:p w14:paraId="27407870" w14:textId="6F593248" w:rsidR="00117AE2" w:rsidRPr="00155C00" w:rsidRDefault="00F44BC9" w:rsidP="00B76FAD">
      <w:pPr>
        <w:pStyle w:val="lst11"/>
        <w:jc w:val="left"/>
        <w:rPr>
          <w:color w:val="00427C"/>
        </w:rPr>
      </w:pPr>
      <w:r w:rsidRPr="00155C00">
        <w:rPr>
          <w:color w:val="00427C"/>
          <w:u w:val="single"/>
        </w:rPr>
        <w:t>Personeel</w:t>
      </w:r>
      <w:r w:rsidRPr="00155C00">
        <w:rPr>
          <w:color w:val="00427C"/>
        </w:rPr>
        <w:t>: de door partijen bij de uitvoering van de Overeenkomst in te schakelen personeelsleden en/of hulppersonen</w:t>
      </w:r>
      <w:r w:rsidR="00117AE2" w:rsidRPr="00155C00">
        <w:rPr>
          <w:color w:val="00427C"/>
        </w:rPr>
        <w:t>.</w:t>
      </w:r>
    </w:p>
    <w:p w14:paraId="50373702" w14:textId="77777777" w:rsidR="00117AE2" w:rsidRPr="00155C00" w:rsidRDefault="00F44BC9" w:rsidP="00B76FAD">
      <w:pPr>
        <w:pStyle w:val="lst11"/>
        <w:jc w:val="left"/>
        <w:rPr>
          <w:color w:val="00427C"/>
        </w:rPr>
      </w:pPr>
      <w:r w:rsidRPr="00155C00">
        <w:rPr>
          <w:color w:val="00427C"/>
          <w:u w:val="single"/>
        </w:rPr>
        <w:t>Preventief Onderhoud</w:t>
      </w:r>
      <w:r w:rsidRPr="00155C00">
        <w:rPr>
          <w:color w:val="00427C"/>
        </w:rPr>
        <w:t>: het treffen van maatregelen door Leverancier ter voorkoming van Gebreken en andere technische problemen en andere daarmee verband houdende vormen van dienstverlening</w:t>
      </w:r>
      <w:r w:rsidR="0054340B" w:rsidRPr="00155C00">
        <w:rPr>
          <w:color w:val="00427C"/>
        </w:rPr>
        <w:t xml:space="preserve">, </w:t>
      </w:r>
      <w:r w:rsidR="00D870AD" w:rsidRPr="00155C00">
        <w:rPr>
          <w:color w:val="00427C"/>
        </w:rPr>
        <w:t xml:space="preserve">al dan niet </w:t>
      </w:r>
      <w:r w:rsidR="0054340B" w:rsidRPr="00155C00">
        <w:rPr>
          <w:color w:val="00427C"/>
        </w:rPr>
        <w:t>door het ter beschikking stellen van Updates</w:t>
      </w:r>
      <w:r w:rsidRPr="00155C00">
        <w:rPr>
          <w:color w:val="00427C"/>
        </w:rPr>
        <w:t>.</w:t>
      </w:r>
    </w:p>
    <w:p w14:paraId="13320D7E" w14:textId="77777777" w:rsidR="00117AE2" w:rsidRPr="00155C00" w:rsidRDefault="00F44BC9" w:rsidP="00B76FAD">
      <w:pPr>
        <w:pStyle w:val="lst11"/>
        <w:jc w:val="left"/>
        <w:rPr>
          <w:color w:val="00427C"/>
        </w:rPr>
      </w:pPr>
      <w:r w:rsidRPr="00155C00">
        <w:rPr>
          <w:color w:val="00427C"/>
          <w:u w:val="single"/>
        </w:rPr>
        <w:t>Programmatuur</w:t>
      </w:r>
      <w:r w:rsidRPr="00155C00">
        <w:rPr>
          <w:color w:val="00427C"/>
        </w:rPr>
        <w:t>: het geheel van de door Leverancier te leveren programmatuur (software)</w:t>
      </w:r>
      <w:r w:rsidR="004B13A8" w:rsidRPr="00155C00">
        <w:rPr>
          <w:color w:val="00427C"/>
        </w:rPr>
        <w:t xml:space="preserve">. </w:t>
      </w:r>
      <w:r w:rsidR="00E612F9" w:rsidRPr="00155C00">
        <w:rPr>
          <w:color w:val="00427C"/>
        </w:rPr>
        <w:t>Programmatuur kan worden onderscheiden in Standaard-, Derden- of Maatwerkprogrammatuur.</w:t>
      </w:r>
    </w:p>
    <w:p w14:paraId="0A8F2336" w14:textId="77777777" w:rsidR="00117AE2" w:rsidRPr="00155C00" w:rsidRDefault="00F44BC9" w:rsidP="00B76FAD">
      <w:pPr>
        <w:pStyle w:val="lst11"/>
        <w:jc w:val="left"/>
        <w:rPr>
          <w:color w:val="00427C"/>
        </w:rPr>
      </w:pPr>
      <w:r w:rsidRPr="00155C00">
        <w:rPr>
          <w:color w:val="00427C"/>
          <w:u w:val="single"/>
        </w:rPr>
        <w:lastRenderedPageBreak/>
        <w:t>Reactietijd</w:t>
      </w:r>
      <w:r w:rsidRPr="00155C00">
        <w:rPr>
          <w:color w:val="00427C"/>
        </w:rPr>
        <w:t>: de tijd waarbinnen Leverancier op een melding door Opdrachtgever van een Gebrek en andere verzoeken van Opdrachtgever om dienstverlening adequaat moet reageren.</w:t>
      </w:r>
    </w:p>
    <w:p w14:paraId="5EC27B5C" w14:textId="77777777" w:rsidR="00117AE2" w:rsidRPr="00155C00" w:rsidRDefault="00F44BC9" w:rsidP="00B76FAD">
      <w:pPr>
        <w:pStyle w:val="lst11"/>
        <w:jc w:val="left"/>
        <w:rPr>
          <w:color w:val="00427C"/>
        </w:rPr>
      </w:pPr>
      <w:r w:rsidRPr="00155C00">
        <w:rPr>
          <w:color w:val="00427C"/>
          <w:u w:val="single"/>
        </w:rPr>
        <w:t xml:space="preserve">Service </w:t>
      </w:r>
      <w:r w:rsidR="00C13878" w:rsidRPr="00155C00">
        <w:rPr>
          <w:color w:val="00427C"/>
          <w:u w:val="single"/>
        </w:rPr>
        <w:t>L</w:t>
      </w:r>
      <w:r w:rsidRPr="00155C00">
        <w:rPr>
          <w:color w:val="00427C"/>
          <w:u w:val="single"/>
        </w:rPr>
        <w:t>evels</w:t>
      </w:r>
      <w:r w:rsidRPr="00155C00">
        <w:rPr>
          <w:color w:val="00427C"/>
        </w:rPr>
        <w:t>: ten aanzien van Onderhoud en andere overeengekomen vormen van dienstverlening in de Overeenkomst opgenomen eisen en prestatienormen zoals Reactie- en Functiehersteltijden.</w:t>
      </w:r>
    </w:p>
    <w:p w14:paraId="6A017EF6" w14:textId="77777777" w:rsidR="00117AE2" w:rsidRPr="00155C00" w:rsidRDefault="001C7F4E" w:rsidP="00B76FAD">
      <w:pPr>
        <w:pStyle w:val="lst11"/>
        <w:jc w:val="left"/>
        <w:rPr>
          <w:color w:val="00427C"/>
        </w:rPr>
      </w:pPr>
      <w:r w:rsidRPr="00155C00">
        <w:rPr>
          <w:color w:val="00427C"/>
          <w:u w:val="single"/>
        </w:rPr>
        <w:t>Standaardprogrammatuur</w:t>
      </w:r>
      <w:r w:rsidRPr="00155C00">
        <w:rPr>
          <w:color w:val="00427C"/>
        </w:rPr>
        <w:t>: voor algemeen gebruik ontwikkelde Programmatuur die niet exclusief aan Opdrachtgever beschikbaar wordt gesteld.</w:t>
      </w:r>
    </w:p>
    <w:p w14:paraId="7F8953D3" w14:textId="77777777" w:rsidR="00117AE2" w:rsidRPr="00155C00" w:rsidRDefault="004062A6" w:rsidP="00B76FAD">
      <w:pPr>
        <w:pStyle w:val="lst11"/>
        <w:jc w:val="left"/>
        <w:rPr>
          <w:color w:val="00427C"/>
        </w:rPr>
      </w:pPr>
      <w:r w:rsidRPr="00155C00">
        <w:rPr>
          <w:color w:val="00427C"/>
          <w:u w:val="single"/>
        </w:rPr>
        <w:t>Service Level Agreement (SLA)</w:t>
      </w:r>
      <w:r w:rsidRPr="00155C00">
        <w:rPr>
          <w:color w:val="00427C"/>
        </w:rPr>
        <w:t>: de nadere overeenkomst met betrekking tot</w:t>
      </w:r>
      <w:r w:rsidR="006B7DC1" w:rsidRPr="00155C00">
        <w:rPr>
          <w:color w:val="00427C"/>
        </w:rPr>
        <w:t xml:space="preserve"> het </w:t>
      </w:r>
      <w:r w:rsidR="00DC0E9A" w:rsidRPr="00155C00">
        <w:rPr>
          <w:color w:val="00427C"/>
        </w:rPr>
        <w:t>afgesproken specifieke Service</w:t>
      </w:r>
      <w:r w:rsidRPr="00155C00">
        <w:rPr>
          <w:color w:val="00427C"/>
        </w:rPr>
        <w:t xml:space="preserve"> </w:t>
      </w:r>
      <w:r w:rsidR="00AF2C34" w:rsidRPr="00155C00">
        <w:rPr>
          <w:color w:val="00427C"/>
        </w:rPr>
        <w:t>en</w:t>
      </w:r>
      <w:r w:rsidRPr="00155C00">
        <w:rPr>
          <w:color w:val="00427C"/>
        </w:rPr>
        <w:t xml:space="preserve"> Onderhoud</w:t>
      </w:r>
      <w:r w:rsidR="00962677" w:rsidRPr="00155C00">
        <w:rPr>
          <w:color w:val="00427C"/>
        </w:rPr>
        <w:t xml:space="preserve">, waaronder begrepen het soort Onderhoud dat wordt verleend en de daarop toepasselijke </w:t>
      </w:r>
      <w:r w:rsidR="00C13878" w:rsidRPr="00155C00">
        <w:rPr>
          <w:color w:val="00427C"/>
        </w:rPr>
        <w:t>S</w:t>
      </w:r>
      <w:r w:rsidR="00962677" w:rsidRPr="00155C00">
        <w:rPr>
          <w:color w:val="00427C"/>
        </w:rPr>
        <w:t xml:space="preserve">ervice </w:t>
      </w:r>
      <w:r w:rsidR="00C13878" w:rsidRPr="00155C00">
        <w:rPr>
          <w:color w:val="00427C"/>
        </w:rPr>
        <w:t>L</w:t>
      </w:r>
      <w:r w:rsidR="00962677" w:rsidRPr="00155C00">
        <w:rPr>
          <w:color w:val="00427C"/>
        </w:rPr>
        <w:t>evels</w:t>
      </w:r>
      <w:r w:rsidRPr="00155C00">
        <w:rPr>
          <w:color w:val="00427C"/>
        </w:rPr>
        <w:t xml:space="preserve">. </w:t>
      </w:r>
    </w:p>
    <w:p w14:paraId="7BB0493F" w14:textId="77777777" w:rsidR="00117AE2" w:rsidRPr="00155C00" w:rsidRDefault="00F44BC9" w:rsidP="00B76FAD">
      <w:pPr>
        <w:pStyle w:val="lst11"/>
        <w:jc w:val="left"/>
        <w:rPr>
          <w:color w:val="00427C"/>
        </w:rPr>
      </w:pPr>
      <w:r w:rsidRPr="00155C00">
        <w:rPr>
          <w:color w:val="00427C"/>
          <w:u w:val="single"/>
        </w:rPr>
        <w:t>Update(s)</w:t>
      </w:r>
      <w:r w:rsidRPr="00155C00">
        <w:rPr>
          <w:color w:val="00427C"/>
        </w:rPr>
        <w:t>: een opvolgende versie van de ICT Prestatie waarin Gebreken zijn hersteld en/of de werking van de ICT Prestatie anderszins is verbeterd.</w:t>
      </w:r>
    </w:p>
    <w:p w14:paraId="708B3160" w14:textId="77777777" w:rsidR="00117AE2" w:rsidRPr="00155C00" w:rsidRDefault="00F44BC9" w:rsidP="00B76FAD">
      <w:pPr>
        <w:pStyle w:val="lst11"/>
        <w:jc w:val="left"/>
        <w:rPr>
          <w:color w:val="00427C"/>
        </w:rPr>
      </w:pPr>
      <w:r w:rsidRPr="00155C00">
        <w:rPr>
          <w:color w:val="00427C"/>
          <w:u w:val="single"/>
        </w:rPr>
        <w:t>Upgrade(s)</w:t>
      </w:r>
      <w:r w:rsidRPr="00155C00">
        <w:rPr>
          <w:color w:val="00427C"/>
        </w:rPr>
        <w:t>: een opvolgende versie van de ICT Prestatie met in overwegende mate nieuwe of gewijzigde functionaliteiten, al dan niet onder een andere naam uitgebracht.</w:t>
      </w:r>
    </w:p>
    <w:p w14:paraId="37A56710" w14:textId="77777777" w:rsidR="00117AE2" w:rsidRPr="00155C00" w:rsidRDefault="00F44BC9" w:rsidP="00B76FAD">
      <w:pPr>
        <w:pStyle w:val="lst11"/>
        <w:jc w:val="left"/>
        <w:rPr>
          <w:color w:val="00427C"/>
        </w:rPr>
      </w:pPr>
      <w:r w:rsidRPr="00155C00">
        <w:rPr>
          <w:color w:val="00427C"/>
          <w:u w:val="single"/>
        </w:rPr>
        <w:t>Vergoeding</w:t>
      </w:r>
      <w:r w:rsidRPr="00155C00">
        <w:rPr>
          <w:color w:val="00427C"/>
        </w:rPr>
        <w:t xml:space="preserve">: de in totaal voor de ICT Prestatie overeengekomen prijs, te berekenen op basis van de initieel beoogde looptijd van de Overeenkomst en inclusief de initiële begroting van de werkzaamheden waarvoor geen </w:t>
      </w:r>
      <w:r w:rsidR="00854D7E" w:rsidRPr="00155C00">
        <w:rPr>
          <w:color w:val="00427C"/>
        </w:rPr>
        <w:t>(</w:t>
      </w:r>
      <w:r w:rsidRPr="00155C00">
        <w:rPr>
          <w:color w:val="00427C"/>
        </w:rPr>
        <w:t>vaste</w:t>
      </w:r>
      <w:r w:rsidR="00854D7E" w:rsidRPr="00155C00">
        <w:rPr>
          <w:color w:val="00427C"/>
        </w:rPr>
        <w:t>)</w:t>
      </w:r>
      <w:r w:rsidRPr="00155C00">
        <w:rPr>
          <w:color w:val="00427C"/>
        </w:rPr>
        <w:t xml:space="preserve"> prijs is overeengekomen (alles ex</w:t>
      </w:r>
      <w:r w:rsidR="00DD21AF" w:rsidRPr="00155C00">
        <w:rPr>
          <w:color w:val="00427C"/>
        </w:rPr>
        <w:t>cl</w:t>
      </w:r>
      <w:r w:rsidRPr="00155C00">
        <w:rPr>
          <w:color w:val="00427C"/>
        </w:rPr>
        <w:t>. BTW).</w:t>
      </w:r>
    </w:p>
    <w:p w14:paraId="3D64CD79" w14:textId="18B41408" w:rsidR="00734261" w:rsidRPr="00595AD2" w:rsidRDefault="00AE74B8" w:rsidP="00595AD2">
      <w:pPr>
        <w:pStyle w:val="lst11"/>
        <w:jc w:val="left"/>
        <w:rPr>
          <w:color w:val="00427C"/>
        </w:rPr>
      </w:pPr>
      <w:r w:rsidRPr="00155C00">
        <w:rPr>
          <w:color w:val="00427C"/>
          <w:u w:val="single"/>
        </w:rPr>
        <w:t>Verwerkersovereenkomst</w:t>
      </w:r>
      <w:r w:rsidRPr="00155C00">
        <w:rPr>
          <w:color w:val="00427C"/>
        </w:rPr>
        <w:t xml:space="preserve">: </w:t>
      </w:r>
      <w:r w:rsidR="00AA37C8" w:rsidRPr="00155C00">
        <w:rPr>
          <w:color w:val="00427C"/>
        </w:rPr>
        <w:t>de bij de Overeenkomst gevoegde verwerkersovereenkomst, althans bij gebreke daarvan de ten tijde van het sluiten van de Overeenkomst door de branchevereniging van woningcorporaties in Nederland tot standaard verklaarde Standaard Verwerkersovereenkomst</w:t>
      </w:r>
      <w:r w:rsidRPr="00155C00">
        <w:rPr>
          <w:color w:val="00427C"/>
        </w:rPr>
        <w:t xml:space="preserve">. </w:t>
      </w:r>
    </w:p>
    <w:p w14:paraId="22698857" w14:textId="41679FAC" w:rsidR="006D2957" w:rsidRPr="00B07BA3" w:rsidRDefault="000014E1" w:rsidP="000014E1">
      <w:pPr>
        <w:pStyle w:val="Kop3"/>
        <w:numPr>
          <w:ilvl w:val="0"/>
          <w:numId w:val="0"/>
        </w:numPr>
      </w:pPr>
      <w:bookmarkStart w:id="4" w:name="_Toc92395562"/>
      <w:r>
        <w:t xml:space="preserve">Artikel 2 </w:t>
      </w:r>
      <w:r w:rsidR="00C47630" w:rsidRPr="00B07BA3">
        <w:t>Toepasselijkheid</w:t>
      </w:r>
      <w:bookmarkEnd w:id="4"/>
    </w:p>
    <w:p w14:paraId="45A02D19" w14:textId="3D19F7E2" w:rsidR="00C47630" w:rsidRPr="00155C00" w:rsidRDefault="00C47630" w:rsidP="00B76FAD">
      <w:pPr>
        <w:pStyle w:val="Colofontekst"/>
        <w:jc w:val="left"/>
        <w:rPr>
          <w:rFonts w:ascii="Verdana" w:hAnsi="Verdana"/>
          <w:color w:val="00427C"/>
          <w:szCs w:val="18"/>
        </w:rPr>
      </w:pPr>
      <w:r w:rsidRPr="00155C00">
        <w:rPr>
          <w:rFonts w:ascii="Verdana" w:hAnsi="Verdana"/>
          <w:color w:val="00427C"/>
          <w:szCs w:val="18"/>
        </w:rPr>
        <w:t xml:space="preserve">De </w:t>
      </w:r>
      <w:r w:rsidR="004F0D21" w:rsidRPr="00155C00">
        <w:rPr>
          <w:rFonts w:ascii="Verdana" w:hAnsi="Verdana"/>
          <w:color w:val="00427C"/>
          <w:szCs w:val="18"/>
        </w:rPr>
        <w:t>ACBIT</w:t>
      </w:r>
      <w:r w:rsidR="00AA37C8" w:rsidRPr="00155C00">
        <w:rPr>
          <w:rFonts w:ascii="Verdana" w:hAnsi="Verdana"/>
          <w:color w:val="00427C"/>
          <w:szCs w:val="18"/>
        </w:rPr>
        <w:t xml:space="preserve"> Inkoopvoorwaarden</w:t>
      </w:r>
      <w:r w:rsidRPr="00155C00">
        <w:rPr>
          <w:rFonts w:ascii="Verdana" w:hAnsi="Verdana"/>
          <w:color w:val="00427C"/>
          <w:szCs w:val="18"/>
        </w:rPr>
        <w:t xml:space="preserve"> </w:t>
      </w:r>
      <w:r w:rsidR="00B76FAD" w:rsidRPr="00155C00">
        <w:rPr>
          <w:rFonts w:ascii="Verdana" w:hAnsi="Verdana"/>
          <w:color w:val="00427C"/>
          <w:szCs w:val="18"/>
        </w:rPr>
        <w:t>zijn</w:t>
      </w:r>
      <w:r w:rsidRPr="00155C00">
        <w:rPr>
          <w:rFonts w:ascii="Verdana" w:hAnsi="Verdana"/>
          <w:color w:val="00427C"/>
          <w:szCs w:val="18"/>
        </w:rPr>
        <w:t xml:space="preserve"> van toepassing op en ma</w:t>
      </w:r>
      <w:r w:rsidR="00B76FAD" w:rsidRPr="00155C00">
        <w:rPr>
          <w:rFonts w:ascii="Verdana" w:hAnsi="Verdana"/>
          <w:color w:val="00427C"/>
          <w:szCs w:val="18"/>
        </w:rPr>
        <w:t>ken</w:t>
      </w:r>
      <w:r w:rsidRPr="00155C00">
        <w:rPr>
          <w:rFonts w:ascii="Verdana" w:hAnsi="Verdana"/>
          <w:color w:val="00427C"/>
          <w:szCs w:val="18"/>
        </w:rPr>
        <w:t xml:space="preserve"> deel uit van alle aanvragen, offertes, aanbiedingen, opdrachtbevestigingen, bestellingen, overeenkomsten en alle andere rechtshandelingen tussen Opdrachtgever en Leverancier die betrekking hebben op de in de Overeen</w:t>
      </w:r>
      <w:r w:rsidR="001749DE" w:rsidRPr="00155C00">
        <w:rPr>
          <w:rFonts w:ascii="Verdana" w:hAnsi="Verdana"/>
          <w:color w:val="00427C"/>
          <w:szCs w:val="18"/>
        </w:rPr>
        <w:t>komst gespeci</w:t>
      </w:r>
      <w:r w:rsidRPr="00155C00">
        <w:rPr>
          <w:rFonts w:ascii="Verdana" w:hAnsi="Verdana"/>
          <w:color w:val="00427C"/>
          <w:szCs w:val="18"/>
        </w:rPr>
        <w:t>ficeerde en daarmee samenhangende ICT Prestatie</w:t>
      </w:r>
      <w:r w:rsidR="00715FDC" w:rsidRPr="00155C00">
        <w:rPr>
          <w:rFonts w:ascii="Verdana" w:hAnsi="Verdana"/>
          <w:color w:val="00427C"/>
          <w:szCs w:val="18"/>
        </w:rPr>
        <w:t>s</w:t>
      </w:r>
      <w:r w:rsidRPr="00155C00">
        <w:rPr>
          <w:rFonts w:ascii="Verdana" w:hAnsi="Verdana"/>
          <w:color w:val="00427C"/>
          <w:szCs w:val="18"/>
        </w:rPr>
        <w:t>.</w:t>
      </w:r>
    </w:p>
    <w:p w14:paraId="2CEEFA77" w14:textId="35A0DDD5" w:rsidR="00C47630" w:rsidRPr="00155C00" w:rsidRDefault="000014E1" w:rsidP="000014E1">
      <w:pPr>
        <w:pStyle w:val="lst11"/>
        <w:numPr>
          <w:ilvl w:val="0"/>
          <w:numId w:val="0"/>
        </w:numPr>
        <w:jc w:val="left"/>
        <w:rPr>
          <w:rFonts w:cs="Arial"/>
          <w:color w:val="00427C"/>
          <w:szCs w:val="18"/>
        </w:rPr>
      </w:pPr>
      <w:r>
        <w:rPr>
          <w:rFonts w:cs="Arial"/>
          <w:color w:val="00427C"/>
          <w:szCs w:val="18"/>
        </w:rPr>
        <w:t xml:space="preserve">2.1 </w:t>
      </w:r>
      <w:r w:rsidR="00953B20">
        <w:rPr>
          <w:rFonts w:cs="Arial"/>
          <w:color w:val="00427C"/>
          <w:szCs w:val="18"/>
        </w:rPr>
        <w:tab/>
      </w:r>
      <w:r w:rsidR="00C47630" w:rsidRPr="00155C00">
        <w:rPr>
          <w:rFonts w:cs="Arial"/>
          <w:color w:val="00427C"/>
          <w:szCs w:val="18"/>
        </w:rPr>
        <w:t xml:space="preserve">De </w:t>
      </w:r>
      <w:r w:rsidR="004F0D21" w:rsidRPr="00155C00">
        <w:rPr>
          <w:rFonts w:cs="Arial"/>
          <w:color w:val="00427C"/>
          <w:szCs w:val="18"/>
        </w:rPr>
        <w:t>ACBIT</w:t>
      </w:r>
      <w:r w:rsidR="00AA6456" w:rsidRPr="00155C00">
        <w:rPr>
          <w:rFonts w:cs="Arial"/>
          <w:color w:val="00427C"/>
          <w:szCs w:val="18"/>
        </w:rPr>
        <w:t xml:space="preserve"> Inkoopvoorwaarden </w:t>
      </w:r>
      <w:r w:rsidR="00C47630" w:rsidRPr="00155C00">
        <w:rPr>
          <w:rFonts w:cs="Arial"/>
          <w:color w:val="00427C"/>
          <w:szCs w:val="18"/>
        </w:rPr>
        <w:t>bestaa</w:t>
      </w:r>
      <w:r w:rsidR="00B76FAD" w:rsidRPr="00155C00">
        <w:rPr>
          <w:rFonts w:cs="Arial"/>
          <w:color w:val="00427C"/>
          <w:szCs w:val="18"/>
        </w:rPr>
        <w:t>n</w:t>
      </w:r>
      <w:r w:rsidR="00C47630" w:rsidRPr="00155C00">
        <w:rPr>
          <w:rFonts w:cs="Arial"/>
          <w:color w:val="00427C"/>
          <w:szCs w:val="18"/>
        </w:rPr>
        <w:t xml:space="preserve"> uit </w:t>
      </w:r>
      <w:r w:rsidR="00B76FAD" w:rsidRPr="00155C00">
        <w:rPr>
          <w:rFonts w:cs="Arial"/>
          <w:color w:val="00427C"/>
          <w:szCs w:val="18"/>
        </w:rPr>
        <w:t>3</w:t>
      </w:r>
      <w:r w:rsidR="00C47630" w:rsidRPr="00155C00">
        <w:rPr>
          <w:rFonts w:cs="Arial"/>
          <w:color w:val="00427C"/>
          <w:szCs w:val="18"/>
        </w:rPr>
        <w:t xml:space="preserve"> hoofdstukken:</w:t>
      </w:r>
    </w:p>
    <w:p w14:paraId="670B6DA9" w14:textId="7D54D3E3" w:rsidR="00C47630" w:rsidRPr="00155C00" w:rsidRDefault="00C47630" w:rsidP="00B76FAD">
      <w:pPr>
        <w:pStyle w:val="lst111"/>
        <w:jc w:val="left"/>
        <w:rPr>
          <w:rFonts w:cs="Arial"/>
          <w:color w:val="00427C"/>
        </w:rPr>
      </w:pPr>
      <w:bookmarkStart w:id="5" w:name="_Hlk16241915"/>
      <w:r w:rsidRPr="00155C00">
        <w:rPr>
          <w:rFonts w:cs="Arial"/>
          <w:color w:val="00427C"/>
        </w:rPr>
        <w:t xml:space="preserve">hoofdstuk I </w:t>
      </w:r>
      <w:r w:rsidR="000C23BB" w:rsidRPr="00155C00">
        <w:rPr>
          <w:rFonts w:cs="Arial"/>
          <w:color w:val="00427C"/>
        </w:rPr>
        <w:t xml:space="preserve">Algemeen deel </w:t>
      </w:r>
      <w:r w:rsidRPr="00155C00">
        <w:rPr>
          <w:rFonts w:cs="Arial"/>
          <w:color w:val="00427C"/>
        </w:rPr>
        <w:t>(dat altijd van toepassing is); en</w:t>
      </w:r>
    </w:p>
    <w:p w14:paraId="3C7AE2B5" w14:textId="35416CF0" w:rsidR="00C47630" w:rsidRPr="00155C00" w:rsidRDefault="00C47630" w:rsidP="00B76FAD">
      <w:pPr>
        <w:pStyle w:val="lst111"/>
        <w:jc w:val="left"/>
        <w:rPr>
          <w:rFonts w:cs="Arial"/>
          <w:color w:val="00427C"/>
          <w:szCs w:val="18"/>
        </w:rPr>
      </w:pPr>
      <w:r w:rsidRPr="00155C00">
        <w:rPr>
          <w:rFonts w:cs="Arial"/>
          <w:color w:val="00427C"/>
          <w:szCs w:val="18"/>
        </w:rPr>
        <w:t xml:space="preserve">hoofdstuk </w:t>
      </w:r>
      <w:bookmarkEnd w:id="5"/>
      <w:r w:rsidRPr="00155C00">
        <w:rPr>
          <w:rFonts w:cs="Arial"/>
          <w:color w:val="00427C"/>
          <w:szCs w:val="18"/>
        </w:rPr>
        <w:t>II inzake privacy, beveiliging en archiefbeheer (dat van toepassing is indien met de ICT Prestatie gegevens van Opdrachtgever worden verwerkt); en</w:t>
      </w:r>
    </w:p>
    <w:p w14:paraId="51580C53" w14:textId="77777777" w:rsidR="00C47630" w:rsidRPr="00155C00" w:rsidRDefault="00C47630" w:rsidP="00B76FAD">
      <w:pPr>
        <w:pStyle w:val="lst111"/>
        <w:jc w:val="left"/>
        <w:rPr>
          <w:rFonts w:cs="Arial"/>
          <w:color w:val="00427C"/>
          <w:szCs w:val="18"/>
        </w:rPr>
      </w:pPr>
      <w:r w:rsidRPr="00155C00">
        <w:rPr>
          <w:rFonts w:cs="Arial"/>
          <w:color w:val="00427C"/>
          <w:szCs w:val="18"/>
        </w:rPr>
        <w:t>hoofdstuk III inzake Hosting (dat van toepassing is bij het verlenen van Hosting).</w:t>
      </w:r>
    </w:p>
    <w:p w14:paraId="39DDAC70" w14:textId="178071F7" w:rsidR="00C47630" w:rsidRPr="00155C00" w:rsidRDefault="00953B20" w:rsidP="00953B20">
      <w:pPr>
        <w:pStyle w:val="lst11"/>
        <w:numPr>
          <w:ilvl w:val="0"/>
          <w:numId w:val="0"/>
        </w:numPr>
        <w:ind w:left="720" w:hanging="720"/>
        <w:jc w:val="left"/>
        <w:rPr>
          <w:rFonts w:cs="Arial"/>
          <w:color w:val="00427C"/>
          <w:szCs w:val="18"/>
        </w:rPr>
      </w:pPr>
      <w:r>
        <w:rPr>
          <w:rFonts w:cs="Arial"/>
          <w:color w:val="00427C"/>
          <w:szCs w:val="18"/>
        </w:rPr>
        <w:t>2.2</w:t>
      </w:r>
      <w:r>
        <w:rPr>
          <w:rFonts w:cs="Arial"/>
          <w:color w:val="00427C"/>
          <w:szCs w:val="18"/>
        </w:rPr>
        <w:tab/>
      </w:r>
      <w:r w:rsidR="00C47630" w:rsidRPr="00155C00">
        <w:rPr>
          <w:rFonts w:cs="Arial"/>
          <w:color w:val="00427C"/>
          <w:szCs w:val="18"/>
        </w:rPr>
        <w:t>De toepasselijkheid van enige algemene of specifieke voorwaarden of bedingen van Leverancier, onder welke benaming ook, wordt uitdrukkelijk van de hand gewezen.</w:t>
      </w:r>
    </w:p>
    <w:p w14:paraId="082D07D4" w14:textId="0B88690A" w:rsidR="00C47630" w:rsidRPr="00155C00" w:rsidRDefault="00953B20" w:rsidP="00953B20">
      <w:pPr>
        <w:pStyle w:val="lst11"/>
        <w:numPr>
          <w:ilvl w:val="0"/>
          <w:numId w:val="0"/>
        </w:numPr>
        <w:ind w:left="720" w:hanging="720"/>
        <w:jc w:val="left"/>
        <w:rPr>
          <w:rFonts w:cs="Arial"/>
          <w:color w:val="00427C"/>
          <w:szCs w:val="18"/>
        </w:rPr>
      </w:pPr>
      <w:r>
        <w:rPr>
          <w:rFonts w:cs="Arial"/>
          <w:color w:val="00427C"/>
          <w:szCs w:val="18"/>
        </w:rPr>
        <w:t>2.3</w:t>
      </w:r>
      <w:r>
        <w:rPr>
          <w:rFonts w:cs="Arial"/>
          <w:color w:val="00427C"/>
          <w:szCs w:val="18"/>
        </w:rPr>
        <w:tab/>
      </w:r>
      <w:r w:rsidR="00C47630" w:rsidRPr="00155C00">
        <w:rPr>
          <w:rFonts w:cs="Arial"/>
          <w:color w:val="00427C"/>
          <w:szCs w:val="18"/>
        </w:rPr>
        <w:t xml:space="preserve">Mocht enige bepaling van de </w:t>
      </w:r>
      <w:r w:rsidR="004F0D21" w:rsidRPr="00155C00">
        <w:rPr>
          <w:rFonts w:cs="Arial"/>
          <w:color w:val="00427C"/>
          <w:szCs w:val="18"/>
        </w:rPr>
        <w:t>ACBIT</w:t>
      </w:r>
      <w:r w:rsidR="00AA6456" w:rsidRPr="00155C00">
        <w:rPr>
          <w:rFonts w:cs="Arial"/>
          <w:color w:val="00427C"/>
          <w:szCs w:val="18"/>
        </w:rPr>
        <w:t xml:space="preserve"> Inkoopvoorwaarden </w:t>
      </w:r>
      <w:r w:rsidR="00C47630" w:rsidRPr="00155C00">
        <w:rPr>
          <w:rFonts w:cs="Arial"/>
          <w:color w:val="00427C"/>
          <w:szCs w:val="18"/>
        </w:rPr>
        <w:t xml:space="preserve">nietig zijn of vernietigd worden, of mocht enige bepaling van de </w:t>
      </w:r>
      <w:r w:rsidR="004F0D21" w:rsidRPr="00155C00">
        <w:rPr>
          <w:rFonts w:cs="Arial"/>
          <w:color w:val="00427C"/>
          <w:szCs w:val="18"/>
        </w:rPr>
        <w:t>ACBIT</w:t>
      </w:r>
      <w:r w:rsidR="00AA6456" w:rsidRPr="00155C00">
        <w:rPr>
          <w:rFonts w:cs="Arial"/>
          <w:color w:val="00427C"/>
          <w:szCs w:val="18"/>
        </w:rPr>
        <w:t xml:space="preserve"> Inkoopvoorwaarden </w:t>
      </w:r>
      <w:r w:rsidR="00C47630" w:rsidRPr="00155C00">
        <w:rPr>
          <w:rFonts w:cs="Arial"/>
          <w:color w:val="00427C"/>
          <w:szCs w:val="18"/>
        </w:rPr>
        <w:t xml:space="preserve">naar het oordeel van de rechter niet van toepassing of ongeldig zijn, dan zal slechts de betreffende bepaling als niet geschreven worden beschouwd, maar </w:t>
      </w:r>
      <w:r w:rsidR="006B2CAD" w:rsidRPr="00155C00">
        <w:rPr>
          <w:rFonts w:cs="Arial"/>
          <w:color w:val="00427C"/>
          <w:szCs w:val="18"/>
        </w:rPr>
        <w:t>z</w:t>
      </w:r>
      <w:r w:rsidR="00272A79" w:rsidRPr="00155C00">
        <w:rPr>
          <w:rFonts w:cs="Arial"/>
          <w:color w:val="00427C"/>
          <w:szCs w:val="18"/>
        </w:rPr>
        <w:t>ullen</w:t>
      </w:r>
      <w:r w:rsidR="006B2CAD" w:rsidRPr="00155C00">
        <w:rPr>
          <w:rFonts w:cs="Arial"/>
          <w:color w:val="00427C"/>
          <w:szCs w:val="18"/>
        </w:rPr>
        <w:t xml:space="preserve"> </w:t>
      </w:r>
      <w:r w:rsidR="00C47630" w:rsidRPr="00155C00">
        <w:rPr>
          <w:rFonts w:cs="Arial"/>
          <w:color w:val="00427C"/>
          <w:szCs w:val="18"/>
        </w:rPr>
        <w:t xml:space="preserve">de </w:t>
      </w:r>
      <w:r w:rsidR="004F0D21" w:rsidRPr="00155C00">
        <w:rPr>
          <w:rFonts w:cs="Arial"/>
          <w:color w:val="00427C"/>
          <w:szCs w:val="18"/>
        </w:rPr>
        <w:t>ACBIT</w:t>
      </w:r>
      <w:r w:rsidR="00AA6456" w:rsidRPr="00155C00">
        <w:rPr>
          <w:rFonts w:cs="Arial"/>
          <w:color w:val="00427C"/>
          <w:szCs w:val="18"/>
        </w:rPr>
        <w:t xml:space="preserve"> Inkoopvoorwaarden </w:t>
      </w:r>
      <w:r w:rsidR="00C47630" w:rsidRPr="00155C00">
        <w:rPr>
          <w:rFonts w:cs="Arial"/>
          <w:color w:val="00427C"/>
          <w:szCs w:val="18"/>
        </w:rPr>
        <w:t xml:space="preserve">voor het overige volledig van kracht blijven. Partijen </w:t>
      </w:r>
      <w:r w:rsidR="00272A79" w:rsidRPr="00155C00">
        <w:rPr>
          <w:rFonts w:cs="Arial"/>
          <w:color w:val="00427C"/>
          <w:szCs w:val="18"/>
        </w:rPr>
        <w:t>treden i</w:t>
      </w:r>
      <w:r w:rsidR="00C47630" w:rsidRPr="00155C00">
        <w:rPr>
          <w:rFonts w:cs="Arial"/>
          <w:color w:val="00427C"/>
          <w:szCs w:val="18"/>
        </w:rPr>
        <w:t xml:space="preserve">n overleg om de betreffende niet toepasselijke of ongeldige bepaling te vervangen door een nieuwe bepaling, waarbij zoveel mogelijk het doel en de strekking van de eerdere bepaling in acht </w:t>
      </w:r>
      <w:r w:rsidR="00272A79" w:rsidRPr="00155C00">
        <w:rPr>
          <w:rFonts w:cs="Arial"/>
          <w:color w:val="00427C"/>
          <w:szCs w:val="18"/>
        </w:rPr>
        <w:t>wordt</w:t>
      </w:r>
      <w:r w:rsidR="00C47630" w:rsidRPr="00155C00">
        <w:rPr>
          <w:rFonts w:cs="Arial"/>
          <w:color w:val="00427C"/>
          <w:szCs w:val="18"/>
        </w:rPr>
        <w:t xml:space="preserve"> genomen. </w:t>
      </w:r>
    </w:p>
    <w:p w14:paraId="4291F9E7" w14:textId="43A12385" w:rsidR="00C47630" w:rsidRPr="00155C00" w:rsidRDefault="00953B20" w:rsidP="00953B20">
      <w:pPr>
        <w:pStyle w:val="lst11"/>
        <w:numPr>
          <w:ilvl w:val="0"/>
          <w:numId w:val="0"/>
        </w:numPr>
        <w:ind w:left="720" w:hanging="720"/>
        <w:jc w:val="left"/>
        <w:rPr>
          <w:rFonts w:cs="Arial"/>
          <w:color w:val="00427C"/>
          <w:szCs w:val="18"/>
        </w:rPr>
      </w:pPr>
      <w:r>
        <w:rPr>
          <w:rFonts w:cs="Arial"/>
          <w:color w:val="00427C"/>
          <w:szCs w:val="18"/>
        </w:rPr>
        <w:lastRenderedPageBreak/>
        <w:t>2.4</w:t>
      </w:r>
      <w:r>
        <w:rPr>
          <w:rFonts w:cs="Arial"/>
          <w:color w:val="00427C"/>
          <w:szCs w:val="18"/>
        </w:rPr>
        <w:tab/>
      </w:r>
      <w:r w:rsidR="00C47630" w:rsidRPr="00155C00">
        <w:rPr>
          <w:rFonts w:cs="Arial"/>
          <w:color w:val="00427C"/>
          <w:szCs w:val="18"/>
        </w:rPr>
        <w:t xml:space="preserve">In geval van strijdigheid tussen het bepaalde in de </w:t>
      </w:r>
      <w:r w:rsidR="004F0D21" w:rsidRPr="00155C00">
        <w:rPr>
          <w:rFonts w:cs="Arial"/>
          <w:color w:val="00427C"/>
          <w:szCs w:val="18"/>
        </w:rPr>
        <w:t>ACBIT</w:t>
      </w:r>
      <w:r w:rsidR="00AA6456" w:rsidRPr="00155C00">
        <w:rPr>
          <w:rFonts w:cs="Arial"/>
          <w:color w:val="00427C"/>
          <w:szCs w:val="18"/>
        </w:rPr>
        <w:t xml:space="preserve"> Inkoopvoorwaarden </w:t>
      </w:r>
      <w:r w:rsidR="00C47630" w:rsidRPr="00155C00">
        <w:rPr>
          <w:rFonts w:cs="Arial"/>
          <w:color w:val="00427C"/>
          <w:szCs w:val="18"/>
        </w:rPr>
        <w:t xml:space="preserve">en het bepaalde in de Overeenkomst prevaleert het bepaalde in de Overeenkomst </w:t>
      </w:r>
      <w:r w:rsidR="009A7B78" w:rsidRPr="00155C00">
        <w:rPr>
          <w:rFonts w:cs="Arial"/>
          <w:color w:val="00427C"/>
          <w:szCs w:val="18"/>
        </w:rPr>
        <w:t xml:space="preserve">op </w:t>
      </w:r>
      <w:r w:rsidR="00C47630" w:rsidRPr="00155C00">
        <w:rPr>
          <w:rFonts w:cs="Arial"/>
          <w:color w:val="00427C"/>
          <w:szCs w:val="18"/>
        </w:rPr>
        <w:t xml:space="preserve">het bepaalde in de </w:t>
      </w:r>
      <w:r w:rsidR="004F0D21" w:rsidRPr="00155C00">
        <w:rPr>
          <w:rFonts w:cs="Arial"/>
          <w:color w:val="00427C"/>
          <w:szCs w:val="18"/>
        </w:rPr>
        <w:t>ACBIT</w:t>
      </w:r>
      <w:r w:rsidR="00AA6456" w:rsidRPr="00155C00">
        <w:rPr>
          <w:rFonts w:cs="Arial"/>
          <w:color w:val="00427C"/>
          <w:szCs w:val="18"/>
        </w:rPr>
        <w:t xml:space="preserve"> Inkoopvoorwaarden</w:t>
      </w:r>
      <w:r w:rsidR="00C47630" w:rsidRPr="00155C00">
        <w:rPr>
          <w:rFonts w:cs="Arial"/>
          <w:color w:val="00427C"/>
          <w:szCs w:val="18"/>
        </w:rPr>
        <w:t>.</w:t>
      </w:r>
    </w:p>
    <w:p w14:paraId="3B605D6D" w14:textId="4F713CE3" w:rsidR="00644C97" w:rsidRPr="00155C00" w:rsidRDefault="00953B20" w:rsidP="00953B20">
      <w:pPr>
        <w:pStyle w:val="lst11"/>
        <w:numPr>
          <w:ilvl w:val="0"/>
          <w:numId w:val="0"/>
        </w:numPr>
        <w:ind w:left="720" w:hanging="720"/>
        <w:jc w:val="left"/>
        <w:rPr>
          <w:rFonts w:cs="Arial"/>
          <w:color w:val="00427C"/>
        </w:rPr>
      </w:pPr>
      <w:r>
        <w:rPr>
          <w:rFonts w:cs="Arial"/>
          <w:color w:val="00427C"/>
        </w:rPr>
        <w:t>2.5</w:t>
      </w:r>
      <w:r>
        <w:rPr>
          <w:rFonts w:cs="Arial"/>
          <w:color w:val="00427C"/>
        </w:rPr>
        <w:tab/>
      </w:r>
      <w:r w:rsidR="00C47630" w:rsidRPr="00155C00">
        <w:rPr>
          <w:rFonts w:cs="Arial"/>
          <w:color w:val="00427C"/>
        </w:rPr>
        <w:t xml:space="preserve">Wijzigingen van en aanvullingen op de </w:t>
      </w:r>
      <w:r w:rsidR="004F0D21" w:rsidRPr="00155C00">
        <w:rPr>
          <w:rFonts w:cs="Arial"/>
          <w:color w:val="00427C"/>
        </w:rPr>
        <w:t>ACBIT</w:t>
      </w:r>
      <w:r w:rsidR="00AA6456" w:rsidRPr="00155C00">
        <w:rPr>
          <w:rFonts w:cs="Arial"/>
          <w:color w:val="00427C"/>
        </w:rPr>
        <w:t xml:space="preserve"> Inkoopvoorwaarden </w:t>
      </w:r>
      <w:r w:rsidR="00C47630" w:rsidRPr="00155C00">
        <w:rPr>
          <w:rFonts w:cs="Arial"/>
          <w:color w:val="00427C"/>
        </w:rPr>
        <w:t>gelden slechts indien deze schriftelijk tussen partijen zijn overeengekomen. De wijziging en/of aanvulling geldt slechts voor de in artikel 2 bedoelde Overeenkomst.</w:t>
      </w:r>
    </w:p>
    <w:p w14:paraId="54DA5ECC" w14:textId="42210488" w:rsidR="00C47630" w:rsidRPr="00DD222C" w:rsidRDefault="0032399F" w:rsidP="0032399F">
      <w:pPr>
        <w:pStyle w:val="Kop3"/>
        <w:numPr>
          <w:ilvl w:val="0"/>
          <w:numId w:val="0"/>
        </w:numPr>
      </w:pPr>
      <w:bookmarkStart w:id="6" w:name="_Toc92395563"/>
      <w:bookmarkStart w:id="7" w:name="_Hlk16241839"/>
      <w:r>
        <w:t xml:space="preserve">Artikel 3 </w:t>
      </w:r>
      <w:r w:rsidR="00C47630" w:rsidRPr="00DD222C">
        <w:t>Totstandkoming overeenkomst</w:t>
      </w:r>
      <w:bookmarkEnd w:id="6"/>
    </w:p>
    <w:bookmarkEnd w:id="7"/>
    <w:p w14:paraId="5873A32E" w14:textId="56340F97" w:rsidR="006D2957" w:rsidRPr="00155C00" w:rsidRDefault="0032399F" w:rsidP="0032399F">
      <w:pPr>
        <w:pStyle w:val="lst11"/>
        <w:numPr>
          <w:ilvl w:val="0"/>
          <w:numId w:val="0"/>
        </w:numPr>
        <w:ind w:left="720" w:hanging="720"/>
        <w:jc w:val="left"/>
        <w:rPr>
          <w:rFonts w:cs="Arial"/>
          <w:color w:val="00427C"/>
          <w:szCs w:val="18"/>
        </w:rPr>
      </w:pPr>
      <w:r>
        <w:rPr>
          <w:rFonts w:cs="Arial"/>
          <w:color w:val="00427C"/>
          <w:szCs w:val="18"/>
        </w:rPr>
        <w:t>3.1</w:t>
      </w:r>
      <w:r>
        <w:rPr>
          <w:rFonts w:cs="Arial"/>
          <w:color w:val="00427C"/>
          <w:szCs w:val="18"/>
        </w:rPr>
        <w:tab/>
      </w:r>
      <w:r w:rsidR="00C47630" w:rsidRPr="00155C00">
        <w:rPr>
          <w:rFonts w:cs="Arial"/>
          <w:color w:val="00427C"/>
          <w:szCs w:val="18"/>
        </w:rPr>
        <w:t xml:space="preserve">Een aanvraag voor een offerte of een andere uitnodiging tot het doen van een aanbod bindt Opdrachtgever niet. </w:t>
      </w:r>
      <w:r w:rsidR="008B4395" w:rsidRPr="00155C00">
        <w:rPr>
          <w:rFonts w:cs="Arial"/>
          <w:color w:val="00427C"/>
          <w:szCs w:val="18"/>
        </w:rPr>
        <w:t>Offertes zijn kosteloos en hebben een geldigheidsduur van minimaal 90 dagen.</w:t>
      </w:r>
    </w:p>
    <w:p w14:paraId="67480B34" w14:textId="4625E801" w:rsidR="00C47630" w:rsidRPr="00155C00" w:rsidRDefault="0032399F" w:rsidP="0032399F">
      <w:pPr>
        <w:pStyle w:val="lst11"/>
        <w:numPr>
          <w:ilvl w:val="0"/>
          <w:numId w:val="0"/>
        </w:numPr>
        <w:ind w:left="720" w:hanging="720"/>
        <w:jc w:val="left"/>
        <w:rPr>
          <w:rFonts w:cs="Arial"/>
          <w:color w:val="00427C"/>
          <w:szCs w:val="18"/>
        </w:rPr>
      </w:pPr>
      <w:r>
        <w:rPr>
          <w:rFonts w:cs="Arial"/>
          <w:color w:val="00427C"/>
          <w:szCs w:val="18"/>
        </w:rPr>
        <w:t>3.2</w:t>
      </w:r>
      <w:r>
        <w:rPr>
          <w:rFonts w:cs="Arial"/>
          <w:color w:val="00427C"/>
          <w:szCs w:val="18"/>
        </w:rPr>
        <w:tab/>
      </w:r>
      <w:r w:rsidR="00C47630" w:rsidRPr="00155C00">
        <w:rPr>
          <w:rFonts w:cs="Arial"/>
          <w:color w:val="00427C"/>
          <w:szCs w:val="18"/>
        </w:rPr>
        <w:t>Alvorens een aanbod aan Opdrachtgever te doen heeft Leverancier zich in voldoende mate op de hoogte gesteld van:</w:t>
      </w:r>
    </w:p>
    <w:p w14:paraId="51E2AE85" w14:textId="514EAB06" w:rsidR="00C47630" w:rsidRPr="00E727E4" w:rsidRDefault="00C47630" w:rsidP="00E727E4">
      <w:pPr>
        <w:pStyle w:val="lst111"/>
        <w:numPr>
          <w:ilvl w:val="2"/>
          <w:numId w:val="5"/>
        </w:numPr>
        <w:jc w:val="left"/>
        <w:rPr>
          <w:rFonts w:cs="Arial"/>
          <w:color w:val="00427C"/>
          <w:szCs w:val="18"/>
        </w:rPr>
      </w:pPr>
      <w:r w:rsidRPr="00E727E4">
        <w:rPr>
          <w:rFonts w:cs="Arial"/>
          <w:color w:val="00427C"/>
          <w:szCs w:val="18"/>
        </w:rPr>
        <w:t>de doelstellingen, in verband waarmee Opdrachtgever de Overeenkomst wil aangaan;</w:t>
      </w:r>
    </w:p>
    <w:p w14:paraId="004DFBFD" w14:textId="1C7C8ADE" w:rsidR="00C47630" w:rsidRPr="00155C00" w:rsidRDefault="00C47630" w:rsidP="00B76FAD">
      <w:pPr>
        <w:pStyle w:val="lst111"/>
        <w:jc w:val="left"/>
        <w:rPr>
          <w:rFonts w:cs="Arial"/>
          <w:color w:val="00427C"/>
          <w:szCs w:val="18"/>
        </w:rPr>
      </w:pPr>
      <w:r w:rsidRPr="00155C00">
        <w:rPr>
          <w:rFonts w:cs="Arial"/>
          <w:color w:val="00427C"/>
          <w:szCs w:val="18"/>
        </w:rPr>
        <w:t xml:space="preserve">de organisatie en het Applicatielandschap van Opdrachtgever, voor zover van belang voor de </w:t>
      </w:r>
      <w:r w:rsidR="00BA7187" w:rsidRPr="00155C00">
        <w:rPr>
          <w:rFonts w:cs="Arial"/>
          <w:color w:val="00427C"/>
          <w:szCs w:val="18"/>
        </w:rPr>
        <w:t>aanvraag of het aanbod</w:t>
      </w:r>
      <w:r w:rsidRPr="00155C00">
        <w:rPr>
          <w:rFonts w:cs="Arial"/>
          <w:color w:val="00427C"/>
          <w:szCs w:val="18"/>
        </w:rPr>
        <w:t>.</w:t>
      </w:r>
    </w:p>
    <w:p w14:paraId="4AC8B9F4" w14:textId="55554FEF" w:rsidR="00C47630" w:rsidRPr="00155C00" w:rsidRDefault="0032399F" w:rsidP="0032399F">
      <w:pPr>
        <w:pStyle w:val="lst11"/>
        <w:numPr>
          <w:ilvl w:val="0"/>
          <w:numId w:val="0"/>
        </w:numPr>
        <w:ind w:left="720" w:hanging="720"/>
        <w:jc w:val="left"/>
        <w:rPr>
          <w:rFonts w:cs="Arial"/>
          <w:color w:val="00427C"/>
          <w:szCs w:val="18"/>
        </w:rPr>
      </w:pPr>
      <w:r>
        <w:rPr>
          <w:rFonts w:cs="Arial"/>
          <w:color w:val="00427C"/>
          <w:szCs w:val="18"/>
        </w:rPr>
        <w:t>3.3</w:t>
      </w:r>
      <w:r>
        <w:rPr>
          <w:rFonts w:cs="Arial"/>
          <w:color w:val="00427C"/>
          <w:szCs w:val="18"/>
        </w:rPr>
        <w:tab/>
      </w:r>
      <w:r w:rsidR="00C47630" w:rsidRPr="00155C00">
        <w:rPr>
          <w:rFonts w:cs="Arial"/>
          <w:color w:val="00427C"/>
          <w:szCs w:val="18"/>
        </w:rPr>
        <w:t>Indien en voor zover Leverancier beschikt over onvoldoende informatie om aan de in het vorige lid bedoelde verplichting te voldoen, dient zij hieromtrent navraag te doen bij Opdrachtgever. Opdrachtgever zal alle in redelijkheid verlangde informatie aan Leverancier verstrekken (tenzij deze vertrouwelijk van aard is en in redelijkheid ook niet onder een geheimhoudingsovereenkomst verstrekt kan worden).</w:t>
      </w:r>
    </w:p>
    <w:p w14:paraId="0E8BD901" w14:textId="5C693F83" w:rsidR="00F12911" w:rsidRPr="00155C00" w:rsidRDefault="0032399F" w:rsidP="0032399F">
      <w:pPr>
        <w:pStyle w:val="lst11"/>
        <w:numPr>
          <w:ilvl w:val="0"/>
          <w:numId w:val="0"/>
        </w:numPr>
        <w:jc w:val="left"/>
        <w:rPr>
          <w:rFonts w:cs="Arial"/>
          <w:color w:val="00427C"/>
          <w:szCs w:val="18"/>
        </w:rPr>
      </w:pPr>
      <w:r>
        <w:rPr>
          <w:rFonts w:cs="Arial"/>
          <w:color w:val="00427C"/>
          <w:szCs w:val="18"/>
        </w:rPr>
        <w:t>3.4</w:t>
      </w:r>
      <w:r>
        <w:rPr>
          <w:rFonts w:cs="Arial"/>
          <w:color w:val="00427C"/>
          <w:szCs w:val="18"/>
        </w:rPr>
        <w:tab/>
      </w:r>
      <w:r w:rsidR="00F12911" w:rsidRPr="00155C00">
        <w:rPr>
          <w:rFonts w:cs="Arial"/>
          <w:color w:val="00427C"/>
          <w:szCs w:val="18"/>
        </w:rPr>
        <w:t>Bij het doen van een aanbod zal Leverancier:</w:t>
      </w:r>
    </w:p>
    <w:p w14:paraId="2CF8F33B" w14:textId="4EEB1922" w:rsidR="00FA3500" w:rsidRPr="00E727E4" w:rsidRDefault="00C47630" w:rsidP="00E727E4">
      <w:pPr>
        <w:pStyle w:val="lst111"/>
        <w:numPr>
          <w:ilvl w:val="2"/>
          <w:numId w:val="6"/>
        </w:numPr>
        <w:jc w:val="left"/>
        <w:rPr>
          <w:rFonts w:cs="Arial"/>
          <w:color w:val="00427C"/>
          <w:szCs w:val="18"/>
        </w:rPr>
      </w:pPr>
      <w:r w:rsidRPr="00E727E4">
        <w:rPr>
          <w:rFonts w:cs="Arial"/>
          <w:color w:val="00427C"/>
          <w:szCs w:val="18"/>
        </w:rPr>
        <w:t xml:space="preserve">rekening </w:t>
      </w:r>
      <w:r w:rsidR="00F12911" w:rsidRPr="00E727E4">
        <w:rPr>
          <w:rFonts w:cs="Arial"/>
          <w:color w:val="00427C"/>
          <w:szCs w:val="18"/>
        </w:rPr>
        <w:t xml:space="preserve">houden </w:t>
      </w:r>
      <w:r w:rsidRPr="00E727E4">
        <w:rPr>
          <w:rFonts w:cs="Arial"/>
          <w:color w:val="00427C"/>
          <w:szCs w:val="18"/>
        </w:rPr>
        <w:t xml:space="preserve">met de in de vorige </w:t>
      </w:r>
      <w:r w:rsidR="00272A79" w:rsidRPr="00E727E4">
        <w:rPr>
          <w:rFonts w:cs="Arial"/>
          <w:color w:val="00427C"/>
          <w:szCs w:val="18"/>
        </w:rPr>
        <w:t>2</w:t>
      </w:r>
      <w:r w:rsidRPr="00E727E4">
        <w:rPr>
          <w:rFonts w:cs="Arial"/>
          <w:color w:val="00427C"/>
          <w:szCs w:val="18"/>
        </w:rPr>
        <w:t xml:space="preserve"> leden bedoelde informatie</w:t>
      </w:r>
      <w:r w:rsidR="00F12911" w:rsidRPr="00E727E4">
        <w:rPr>
          <w:rFonts w:cs="Arial"/>
          <w:color w:val="00427C"/>
          <w:szCs w:val="18"/>
        </w:rPr>
        <w:t>; en</w:t>
      </w:r>
    </w:p>
    <w:p w14:paraId="3ACD8B72" w14:textId="3583894C" w:rsidR="00F12911" w:rsidRPr="00155C00" w:rsidRDefault="00FA3500" w:rsidP="00B76FAD">
      <w:pPr>
        <w:pStyle w:val="lst111"/>
        <w:jc w:val="left"/>
        <w:rPr>
          <w:rFonts w:cs="Arial"/>
          <w:color w:val="00427C"/>
          <w:szCs w:val="18"/>
        </w:rPr>
      </w:pPr>
      <w:r w:rsidRPr="00155C00">
        <w:rPr>
          <w:rFonts w:cs="Arial"/>
          <w:color w:val="00427C"/>
          <w:szCs w:val="18"/>
        </w:rPr>
        <w:t xml:space="preserve">de uit die informatie voortvloeiende risico’s en de in dat kader benodigde beheersmaatregelen </w:t>
      </w:r>
      <w:r w:rsidR="00F12911" w:rsidRPr="00155C00">
        <w:rPr>
          <w:rFonts w:cs="Arial"/>
          <w:color w:val="00427C"/>
          <w:szCs w:val="18"/>
        </w:rPr>
        <w:t xml:space="preserve">in het aanbod </w:t>
      </w:r>
      <w:r w:rsidRPr="00155C00">
        <w:rPr>
          <w:rFonts w:cs="Arial"/>
          <w:color w:val="00427C"/>
          <w:szCs w:val="18"/>
        </w:rPr>
        <w:t>adresseren</w:t>
      </w:r>
      <w:r w:rsidR="00A8542D" w:rsidRPr="00155C00">
        <w:rPr>
          <w:rFonts w:cs="Arial"/>
          <w:color w:val="00427C"/>
          <w:szCs w:val="18"/>
        </w:rPr>
        <w:t xml:space="preserve"> (</w:t>
      </w:r>
      <w:r w:rsidR="00DD341D" w:rsidRPr="00155C00">
        <w:rPr>
          <w:rFonts w:cs="Arial"/>
          <w:color w:val="00427C"/>
          <w:szCs w:val="18"/>
        </w:rPr>
        <w:t>‘</w:t>
      </w:r>
      <w:r w:rsidR="00A8542D" w:rsidRPr="00155C00">
        <w:rPr>
          <w:rFonts w:cs="Arial"/>
          <w:color w:val="00427C"/>
          <w:szCs w:val="18"/>
        </w:rPr>
        <w:t>risicoanalyse</w:t>
      </w:r>
      <w:r w:rsidR="00DD341D" w:rsidRPr="00155C00">
        <w:rPr>
          <w:rFonts w:cs="Arial"/>
          <w:color w:val="00427C"/>
          <w:szCs w:val="18"/>
        </w:rPr>
        <w:t>’</w:t>
      </w:r>
      <w:r w:rsidR="00A8542D" w:rsidRPr="00155C00">
        <w:rPr>
          <w:rFonts w:cs="Arial"/>
          <w:color w:val="00427C"/>
          <w:szCs w:val="18"/>
        </w:rPr>
        <w:t>)</w:t>
      </w:r>
      <w:r w:rsidR="00F12911" w:rsidRPr="00155C00">
        <w:rPr>
          <w:rFonts w:cs="Arial"/>
          <w:color w:val="00427C"/>
          <w:szCs w:val="18"/>
        </w:rPr>
        <w:t>, behoudens het bepaalde in artikel 4.3;</w:t>
      </w:r>
    </w:p>
    <w:p w14:paraId="609A4B43" w14:textId="55416A2C" w:rsidR="00FA3500" w:rsidRPr="00155C00" w:rsidRDefault="00F12911" w:rsidP="00B76FAD">
      <w:pPr>
        <w:pStyle w:val="lst111"/>
        <w:jc w:val="left"/>
        <w:rPr>
          <w:rFonts w:cs="Arial"/>
          <w:color w:val="00427C"/>
          <w:szCs w:val="18"/>
        </w:rPr>
      </w:pPr>
      <w:r w:rsidRPr="00155C00">
        <w:rPr>
          <w:rFonts w:cs="Arial"/>
          <w:color w:val="00427C"/>
          <w:szCs w:val="18"/>
        </w:rPr>
        <w:t xml:space="preserve">voldoen aan artikel 19.1. </w:t>
      </w:r>
    </w:p>
    <w:p w14:paraId="549F76C1" w14:textId="2439C486" w:rsidR="00804B37" w:rsidRPr="00155C00" w:rsidRDefault="0032399F" w:rsidP="0032399F">
      <w:pPr>
        <w:pStyle w:val="lst11"/>
        <w:numPr>
          <w:ilvl w:val="0"/>
          <w:numId w:val="0"/>
        </w:numPr>
        <w:ind w:left="720" w:hanging="720"/>
        <w:jc w:val="left"/>
        <w:rPr>
          <w:rFonts w:cs="Arial"/>
          <w:color w:val="00427C"/>
          <w:szCs w:val="18"/>
        </w:rPr>
      </w:pPr>
      <w:r>
        <w:rPr>
          <w:rFonts w:cs="Arial"/>
          <w:color w:val="00427C"/>
          <w:szCs w:val="18"/>
        </w:rPr>
        <w:t>3.5</w:t>
      </w:r>
      <w:r>
        <w:rPr>
          <w:rFonts w:cs="Arial"/>
          <w:color w:val="00427C"/>
          <w:szCs w:val="18"/>
        </w:rPr>
        <w:tab/>
      </w:r>
      <w:r w:rsidR="00804B37" w:rsidRPr="00155C00">
        <w:rPr>
          <w:rFonts w:cs="Arial"/>
          <w:color w:val="00427C"/>
          <w:szCs w:val="18"/>
        </w:rPr>
        <w:t xml:space="preserve">In geval van een aanbesteding </w:t>
      </w:r>
      <w:r w:rsidR="00804B37" w:rsidRPr="00155C00">
        <w:rPr>
          <w:color w:val="00427C"/>
        </w:rPr>
        <w:t xml:space="preserve">worden de in de leden 2 t/m </w:t>
      </w:r>
      <w:r w:rsidR="00F12911" w:rsidRPr="00155C00">
        <w:rPr>
          <w:color w:val="00427C"/>
        </w:rPr>
        <w:t>4</w:t>
      </w:r>
      <w:r w:rsidR="00804B37" w:rsidRPr="00155C00">
        <w:rPr>
          <w:color w:val="00427C"/>
        </w:rPr>
        <w:t xml:space="preserve"> bedoelde verplichtingen begrensd door de inhoud, aard en omvang</w:t>
      </w:r>
      <w:r w:rsidR="00804B37" w:rsidRPr="00155C00">
        <w:rPr>
          <w:rFonts w:cs="Arial"/>
          <w:color w:val="00427C"/>
          <w:szCs w:val="18"/>
        </w:rPr>
        <w:t xml:space="preserve"> van de in de aanbestedingsdocumenten verstrekte informatie.</w:t>
      </w:r>
    </w:p>
    <w:p w14:paraId="659F4EC3" w14:textId="15422A26" w:rsidR="00804B37" w:rsidRPr="00155C00" w:rsidRDefault="009957E1" w:rsidP="009957E1">
      <w:pPr>
        <w:pStyle w:val="lst11"/>
        <w:numPr>
          <w:ilvl w:val="0"/>
          <w:numId w:val="0"/>
        </w:numPr>
        <w:ind w:left="720" w:hanging="720"/>
        <w:jc w:val="left"/>
        <w:rPr>
          <w:rFonts w:cs="Arial"/>
          <w:color w:val="00427C"/>
        </w:rPr>
      </w:pPr>
      <w:r>
        <w:rPr>
          <w:rFonts w:cs="Arial"/>
          <w:color w:val="00427C"/>
        </w:rPr>
        <w:t>3.6</w:t>
      </w:r>
      <w:r>
        <w:rPr>
          <w:rFonts w:cs="Arial"/>
          <w:color w:val="00427C"/>
        </w:rPr>
        <w:tab/>
      </w:r>
      <w:r w:rsidR="00804B37" w:rsidRPr="00155C00">
        <w:rPr>
          <w:rFonts w:cs="Arial"/>
          <w:color w:val="00427C"/>
        </w:rPr>
        <w:t>Een overeenkomst komt eerst tot stand nadat</w:t>
      </w:r>
      <w:r w:rsidR="00272A79" w:rsidRPr="00155C00">
        <w:rPr>
          <w:rFonts w:cs="Arial"/>
          <w:color w:val="00427C"/>
        </w:rPr>
        <w:t>,</w:t>
      </w:r>
      <w:r w:rsidR="00804B37" w:rsidRPr="00155C00">
        <w:rPr>
          <w:rFonts w:cs="Arial"/>
          <w:color w:val="00427C"/>
        </w:rPr>
        <w:t xml:space="preserve"> hetzij (1) Opdrachtgever een schriftelijk aanbod van Leverancier schriftelijk heeft aanvaard, (2) partijen een schriftelijk opgemaakte overeenkomst hebben ondertekend of (3) Leverancier uitvoering geeft aan een schriftelijke opdracht van Opdrachtgever.</w:t>
      </w:r>
      <w:r w:rsidR="00155C00">
        <w:rPr>
          <w:rFonts w:cs="Arial"/>
          <w:color w:val="00427C"/>
        </w:rPr>
        <w:br/>
      </w:r>
    </w:p>
    <w:p w14:paraId="2B9D817B" w14:textId="18CA7EED" w:rsidR="00804B37" w:rsidRPr="00DD222C" w:rsidRDefault="009957E1" w:rsidP="009957E1">
      <w:pPr>
        <w:pStyle w:val="Kop3"/>
        <w:numPr>
          <w:ilvl w:val="0"/>
          <w:numId w:val="0"/>
        </w:numPr>
      </w:pPr>
      <w:bookmarkStart w:id="8" w:name="_Toc92395564"/>
      <w:r>
        <w:t xml:space="preserve">Artikel 4 </w:t>
      </w:r>
      <w:r w:rsidR="00804B37" w:rsidRPr="00DD222C">
        <w:t>Uitvoering overeenkomst</w:t>
      </w:r>
      <w:bookmarkEnd w:id="8"/>
    </w:p>
    <w:p w14:paraId="5F911D4D" w14:textId="6056698E" w:rsidR="00F373BA" w:rsidRPr="00155C00" w:rsidRDefault="009957E1" w:rsidP="009957E1">
      <w:pPr>
        <w:pStyle w:val="lst11"/>
        <w:numPr>
          <w:ilvl w:val="0"/>
          <w:numId w:val="0"/>
        </w:numPr>
        <w:ind w:left="720" w:hanging="720"/>
        <w:jc w:val="left"/>
        <w:rPr>
          <w:rFonts w:cs="Arial"/>
          <w:color w:val="00427C"/>
          <w:szCs w:val="18"/>
        </w:rPr>
      </w:pPr>
      <w:r>
        <w:rPr>
          <w:rFonts w:cs="Arial"/>
          <w:color w:val="00427C"/>
          <w:szCs w:val="18"/>
        </w:rPr>
        <w:t>4.1</w:t>
      </w:r>
      <w:r>
        <w:rPr>
          <w:rFonts w:cs="Arial"/>
          <w:color w:val="00427C"/>
          <w:szCs w:val="18"/>
        </w:rPr>
        <w:tab/>
      </w:r>
      <w:r w:rsidR="00804B37" w:rsidRPr="00155C00">
        <w:rPr>
          <w:rFonts w:cs="Arial"/>
          <w:color w:val="00427C"/>
          <w:szCs w:val="18"/>
        </w:rPr>
        <w:t xml:space="preserve">Overeengekomen termijnen gelden </w:t>
      </w:r>
      <w:r w:rsidR="00F373BA" w:rsidRPr="00155C00">
        <w:rPr>
          <w:rFonts w:cs="Arial"/>
          <w:color w:val="00427C"/>
          <w:szCs w:val="18"/>
        </w:rPr>
        <w:t xml:space="preserve">alleen </w:t>
      </w:r>
      <w:r w:rsidR="00804B37" w:rsidRPr="00155C00">
        <w:rPr>
          <w:rFonts w:cs="Arial"/>
          <w:color w:val="00427C"/>
          <w:szCs w:val="18"/>
        </w:rPr>
        <w:t>als vast en fataal</w:t>
      </w:r>
      <w:r w:rsidR="00F373BA" w:rsidRPr="00155C00">
        <w:rPr>
          <w:rFonts w:cs="Arial"/>
          <w:color w:val="00427C"/>
          <w:szCs w:val="18"/>
        </w:rPr>
        <w:t xml:space="preserve"> indien zulks uitdrukkelijk </w:t>
      </w:r>
      <w:r w:rsidR="00804B37" w:rsidRPr="00155C00">
        <w:rPr>
          <w:rFonts w:cs="Arial"/>
          <w:color w:val="00427C"/>
          <w:szCs w:val="18"/>
        </w:rPr>
        <w:t xml:space="preserve">schriftelijk </w:t>
      </w:r>
      <w:r w:rsidR="0037504E" w:rsidRPr="00155C00">
        <w:rPr>
          <w:rFonts w:cs="Arial"/>
          <w:color w:val="00427C"/>
          <w:szCs w:val="18"/>
        </w:rPr>
        <w:t xml:space="preserve">is </w:t>
      </w:r>
      <w:r w:rsidR="00804B37" w:rsidRPr="00155C00">
        <w:rPr>
          <w:rFonts w:cs="Arial"/>
          <w:color w:val="00427C"/>
          <w:szCs w:val="18"/>
        </w:rPr>
        <w:t xml:space="preserve">overeengekomen. </w:t>
      </w:r>
    </w:p>
    <w:p w14:paraId="27DC901B" w14:textId="76570F57" w:rsidR="007C40DA" w:rsidRPr="00155C00" w:rsidRDefault="009957E1" w:rsidP="009957E1">
      <w:pPr>
        <w:pStyle w:val="lst11"/>
        <w:numPr>
          <w:ilvl w:val="0"/>
          <w:numId w:val="0"/>
        </w:numPr>
        <w:jc w:val="left"/>
        <w:rPr>
          <w:rFonts w:cs="Arial"/>
          <w:color w:val="00427C"/>
          <w:szCs w:val="18"/>
        </w:rPr>
      </w:pPr>
      <w:r>
        <w:rPr>
          <w:rFonts w:cs="Arial"/>
          <w:color w:val="00427C"/>
          <w:szCs w:val="18"/>
        </w:rPr>
        <w:t>4.2</w:t>
      </w:r>
      <w:r>
        <w:rPr>
          <w:rFonts w:cs="Arial"/>
          <w:color w:val="00427C"/>
          <w:szCs w:val="18"/>
        </w:rPr>
        <w:tab/>
      </w:r>
      <w:r w:rsidR="007C40DA" w:rsidRPr="00155C00">
        <w:rPr>
          <w:rFonts w:cs="Arial"/>
          <w:color w:val="00427C"/>
          <w:szCs w:val="18"/>
        </w:rPr>
        <w:t xml:space="preserve">De volgende termijnen zijn </w:t>
      </w:r>
      <w:r w:rsidR="008A73D0" w:rsidRPr="00155C00">
        <w:rPr>
          <w:rFonts w:cs="Arial"/>
          <w:color w:val="00427C"/>
          <w:szCs w:val="18"/>
        </w:rPr>
        <w:t xml:space="preserve">– in afwijking van het vorige lid – </w:t>
      </w:r>
      <w:r w:rsidR="00B206FB" w:rsidRPr="00155C00">
        <w:rPr>
          <w:rFonts w:cs="Arial"/>
          <w:color w:val="00427C"/>
          <w:szCs w:val="18"/>
        </w:rPr>
        <w:t xml:space="preserve">in alle gevallen </w:t>
      </w:r>
      <w:r w:rsidR="007C40DA" w:rsidRPr="00155C00">
        <w:rPr>
          <w:rFonts w:cs="Arial"/>
          <w:color w:val="00427C"/>
          <w:szCs w:val="18"/>
        </w:rPr>
        <w:t>fataal:</w:t>
      </w:r>
    </w:p>
    <w:p w14:paraId="3389A568" w14:textId="18E4F224" w:rsidR="007C40DA" w:rsidRPr="00E727E4" w:rsidRDefault="00AD1CF1" w:rsidP="00E727E4">
      <w:pPr>
        <w:pStyle w:val="lst111"/>
        <w:numPr>
          <w:ilvl w:val="2"/>
          <w:numId w:val="7"/>
        </w:numPr>
        <w:jc w:val="left"/>
        <w:rPr>
          <w:rFonts w:cs="Arial"/>
          <w:color w:val="00427C"/>
          <w:szCs w:val="18"/>
        </w:rPr>
      </w:pPr>
      <w:r w:rsidRPr="00E727E4">
        <w:rPr>
          <w:rFonts w:cs="Arial"/>
          <w:color w:val="00427C"/>
          <w:szCs w:val="18"/>
        </w:rPr>
        <w:lastRenderedPageBreak/>
        <w:t xml:space="preserve">een </w:t>
      </w:r>
      <w:r w:rsidR="007C40DA" w:rsidRPr="00E727E4">
        <w:rPr>
          <w:rFonts w:cs="Arial"/>
          <w:color w:val="00427C"/>
          <w:szCs w:val="18"/>
        </w:rPr>
        <w:t xml:space="preserve">in de Overeenkomst of het Implementatieplan </w:t>
      </w:r>
      <w:r w:rsidR="00276580" w:rsidRPr="00E727E4">
        <w:rPr>
          <w:rFonts w:cs="Arial"/>
          <w:color w:val="00427C"/>
          <w:szCs w:val="18"/>
        </w:rPr>
        <w:t xml:space="preserve">opgenomen </w:t>
      </w:r>
      <w:r w:rsidR="007C40DA" w:rsidRPr="00E727E4">
        <w:rPr>
          <w:rFonts w:cs="Arial"/>
          <w:color w:val="00427C"/>
          <w:szCs w:val="18"/>
        </w:rPr>
        <w:t>specifieke einddatum voor de Implementatie</w:t>
      </w:r>
      <w:r w:rsidR="00FA3500" w:rsidRPr="00E727E4">
        <w:rPr>
          <w:rFonts w:cs="Arial"/>
          <w:color w:val="00427C"/>
          <w:szCs w:val="18"/>
        </w:rPr>
        <w:t xml:space="preserve"> (waarbij daarmee verband houdende tussentijdse opleverdata niet fataal zijn)</w:t>
      </w:r>
      <w:r w:rsidR="007C40DA" w:rsidRPr="00E727E4">
        <w:rPr>
          <w:rFonts w:cs="Arial"/>
          <w:color w:val="00427C"/>
          <w:szCs w:val="18"/>
        </w:rPr>
        <w:t>;</w:t>
      </w:r>
    </w:p>
    <w:p w14:paraId="54576AEF" w14:textId="0C1DF964" w:rsidR="007C40DA" w:rsidRPr="00155C00" w:rsidRDefault="007C40DA" w:rsidP="00B76FAD">
      <w:pPr>
        <w:pStyle w:val="lst111"/>
        <w:jc w:val="left"/>
        <w:rPr>
          <w:rFonts w:cs="Arial"/>
          <w:color w:val="00427C"/>
          <w:sz w:val="24"/>
          <w:szCs w:val="24"/>
        </w:rPr>
      </w:pPr>
      <w:r w:rsidRPr="00155C00">
        <w:rPr>
          <w:rFonts w:cs="Arial"/>
          <w:color w:val="00427C"/>
          <w:szCs w:val="18"/>
        </w:rPr>
        <w:t xml:space="preserve">indien </w:t>
      </w:r>
      <w:r w:rsidR="00AD1CF1" w:rsidRPr="00155C00">
        <w:rPr>
          <w:rFonts w:cs="Arial"/>
          <w:color w:val="00427C"/>
          <w:szCs w:val="18"/>
        </w:rPr>
        <w:t xml:space="preserve">het Overeengekomen gebruik </w:t>
      </w:r>
      <w:r w:rsidR="00467861" w:rsidRPr="00155C00">
        <w:rPr>
          <w:rFonts w:cs="Arial"/>
          <w:color w:val="00427C"/>
          <w:szCs w:val="18"/>
        </w:rPr>
        <w:t xml:space="preserve">omvat </w:t>
      </w:r>
      <w:r w:rsidR="00AD1CF1" w:rsidRPr="00155C00">
        <w:rPr>
          <w:rFonts w:cs="Arial"/>
          <w:color w:val="00427C"/>
          <w:szCs w:val="18"/>
        </w:rPr>
        <w:t xml:space="preserve">dat </w:t>
      </w:r>
      <w:r w:rsidRPr="00155C00">
        <w:rPr>
          <w:rFonts w:cs="Arial"/>
          <w:color w:val="00427C"/>
          <w:szCs w:val="18"/>
        </w:rPr>
        <w:t xml:space="preserve">de Implementatie </w:t>
      </w:r>
      <w:r w:rsidR="00AD1CF1" w:rsidRPr="00155C00">
        <w:rPr>
          <w:rFonts w:cs="Arial"/>
          <w:color w:val="00427C"/>
          <w:szCs w:val="18"/>
        </w:rPr>
        <w:t xml:space="preserve">of de levering van Updates en/of Upgrades </w:t>
      </w:r>
      <w:r w:rsidRPr="00155C00">
        <w:rPr>
          <w:rFonts w:cs="Arial"/>
          <w:color w:val="00427C"/>
          <w:szCs w:val="18"/>
        </w:rPr>
        <w:t xml:space="preserve">tijdig voor </w:t>
      </w:r>
      <w:r w:rsidR="004062A6" w:rsidRPr="00155C00">
        <w:rPr>
          <w:rFonts w:cs="Arial"/>
          <w:color w:val="00427C"/>
          <w:szCs w:val="18"/>
        </w:rPr>
        <w:t xml:space="preserve">de </w:t>
      </w:r>
      <w:r w:rsidRPr="00155C00">
        <w:rPr>
          <w:rFonts w:cs="Arial"/>
          <w:color w:val="00427C"/>
          <w:szCs w:val="18"/>
        </w:rPr>
        <w:t>inwerkingtred</w:t>
      </w:r>
      <w:r w:rsidR="004062A6" w:rsidRPr="00155C00">
        <w:rPr>
          <w:rFonts w:cs="Arial"/>
          <w:color w:val="00427C"/>
          <w:szCs w:val="18"/>
        </w:rPr>
        <w:t>ing</w:t>
      </w:r>
      <w:r w:rsidRPr="00155C00">
        <w:rPr>
          <w:rFonts w:cs="Arial"/>
          <w:color w:val="00427C"/>
          <w:szCs w:val="18"/>
        </w:rPr>
        <w:t xml:space="preserve"> van </w:t>
      </w:r>
      <w:r w:rsidR="004062A6" w:rsidRPr="00155C00">
        <w:rPr>
          <w:rFonts w:cs="Arial"/>
          <w:color w:val="00427C"/>
          <w:szCs w:val="18"/>
        </w:rPr>
        <w:t>(</w:t>
      </w:r>
      <w:r w:rsidRPr="00155C00">
        <w:rPr>
          <w:rFonts w:cs="Arial"/>
          <w:color w:val="00427C"/>
          <w:szCs w:val="18"/>
        </w:rPr>
        <w:t>een wijziging in</w:t>
      </w:r>
      <w:r w:rsidR="004062A6" w:rsidRPr="00155C00">
        <w:rPr>
          <w:rFonts w:cs="Arial"/>
          <w:color w:val="00427C"/>
          <w:szCs w:val="18"/>
        </w:rPr>
        <w:t xml:space="preserve">) </w:t>
      </w:r>
      <w:r w:rsidRPr="00155C00">
        <w:rPr>
          <w:rFonts w:cs="Arial"/>
          <w:color w:val="00427C"/>
          <w:szCs w:val="18"/>
        </w:rPr>
        <w:t>Wet- en</w:t>
      </w:r>
      <w:r w:rsidR="00272A79" w:rsidRPr="00155C00">
        <w:rPr>
          <w:rFonts w:cs="Arial"/>
          <w:color w:val="00427C"/>
          <w:szCs w:val="18"/>
        </w:rPr>
        <w:t xml:space="preserve"> </w:t>
      </w:r>
      <w:r w:rsidRPr="00155C00">
        <w:rPr>
          <w:rFonts w:cs="Arial"/>
          <w:color w:val="00427C"/>
          <w:szCs w:val="18"/>
        </w:rPr>
        <w:t xml:space="preserve">regelgeving is afgerond: de ingangsdatum van die </w:t>
      </w:r>
      <w:r w:rsidR="004062A6" w:rsidRPr="00155C00">
        <w:rPr>
          <w:rFonts w:cs="Arial"/>
          <w:color w:val="00427C"/>
          <w:szCs w:val="18"/>
        </w:rPr>
        <w:t xml:space="preserve">(gewijzigde) </w:t>
      </w:r>
      <w:r w:rsidRPr="00155C00">
        <w:rPr>
          <w:rFonts w:cs="Arial"/>
          <w:color w:val="00427C"/>
          <w:szCs w:val="18"/>
        </w:rPr>
        <w:t>Wet- en regelgeving</w:t>
      </w:r>
      <w:r w:rsidRPr="00155C00">
        <w:rPr>
          <w:rFonts w:cs="Arial"/>
          <w:color w:val="00427C"/>
          <w:sz w:val="24"/>
          <w:szCs w:val="24"/>
        </w:rPr>
        <w:t xml:space="preserve">. </w:t>
      </w:r>
    </w:p>
    <w:p w14:paraId="5D1DEA1D" w14:textId="55E114C2" w:rsidR="00804B37" w:rsidRPr="00155C00" w:rsidRDefault="009957E1" w:rsidP="009957E1">
      <w:pPr>
        <w:pStyle w:val="lst11"/>
        <w:numPr>
          <w:ilvl w:val="0"/>
          <w:numId w:val="0"/>
        </w:numPr>
        <w:ind w:left="720" w:hanging="720"/>
        <w:jc w:val="left"/>
        <w:rPr>
          <w:rFonts w:cs="Arial"/>
          <w:color w:val="00427C"/>
          <w:szCs w:val="18"/>
        </w:rPr>
      </w:pPr>
      <w:r>
        <w:rPr>
          <w:rFonts w:cs="Arial"/>
          <w:color w:val="00427C"/>
          <w:szCs w:val="18"/>
        </w:rPr>
        <w:t>4.3</w:t>
      </w:r>
      <w:r>
        <w:rPr>
          <w:rFonts w:cs="Arial"/>
          <w:color w:val="00427C"/>
          <w:szCs w:val="18"/>
        </w:rPr>
        <w:tab/>
      </w:r>
      <w:r w:rsidR="00804B37" w:rsidRPr="00155C00">
        <w:rPr>
          <w:rFonts w:cs="Arial"/>
          <w:color w:val="00427C"/>
          <w:szCs w:val="18"/>
        </w:rPr>
        <w:t>De in artikel 3.</w:t>
      </w:r>
      <w:r w:rsidR="00F12911" w:rsidRPr="00155C00">
        <w:rPr>
          <w:rFonts w:cs="Arial"/>
          <w:color w:val="00427C"/>
          <w:szCs w:val="18"/>
        </w:rPr>
        <w:t>4 ii</w:t>
      </w:r>
      <w:r w:rsidR="00CC3012" w:rsidRPr="00155C00">
        <w:rPr>
          <w:rFonts w:cs="Arial"/>
          <w:color w:val="00427C"/>
          <w:szCs w:val="18"/>
        </w:rPr>
        <w:t>)</w:t>
      </w:r>
      <w:r w:rsidR="00804B37" w:rsidRPr="00155C00">
        <w:rPr>
          <w:rFonts w:cs="Arial"/>
          <w:color w:val="00427C"/>
          <w:szCs w:val="18"/>
        </w:rPr>
        <w:t xml:space="preserve"> bedoelde risicoanalyse kan ook – behoudens bij een aanbesteding als bedoeld in artikel 3.</w:t>
      </w:r>
      <w:r w:rsidR="00F12911" w:rsidRPr="00155C00">
        <w:rPr>
          <w:rFonts w:cs="Arial"/>
          <w:color w:val="00427C"/>
          <w:szCs w:val="18"/>
        </w:rPr>
        <w:t>5</w:t>
      </w:r>
      <w:r w:rsidR="00804B37" w:rsidRPr="00155C00">
        <w:rPr>
          <w:rFonts w:cs="Arial"/>
          <w:color w:val="00427C"/>
          <w:szCs w:val="18"/>
        </w:rPr>
        <w:t xml:space="preserve"> – na totstandkoming van de Overeenkomst, doch voorafgaand aan de Implementatie, worden uitgevoerd. Indien het voorstel van Leverancier over de wijze waarop met gesignaleerde risico’s wordt omgegaan voor Opdrachtgever niet aanvaardbaar is, is Opdrachtgever gerechtigd de Overeenkomst per direct te ontbinden, zonder schadeplichtig te zijn, doch tegen vergoeding van de tot dan toe door Leverancier gemaakte kosten (waaronder de kosten voor het uitvoeren van de risicoanalyse).</w:t>
      </w:r>
    </w:p>
    <w:p w14:paraId="5FAB3DE3" w14:textId="6B14924F" w:rsidR="00804B37" w:rsidRPr="00155C00" w:rsidRDefault="009957E1" w:rsidP="009957E1">
      <w:pPr>
        <w:pStyle w:val="lst11"/>
        <w:numPr>
          <w:ilvl w:val="0"/>
          <w:numId w:val="0"/>
        </w:numPr>
        <w:ind w:left="720" w:hanging="720"/>
        <w:jc w:val="left"/>
        <w:rPr>
          <w:rFonts w:cs="Arial"/>
          <w:color w:val="00427C"/>
          <w:szCs w:val="18"/>
        </w:rPr>
      </w:pPr>
      <w:r>
        <w:rPr>
          <w:rFonts w:cs="Arial"/>
          <w:color w:val="00427C"/>
          <w:szCs w:val="18"/>
        </w:rPr>
        <w:t>4.5</w:t>
      </w:r>
      <w:r>
        <w:rPr>
          <w:rFonts w:cs="Arial"/>
          <w:color w:val="00427C"/>
          <w:szCs w:val="18"/>
        </w:rPr>
        <w:tab/>
      </w:r>
      <w:r w:rsidR="00804B37" w:rsidRPr="00155C00">
        <w:rPr>
          <w:rFonts w:cs="Arial"/>
          <w:color w:val="00427C"/>
          <w:szCs w:val="18"/>
        </w:rPr>
        <w:t xml:space="preserve">Voor zover uit de Overeenkomst voortvloeit dat Leverancier het transport van de bij de ICT Prestatie behorende zaken verzorgt, rust het risico van beschadiging of verlies gedurende </w:t>
      </w:r>
      <w:r w:rsidR="003E2A2A" w:rsidRPr="00155C00">
        <w:rPr>
          <w:rFonts w:cs="Arial"/>
          <w:color w:val="00427C"/>
          <w:szCs w:val="18"/>
        </w:rPr>
        <w:t xml:space="preserve">dat </w:t>
      </w:r>
      <w:r w:rsidR="00804B37" w:rsidRPr="00155C00">
        <w:rPr>
          <w:rFonts w:cs="Arial"/>
          <w:color w:val="00427C"/>
          <w:szCs w:val="18"/>
        </w:rPr>
        <w:t>transport bij Leverancier.</w:t>
      </w:r>
    </w:p>
    <w:p w14:paraId="4772281F" w14:textId="4639C354" w:rsidR="00804B37" w:rsidRPr="00155C00" w:rsidRDefault="009957E1" w:rsidP="009957E1">
      <w:pPr>
        <w:pStyle w:val="lst11"/>
        <w:numPr>
          <w:ilvl w:val="0"/>
          <w:numId w:val="0"/>
        </w:numPr>
        <w:ind w:left="720" w:hanging="720"/>
        <w:jc w:val="left"/>
        <w:rPr>
          <w:rFonts w:cs="Arial"/>
          <w:color w:val="00427C"/>
        </w:rPr>
      </w:pPr>
      <w:r>
        <w:rPr>
          <w:rFonts w:cs="Arial"/>
          <w:color w:val="00427C"/>
        </w:rPr>
        <w:t>4.6</w:t>
      </w:r>
      <w:r>
        <w:rPr>
          <w:rFonts w:cs="Arial"/>
          <w:color w:val="00427C"/>
        </w:rPr>
        <w:tab/>
      </w:r>
      <w:r w:rsidR="00804B37" w:rsidRPr="00155C00">
        <w:rPr>
          <w:rFonts w:cs="Arial"/>
          <w:color w:val="00427C"/>
        </w:rPr>
        <w:t>Opdrachtgever zal zijn verplichtingen uit de Overeenkomst en de daarmee samenhangende nadere overeenkomsten (</w:t>
      </w:r>
      <w:r w:rsidR="00C53B9A" w:rsidRPr="00155C00">
        <w:rPr>
          <w:rFonts w:cs="Arial"/>
          <w:color w:val="00427C"/>
        </w:rPr>
        <w:t xml:space="preserve">zoals: </w:t>
      </w:r>
      <w:r w:rsidR="00804B37" w:rsidRPr="00155C00">
        <w:rPr>
          <w:rFonts w:cs="Arial"/>
          <w:color w:val="00427C"/>
        </w:rPr>
        <w:t xml:space="preserve">Implementatieplan, SLA, </w:t>
      </w:r>
      <w:r w:rsidR="00E83C1E" w:rsidRPr="00155C00">
        <w:rPr>
          <w:rFonts w:cs="Arial"/>
          <w:color w:val="00427C"/>
        </w:rPr>
        <w:t>e</w:t>
      </w:r>
      <w:r w:rsidR="00A417C4" w:rsidRPr="00155C00">
        <w:rPr>
          <w:rFonts w:cs="Arial"/>
          <w:color w:val="00427C"/>
        </w:rPr>
        <w:t>xit</w:t>
      </w:r>
      <w:r w:rsidR="00C53B9A" w:rsidRPr="00155C00">
        <w:rPr>
          <w:rFonts w:cs="Arial"/>
          <w:color w:val="00427C"/>
        </w:rPr>
        <w:t>-</w:t>
      </w:r>
      <w:r w:rsidR="00A417C4" w:rsidRPr="00155C00">
        <w:rPr>
          <w:rFonts w:cs="Arial"/>
          <w:color w:val="00427C"/>
        </w:rPr>
        <w:t>plan</w:t>
      </w:r>
      <w:r w:rsidR="00804B37" w:rsidRPr="00155C00">
        <w:rPr>
          <w:rFonts w:cs="Arial"/>
          <w:color w:val="00427C"/>
        </w:rPr>
        <w:t xml:space="preserve">) nakomen en steeds de </w:t>
      </w:r>
      <w:r w:rsidR="00566BA3" w:rsidRPr="00155C00">
        <w:rPr>
          <w:rFonts w:cs="Arial"/>
          <w:color w:val="00427C"/>
        </w:rPr>
        <w:t xml:space="preserve">daartoe </w:t>
      </w:r>
      <w:r w:rsidR="004F242A" w:rsidRPr="00155C00">
        <w:rPr>
          <w:rFonts w:cs="Arial"/>
          <w:color w:val="00427C"/>
        </w:rPr>
        <w:t xml:space="preserve">redelijkerwijs </w:t>
      </w:r>
      <w:r w:rsidR="00804B37" w:rsidRPr="00155C00">
        <w:rPr>
          <w:rFonts w:cs="Arial"/>
          <w:color w:val="00427C"/>
        </w:rPr>
        <w:t>vereiste medewerking verlenen.</w:t>
      </w:r>
    </w:p>
    <w:p w14:paraId="017A145E" w14:textId="4147FDF1" w:rsidR="00C47630" w:rsidRPr="00DD222C" w:rsidRDefault="009957E1" w:rsidP="009957E1">
      <w:pPr>
        <w:pStyle w:val="Kop3"/>
        <w:numPr>
          <w:ilvl w:val="0"/>
          <w:numId w:val="0"/>
        </w:numPr>
      </w:pPr>
      <w:bookmarkStart w:id="9" w:name="_Toc92395565"/>
      <w:r>
        <w:t>Ar</w:t>
      </w:r>
      <w:r w:rsidR="00FD65B5">
        <w:t xml:space="preserve">tikel 5 </w:t>
      </w:r>
      <w:r w:rsidR="00804B37" w:rsidRPr="00DD222C">
        <w:t>Implementatie ICT Prestatie</w:t>
      </w:r>
      <w:bookmarkEnd w:id="9"/>
    </w:p>
    <w:p w14:paraId="436C0B3A" w14:textId="4A68885A" w:rsidR="00C47630" w:rsidRPr="00155C00" w:rsidRDefault="00FD65B5" w:rsidP="00FD65B5">
      <w:pPr>
        <w:pStyle w:val="lst11"/>
        <w:numPr>
          <w:ilvl w:val="0"/>
          <w:numId w:val="0"/>
        </w:numPr>
        <w:ind w:left="720" w:hanging="720"/>
        <w:jc w:val="left"/>
        <w:rPr>
          <w:rFonts w:cs="Arial"/>
          <w:color w:val="00427C"/>
          <w:szCs w:val="18"/>
        </w:rPr>
      </w:pPr>
      <w:r>
        <w:rPr>
          <w:rFonts w:cs="Arial"/>
          <w:color w:val="00427C"/>
          <w:szCs w:val="18"/>
        </w:rPr>
        <w:t>5.1</w:t>
      </w:r>
      <w:r>
        <w:rPr>
          <w:rFonts w:cs="Arial"/>
          <w:color w:val="00427C"/>
          <w:szCs w:val="18"/>
        </w:rPr>
        <w:tab/>
      </w:r>
      <w:r w:rsidR="00804B37" w:rsidRPr="00155C00">
        <w:rPr>
          <w:rFonts w:cs="Arial"/>
          <w:color w:val="00427C"/>
          <w:szCs w:val="18"/>
        </w:rPr>
        <w:t>Tenzij in de Overeenkomst uitdrukkelijk anders is bepaald, of de ICT Prestatie naar zijn aard niet geïmplementeerd kan worden, zal Leverancier zorgdragen voor de Implementatie van de ICT Prestatie in de organisatie van Opdrachtgever, overeenkomstig het (voor zover van toepassing) hieromtrent bepaalde in de Overeenkomst en het Implementatieplan.</w:t>
      </w:r>
    </w:p>
    <w:p w14:paraId="22F788F0" w14:textId="17A8C001" w:rsidR="00804B37" w:rsidRPr="00155C00" w:rsidRDefault="00FD65B5" w:rsidP="00FD65B5">
      <w:pPr>
        <w:pStyle w:val="lst11"/>
        <w:numPr>
          <w:ilvl w:val="0"/>
          <w:numId w:val="0"/>
        </w:numPr>
        <w:ind w:left="720" w:hanging="720"/>
        <w:jc w:val="left"/>
        <w:rPr>
          <w:rFonts w:cs="Arial"/>
          <w:color w:val="00427C"/>
          <w:szCs w:val="18"/>
        </w:rPr>
      </w:pPr>
      <w:r>
        <w:rPr>
          <w:rFonts w:cs="Arial"/>
          <w:color w:val="00427C"/>
          <w:szCs w:val="18"/>
        </w:rPr>
        <w:t>5.2</w:t>
      </w:r>
      <w:r>
        <w:rPr>
          <w:rFonts w:cs="Arial"/>
          <w:color w:val="00427C"/>
          <w:szCs w:val="18"/>
        </w:rPr>
        <w:tab/>
      </w:r>
      <w:r w:rsidR="00804B37" w:rsidRPr="00155C00">
        <w:rPr>
          <w:rFonts w:cs="Arial"/>
          <w:color w:val="00427C"/>
          <w:szCs w:val="18"/>
        </w:rPr>
        <w:t>Indien er ten tijde van ondertekening van de Overeenkomst nog geen Implementatieplan is opgesteld, zal dit op eerste verzoek van een der partijen binnen redelijke termijn alsnog in onderling overleg tussen partijen worden opgesteld. Leverancier is penvoerder van het Implementatieplan. De kosten voor het opstellen van het Implementatieplan liggen besloten in de Vergoeding.</w:t>
      </w:r>
    </w:p>
    <w:p w14:paraId="0D4D2E77" w14:textId="0D9EF194" w:rsidR="00804B37" w:rsidRPr="00155C00" w:rsidRDefault="00FD65B5" w:rsidP="00FD65B5">
      <w:pPr>
        <w:pStyle w:val="lst11"/>
        <w:numPr>
          <w:ilvl w:val="0"/>
          <w:numId w:val="0"/>
        </w:numPr>
        <w:ind w:left="720" w:hanging="720"/>
        <w:jc w:val="left"/>
        <w:rPr>
          <w:rFonts w:cs="Arial"/>
          <w:color w:val="00427C"/>
        </w:rPr>
      </w:pPr>
      <w:r>
        <w:rPr>
          <w:rFonts w:cs="Arial"/>
          <w:color w:val="00427C"/>
        </w:rPr>
        <w:t>5.3</w:t>
      </w:r>
      <w:r>
        <w:rPr>
          <w:rFonts w:cs="Arial"/>
          <w:color w:val="00427C"/>
        </w:rPr>
        <w:tab/>
      </w:r>
      <w:r w:rsidR="00804B37" w:rsidRPr="00155C00">
        <w:rPr>
          <w:rFonts w:cs="Arial"/>
          <w:color w:val="00427C"/>
        </w:rPr>
        <w:t>Indien wordt overgegaan tot het opstellen van een Implementatieplan, zal dit plan het navolgende vermelden (</w:t>
      </w:r>
      <w:r w:rsidR="004062A6" w:rsidRPr="00155C00">
        <w:rPr>
          <w:rFonts w:cs="Arial"/>
          <w:color w:val="00427C"/>
        </w:rPr>
        <w:t xml:space="preserve">steeds </w:t>
      </w:r>
      <w:r w:rsidR="00804B37" w:rsidRPr="00155C00">
        <w:rPr>
          <w:rFonts w:cs="Arial"/>
          <w:color w:val="00427C"/>
        </w:rPr>
        <w:t>voor zover van toepassing):</w:t>
      </w:r>
    </w:p>
    <w:p w14:paraId="64FC4573" w14:textId="1FB5FFAE" w:rsidR="00804B37" w:rsidRPr="00E727E4" w:rsidRDefault="00804B37" w:rsidP="00E727E4">
      <w:pPr>
        <w:pStyle w:val="lst111"/>
        <w:numPr>
          <w:ilvl w:val="2"/>
          <w:numId w:val="8"/>
        </w:numPr>
        <w:jc w:val="left"/>
        <w:rPr>
          <w:rFonts w:cs="Arial"/>
          <w:color w:val="00427C"/>
          <w:szCs w:val="18"/>
        </w:rPr>
      </w:pPr>
      <w:bookmarkStart w:id="10" w:name="_Hlk16242726"/>
      <w:r w:rsidRPr="00E727E4">
        <w:rPr>
          <w:rFonts w:cs="Arial"/>
          <w:color w:val="00427C"/>
          <w:szCs w:val="18"/>
        </w:rPr>
        <w:t>Gedetailleerde beschrijving van de doelstellingen van het project om te komen tot de Implementatie van de ICT Prestatie</w:t>
      </w:r>
      <w:r w:rsidR="00272A79" w:rsidRPr="00E727E4">
        <w:rPr>
          <w:rFonts w:cs="Arial"/>
          <w:color w:val="00427C"/>
          <w:szCs w:val="18"/>
        </w:rPr>
        <w:t>,</w:t>
      </w:r>
      <w:r w:rsidRPr="00E727E4">
        <w:rPr>
          <w:rFonts w:cs="Arial"/>
          <w:color w:val="00427C"/>
          <w:szCs w:val="18"/>
        </w:rPr>
        <w:t xml:space="preserve"> alsmede de randvoorwaarden en de geldende kaders en normen, mede in het licht van de uitgevoerde risicoanalyse</w:t>
      </w:r>
      <w:r w:rsidR="00272A79" w:rsidRPr="00E727E4">
        <w:rPr>
          <w:rFonts w:cs="Arial"/>
          <w:color w:val="00427C"/>
          <w:szCs w:val="18"/>
        </w:rPr>
        <w:t>.</w:t>
      </w:r>
    </w:p>
    <w:bookmarkEnd w:id="10"/>
    <w:p w14:paraId="3D012BC9" w14:textId="404779E6" w:rsidR="00804B37" w:rsidRPr="00155C00" w:rsidRDefault="00804B37" w:rsidP="00B76FAD">
      <w:pPr>
        <w:pStyle w:val="lst111"/>
        <w:jc w:val="left"/>
        <w:rPr>
          <w:rFonts w:cs="Arial"/>
          <w:color w:val="00427C"/>
          <w:szCs w:val="18"/>
        </w:rPr>
      </w:pPr>
      <w:r w:rsidRPr="00155C00">
        <w:rPr>
          <w:rFonts w:cs="Arial"/>
          <w:color w:val="00427C"/>
          <w:szCs w:val="18"/>
        </w:rPr>
        <w:t>De projectorganisatie inclusief de wijze van verslaglegging en de wijze van projectmanagement</w:t>
      </w:r>
      <w:r w:rsidR="00272A79" w:rsidRPr="00155C00">
        <w:rPr>
          <w:rFonts w:cs="Arial"/>
          <w:color w:val="00427C"/>
          <w:szCs w:val="18"/>
        </w:rPr>
        <w:t>.</w:t>
      </w:r>
    </w:p>
    <w:p w14:paraId="70F9A425" w14:textId="716F122B" w:rsidR="00804B37" w:rsidRPr="00155C00" w:rsidRDefault="00804B37" w:rsidP="00B76FAD">
      <w:pPr>
        <w:pStyle w:val="lst111"/>
        <w:jc w:val="left"/>
        <w:rPr>
          <w:rFonts w:cs="Arial"/>
          <w:color w:val="00427C"/>
          <w:szCs w:val="18"/>
        </w:rPr>
      </w:pPr>
      <w:r w:rsidRPr="00155C00">
        <w:rPr>
          <w:rFonts w:cs="Arial"/>
          <w:color w:val="00427C"/>
          <w:szCs w:val="18"/>
        </w:rPr>
        <w:t>De werkverdeling en verdeling van verantwoordelijkheden, waaronder de van Opdrachtgever verlangde inzet en beschikbaarheid</w:t>
      </w:r>
      <w:r w:rsidR="00272A79" w:rsidRPr="00155C00">
        <w:rPr>
          <w:rFonts w:cs="Arial"/>
          <w:color w:val="00427C"/>
          <w:szCs w:val="18"/>
        </w:rPr>
        <w:t>.</w:t>
      </w:r>
    </w:p>
    <w:p w14:paraId="341B0F63" w14:textId="52A41DD9" w:rsidR="00804B37" w:rsidRPr="00155C00" w:rsidRDefault="00804B37" w:rsidP="00B76FAD">
      <w:pPr>
        <w:pStyle w:val="lst111"/>
        <w:jc w:val="left"/>
        <w:rPr>
          <w:rFonts w:cs="Arial"/>
          <w:color w:val="00427C"/>
          <w:szCs w:val="18"/>
        </w:rPr>
      </w:pPr>
      <w:r w:rsidRPr="00155C00">
        <w:rPr>
          <w:rFonts w:cs="Arial"/>
          <w:color w:val="00427C"/>
          <w:szCs w:val="18"/>
        </w:rPr>
        <w:t>Een overzicht van de benodigde Koppelingen, de functionele specificaties daarvan en de eventuele medewerking van derde partijen die voor het aanleggen daarvan vereist is</w:t>
      </w:r>
      <w:r w:rsidR="00272A79" w:rsidRPr="00155C00">
        <w:rPr>
          <w:rFonts w:cs="Arial"/>
          <w:color w:val="00427C"/>
          <w:szCs w:val="18"/>
        </w:rPr>
        <w:t>.</w:t>
      </w:r>
    </w:p>
    <w:p w14:paraId="6A983F4C" w14:textId="3E44E576" w:rsidR="00544F70" w:rsidRPr="00155C00" w:rsidRDefault="00544F70" w:rsidP="00B76FAD">
      <w:pPr>
        <w:pStyle w:val="lst111"/>
        <w:jc w:val="left"/>
        <w:rPr>
          <w:rFonts w:cs="Arial"/>
          <w:color w:val="00427C"/>
          <w:szCs w:val="18"/>
        </w:rPr>
      </w:pPr>
      <w:r w:rsidRPr="00155C00">
        <w:rPr>
          <w:rFonts w:cs="Arial"/>
          <w:color w:val="00427C"/>
          <w:szCs w:val="18"/>
        </w:rPr>
        <w:lastRenderedPageBreak/>
        <w:t xml:space="preserve">De </w:t>
      </w:r>
      <w:r w:rsidR="003B55B5" w:rsidRPr="00155C00">
        <w:rPr>
          <w:rFonts w:cs="Arial"/>
          <w:color w:val="00427C"/>
          <w:szCs w:val="18"/>
        </w:rPr>
        <w:t xml:space="preserve">relatie tussen de ICT Prestatie en de </w:t>
      </w:r>
      <w:r w:rsidRPr="00155C00">
        <w:rPr>
          <w:rFonts w:cs="Arial"/>
          <w:color w:val="00427C"/>
          <w:szCs w:val="18"/>
        </w:rPr>
        <w:t xml:space="preserve">andere onderdelen van het Applicatielandschap </w:t>
      </w:r>
      <w:r w:rsidR="003B55B5" w:rsidRPr="00155C00">
        <w:rPr>
          <w:rFonts w:cs="Arial"/>
          <w:color w:val="00427C"/>
          <w:szCs w:val="18"/>
        </w:rPr>
        <w:t>en de eventuele medewerking van derde partijen die</w:t>
      </w:r>
      <w:r w:rsidR="00272A79" w:rsidRPr="00155C00">
        <w:rPr>
          <w:rFonts w:cs="Arial"/>
          <w:color w:val="00427C"/>
          <w:szCs w:val="18"/>
        </w:rPr>
        <w:t>,</w:t>
      </w:r>
      <w:r w:rsidR="003B55B5" w:rsidRPr="00155C00">
        <w:rPr>
          <w:rFonts w:cs="Arial"/>
          <w:color w:val="00427C"/>
          <w:szCs w:val="18"/>
        </w:rPr>
        <w:t xml:space="preserve"> </w:t>
      </w:r>
      <w:r w:rsidR="006B29E5" w:rsidRPr="00155C00">
        <w:rPr>
          <w:rFonts w:cs="Arial"/>
          <w:color w:val="00427C"/>
          <w:szCs w:val="18"/>
        </w:rPr>
        <w:t>gelet op die relatie</w:t>
      </w:r>
      <w:r w:rsidR="00272A79" w:rsidRPr="00155C00">
        <w:rPr>
          <w:rFonts w:cs="Arial"/>
          <w:color w:val="00427C"/>
          <w:szCs w:val="18"/>
        </w:rPr>
        <w:t>,</w:t>
      </w:r>
      <w:r w:rsidR="006B29E5" w:rsidRPr="00155C00">
        <w:rPr>
          <w:rFonts w:cs="Arial"/>
          <w:color w:val="00427C"/>
          <w:szCs w:val="18"/>
        </w:rPr>
        <w:t xml:space="preserve"> </w:t>
      </w:r>
      <w:r w:rsidR="003B55B5" w:rsidRPr="00155C00">
        <w:rPr>
          <w:rFonts w:cs="Arial"/>
          <w:color w:val="00427C"/>
          <w:szCs w:val="18"/>
        </w:rPr>
        <w:t>voor de Implementatie vereist is</w:t>
      </w:r>
      <w:r w:rsidR="00272A79" w:rsidRPr="00155C00">
        <w:rPr>
          <w:rFonts w:cs="Arial"/>
          <w:color w:val="00427C"/>
          <w:szCs w:val="18"/>
        </w:rPr>
        <w:t>.</w:t>
      </w:r>
    </w:p>
    <w:p w14:paraId="0D2A0AD5" w14:textId="633E10DA" w:rsidR="00804B37" w:rsidRPr="00155C00" w:rsidRDefault="00804B37" w:rsidP="00B76FAD">
      <w:pPr>
        <w:pStyle w:val="lst111"/>
        <w:jc w:val="left"/>
        <w:rPr>
          <w:rFonts w:cs="Arial"/>
          <w:color w:val="00427C"/>
          <w:szCs w:val="18"/>
        </w:rPr>
      </w:pPr>
      <w:r w:rsidRPr="00155C00">
        <w:rPr>
          <w:rFonts w:cs="Arial"/>
          <w:color w:val="00427C"/>
          <w:szCs w:val="18"/>
        </w:rPr>
        <w:t>De deelleveringen (‘</w:t>
      </w:r>
      <w:proofErr w:type="spellStart"/>
      <w:r w:rsidRPr="00155C00">
        <w:rPr>
          <w:rFonts w:cs="Arial"/>
          <w:color w:val="00427C"/>
          <w:szCs w:val="18"/>
        </w:rPr>
        <w:t>milestones</w:t>
      </w:r>
      <w:proofErr w:type="spellEnd"/>
      <w:r w:rsidRPr="00155C00">
        <w:rPr>
          <w:rFonts w:cs="Arial"/>
          <w:color w:val="00427C"/>
          <w:szCs w:val="18"/>
        </w:rPr>
        <w:t>’) van het project en de functionele specificaties voor de deelleveringen waaraan moet worden voldaan (in relatie tot het Overeengekomen gebruik)</w:t>
      </w:r>
      <w:r w:rsidR="00272A79" w:rsidRPr="00155C00">
        <w:rPr>
          <w:rFonts w:cs="Arial"/>
          <w:color w:val="00427C"/>
          <w:szCs w:val="18"/>
        </w:rPr>
        <w:t>.</w:t>
      </w:r>
    </w:p>
    <w:p w14:paraId="20EE33E5" w14:textId="6CFF27FD" w:rsidR="00804B37" w:rsidRPr="00155C00" w:rsidRDefault="00804B37" w:rsidP="00B76FAD">
      <w:pPr>
        <w:pStyle w:val="lst111"/>
        <w:jc w:val="left"/>
        <w:rPr>
          <w:rFonts w:cs="Arial"/>
          <w:color w:val="00427C"/>
          <w:szCs w:val="18"/>
        </w:rPr>
      </w:pPr>
      <w:r w:rsidRPr="00155C00">
        <w:rPr>
          <w:rFonts w:cs="Arial"/>
          <w:color w:val="00427C"/>
          <w:szCs w:val="18"/>
        </w:rPr>
        <w:t>Het tijdschema van de Implementatie (inclusief de deelleveringen), overeenkomstig de eisen die in de Overeenkomst aan de planning zijn gesteld</w:t>
      </w:r>
      <w:r w:rsidR="00272A79" w:rsidRPr="00155C00">
        <w:rPr>
          <w:rFonts w:cs="Arial"/>
          <w:color w:val="00427C"/>
          <w:szCs w:val="18"/>
        </w:rPr>
        <w:t>.</w:t>
      </w:r>
    </w:p>
    <w:p w14:paraId="6D49999A" w14:textId="24B35C38" w:rsidR="00804B37" w:rsidRPr="00155C00" w:rsidRDefault="00804B37" w:rsidP="00B76FAD">
      <w:pPr>
        <w:pStyle w:val="lst111"/>
        <w:jc w:val="left"/>
        <w:rPr>
          <w:rFonts w:cs="Arial"/>
          <w:color w:val="00427C"/>
          <w:szCs w:val="18"/>
        </w:rPr>
      </w:pPr>
      <w:r w:rsidRPr="00155C00">
        <w:rPr>
          <w:rFonts w:cs="Arial"/>
          <w:color w:val="00427C"/>
          <w:szCs w:val="18"/>
        </w:rPr>
        <w:t>De wijze waarop iedere deellevering wordt opgeleverd</w:t>
      </w:r>
      <w:r w:rsidR="00272A79" w:rsidRPr="00155C00">
        <w:rPr>
          <w:rFonts w:cs="Arial"/>
          <w:color w:val="00427C"/>
          <w:szCs w:val="18"/>
        </w:rPr>
        <w:t>.</w:t>
      </w:r>
    </w:p>
    <w:p w14:paraId="3B9698BD" w14:textId="77688E22" w:rsidR="00804B37" w:rsidRPr="00155C00" w:rsidRDefault="00804B37" w:rsidP="00B76FAD">
      <w:pPr>
        <w:pStyle w:val="lst111"/>
        <w:jc w:val="left"/>
        <w:rPr>
          <w:rFonts w:cs="Arial"/>
          <w:color w:val="00427C"/>
          <w:szCs w:val="18"/>
        </w:rPr>
      </w:pPr>
      <w:r w:rsidRPr="00155C00">
        <w:rPr>
          <w:rFonts w:cs="Arial"/>
          <w:color w:val="00427C"/>
          <w:szCs w:val="18"/>
        </w:rPr>
        <w:t>De wijze waarop de Acceptatieprocedure zal worden uitgevoerd</w:t>
      </w:r>
      <w:r w:rsidR="00272A79" w:rsidRPr="00155C00">
        <w:rPr>
          <w:rFonts w:cs="Arial"/>
          <w:color w:val="00427C"/>
          <w:szCs w:val="18"/>
        </w:rPr>
        <w:t>.</w:t>
      </w:r>
    </w:p>
    <w:p w14:paraId="1B6E64CD" w14:textId="02E1FE8B" w:rsidR="00804B37" w:rsidRPr="00155C00" w:rsidRDefault="00804B37" w:rsidP="00B76FAD">
      <w:pPr>
        <w:pStyle w:val="lst111"/>
        <w:jc w:val="left"/>
        <w:rPr>
          <w:rFonts w:cs="Arial"/>
          <w:color w:val="00427C"/>
          <w:szCs w:val="18"/>
        </w:rPr>
      </w:pPr>
      <w:r w:rsidRPr="00155C00">
        <w:rPr>
          <w:rFonts w:cs="Arial"/>
          <w:color w:val="00427C"/>
          <w:szCs w:val="18"/>
        </w:rPr>
        <w:t>De wijze waarop de Conversie zal plaatsvinden</w:t>
      </w:r>
      <w:r w:rsidR="00272A79" w:rsidRPr="00155C00">
        <w:rPr>
          <w:rFonts w:cs="Arial"/>
          <w:color w:val="00427C"/>
          <w:szCs w:val="18"/>
        </w:rPr>
        <w:t>.</w:t>
      </w:r>
    </w:p>
    <w:p w14:paraId="751DD3A7" w14:textId="78564295" w:rsidR="00804B37" w:rsidRPr="00155C00" w:rsidRDefault="00804B37" w:rsidP="00B76FAD">
      <w:pPr>
        <w:pStyle w:val="lst111"/>
        <w:jc w:val="left"/>
        <w:rPr>
          <w:rFonts w:cs="Arial"/>
          <w:color w:val="00427C"/>
          <w:szCs w:val="18"/>
        </w:rPr>
      </w:pPr>
      <w:r w:rsidRPr="00155C00">
        <w:rPr>
          <w:rFonts w:cs="Arial"/>
          <w:color w:val="00427C"/>
          <w:szCs w:val="18"/>
        </w:rPr>
        <w:t>De wijze waarop Opdrachtgever middels opleidingen/trainingen vertrouwd zal worden gemaakt met het gebruik en het (technisch en functioneel) beheer van de ICT Prestatie, voor zover overeengekomen.</w:t>
      </w:r>
    </w:p>
    <w:p w14:paraId="269116DB" w14:textId="63000379" w:rsidR="004E10E3" w:rsidRPr="00155C00" w:rsidRDefault="00FD65B5" w:rsidP="00FD65B5">
      <w:pPr>
        <w:pStyle w:val="lst11"/>
        <w:numPr>
          <w:ilvl w:val="0"/>
          <w:numId w:val="0"/>
        </w:numPr>
        <w:ind w:left="720" w:hanging="720"/>
        <w:jc w:val="left"/>
        <w:rPr>
          <w:rFonts w:cs="Arial"/>
          <w:color w:val="00427C"/>
          <w:szCs w:val="18"/>
        </w:rPr>
      </w:pPr>
      <w:r>
        <w:rPr>
          <w:rFonts w:cs="Arial"/>
          <w:color w:val="00427C"/>
          <w:szCs w:val="18"/>
        </w:rPr>
        <w:t>5.4</w:t>
      </w:r>
      <w:r>
        <w:rPr>
          <w:rFonts w:cs="Arial"/>
          <w:color w:val="00427C"/>
          <w:szCs w:val="18"/>
        </w:rPr>
        <w:tab/>
      </w:r>
      <w:r w:rsidR="00E164E4" w:rsidRPr="00155C00">
        <w:rPr>
          <w:rFonts w:cs="Arial"/>
          <w:color w:val="00427C"/>
          <w:szCs w:val="18"/>
        </w:rPr>
        <w:t xml:space="preserve">Omtrent </w:t>
      </w:r>
      <w:r w:rsidR="000B3EAA" w:rsidRPr="00155C00">
        <w:rPr>
          <w:rFonts w:cs="Arial"/>
          <w:color w:val="00427C"/>
          <w:szCs w:val="18"/>
        </w:rPr>
        <w:t xml:space="preserve">de voor Implementatie eventueel vereiste medewerking </w:t>
      </w:r>
      <w:r w:rsidR="00292B69" w:rsidRPr="00155C00">
        <w:rPr>
          <w:rFonts w:cs="Arial"/>
          <w:color w:val="00427C"/>
          <w:szCs w:val="18"/>
        </w:rPr>
        <w:t xml:space="preserve">en afhankelijkheid </w:t>
      </w:r>
      <w:r w:rsidR="000B3EAA" w:rsidRPr="00155C00">
        <w:rPr>
          <w:rFonts w:cs="Arial"/>
          <w:color w:val="00427C"/>
          <w:szCs w:val="18"/>
        </w:rPr>
        <w:t xml:space="preserve">van derde partijen </w:t>
      </w:r>
      <w:r w:rsidR="004E10E3" w:rsidRPr="00155C00">
        <w:rPr>
          <w:rFonts w:cs="Arial"/>
          <w:color w:val="00427C"/>
          <w:szCs w:val="18"/>
        </w:rPr>
        <w:t>is het bepaalde in</w:t>
      </w:r>
      <w:r w:rsidR="00071FB3" w:rsidRPr="00155C00">
        <w:rPr>
          <w:rFonts w:cs="Arial"/>
          <w:color w:val="00427C"/>
          <w:szCs w:val="18"/>
        </w:rPr>
        <w:t xml:space="preserve"> artikel</w:t>
      </w:r>
      <w:r w:rsidR="004E10E3" w:rsidRPr="00155C00">
        <w:rPr>
          <w:rFonts w:cs="Arial"/>
          <w:color w:val="00427C"/>
          <w:szCs w:val="18"/>
        </w:rPr>
        <w:t xml:space="preserve"> 6.</w:t>
      </w:r>
      <w:r w:rsidR="001A7319" w:rsidRPr="00155C00">
        <w:rPr>
          <w:rFonts w:cs="Arial"/>
          <w:color w:val="00427C"/>
          <w:szCs w:val="18"/>
        </w:rPr>
        <w:t>6</w:t>
      </w:r>
      <w:r w:rsidR="00A04921" w:rsidRPr="00155C00">
        <w:rPr>
          <w:rFonts w:cs="Arial"/>
          <w:color w:val="00427C"/>
          <w:szCs w:val="18"/>
        </w:rPr>
        <w:t xml:space="preserve"> </w:t>
      </w:r>
      <w:r w:rsidR="004E10E3" w:rsidRPr="00155C00">
        <w:rPr>
          <w:rFonts w:cs="Arial"/>
          <w:color w:val="00427C"/>
          <w:szCs w:val="18"/>
        </w:rPr>
        <w:t xml:space="preserve">van overeenkomstige toepassing. </w:t>
      </w:r>
    </w:p>
    <w:p w14:paraId="144D9CF1" w14:textId="40ACF0B1" w:rsidR="00804B37"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5.5</w:t>
      </w:r>
      <w:r>
        <w:rPr>
          <w:rFonts w:cs="Arial"/>
          <w:color w:val="00427C"/>
          <w:szCs w:val="18"/>
        </w:rPr>
        <w:tab/>
      </w:r>
      <w:r w:rsidR="00F81471" w:rsidRPr="00155C00">
        <w:rPr>
          <w:rFonts w:cs="Arial"/>
          <w:color w:val="00427C"/>
          <w:szCs w:val="18"/>
        </w:rPr>
        <w:t>Indien tijdens de Implementatie blijkt dat aanpassingen aan het Applicatielandschap noodzakelijk zijn die Leverancier niet heeft voorzien in het aanbod en/of de in artikel 3.</w:t>
      </w:r>
      <w:r w:rsidR="00F12911" w:rsidRPr="00155C00">
        <w:rPr>
          <w:rFonts w:cs="Arial"/>
          <w:color w:val="00427C"/>
          <w:szCs w:val="18"/>
        </w:rPr>
        <w:t>4 ii</w:t>
      </w:r>
      <w:r w:rsidR="00057F61" w:rsidRPr="00155C00">
        <w:rPr>
          <w:rFonts w:cs="Arial"/>
          <w:color w:val="00427C"/>
          <w:szCs w:val="18"/>
        </w:rPr>
        <w:t>)</w:t>
      </w:r>
      <w:r w:rsidR="00F81471" w:rsidRPr="00155C00">
        <w:rPr>
          <w:rFonts w:cs="Arial"/>
          <w:color w:val="00427C"/>
          <w:szCs w:val="18"/>
        </w:rPr>
        <w:t xml:space="preserve"> bedoelde risicoanalyse, doch wel had behoren te voorzien, komen de kosten voor de betreffende aanpassingen voor rekening van Leverancier.</w:t>
      </w:r>
    </w:p>
    <w:p w14:paraId="5A6A188B" w14:textId="2C03089E" w:rsidR="001B6FF6"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5.6</w:t>
      </w:r>
      <w:r>
        <w:rPr>
          <w:rFonts w:cs="Arial"/>
          <w:color w:val="00427C"/>
          <w:szCs w:val="18"/>
        </w:rPr>
        <w:tab/>
      </w:r>
      <w:r w:rsidR="00F81471" w:rsidRPr="00155C00">
        <w:rPr>
          <w:rFonts w:cs="Arial"/>
          <w:color w:val="00427C"/>
          <w:szCs w:val="18"/>
        </w:rPr>
        <w:t>Leverancier verklaart zich reeds nu voor alsdan bereid en in staat om na afloop van de (initiële) Implementatie, op verzoek van Opdrachtgever, gedurende de looptijd van de Overeenkomst aan de Implementatie gerelateerde werkzaamheden te verrichten. Deze werkzaamheden zullen alsdan worden verricht tegen de in de Overeenkomst daartoe vermelde tarieven (met inachtneming van artikel 9.</w:t>
      </w:r>
      <w:r w:rsidR="004B083A" w:rsidRPr="00155C00">
        <w:rPr>
          <w:rFonts w:cs="Arial"/>
          <w:color w:val="00427C"/>
          <w:szCs w:val="18"/>
        </w:rPr>
        <w:t>7</w:t>
      </w:r>
      <w:r w:rsidR="00F81471" w:rsidRPr="00155C00">
        <w:rPr>
          <w:rFonts w:cs="Arial"/>
          <w:color w:val="00427C"/>
          <w:szCs w:val="18"/>
        </w:rPr>
        <w:t xml:space="preserve">) dan wel, bij gebreke daarvan, tegen de </w:t>
      </w:r>
      <w:r w:rsidR="005F08F9" w:rsidRPr="00155C00">
        <w:rPr>
          <w:rFonts w:cs="Arial"/>
          <w:color w:val="00427C"/>
          <w:szCs w:val="18"/>
        </w:rPr>
        <w:t xml:space="preserve">reguliere </w:t>
      </w:r>
      <w:r w:rsidR="00F81471" w:rsidRPr="00155C00">
        <w:rPr>
          <w:rFonts w:cs="Arial"/>
          <w:color w:val="00427C"/>
          <w:szCs w:val="18"/>
        </w:rPr>
        <w:t>tarieven van Leverancier. Artikel 5 is van overeenkomstige toepassing op deze werkzaamheden.</w:t>
      </w:r>
    </w:p>
    <w:p w14:paraId="5B90DDF4" w14:textId="20209159" w:rsidR="00F81471" w:rsidRPr="00155C00" w:rsidRDefault="001B6FF6" w:rsidP="00B76FAD">
      <w:pPr>
        <w:keepLines w:val="0"/>
        <w:suppressAutoHyphens w:val="0"/>
        <w:spacing w:after="160" w:line="259" w:lineRule="auto"/>
        <w:jc w:val="left"/>
        <w:rPr>
          <w:rFonts w:cs="Arial"/>
          <w:color w:val="00427C"/>
          <w:szCs w:val="18"/>
        </w:rPr>
      </w:pPr>
      <w:r w:rsidRPr="00155C00">
        <w:rPr>
          <w:rFonts w:cs="Arial"/>
          <w:color w:val="00427C"/>
          <w:szCs w:val="18"/>
        </w:rPr>
        <w:br w:type="page"/>
      </w:r>
    </w:p>
    <w:p w14:paraId="333C7506" w14:textId="0220E030" w:rsidR="00804B37" w:rsidRPr="00DD222C" w:rsidRDefault="001317B5" w:rsidP="001317B5">
      <w:pPr>
        <w:pStyle w:val="Kop3"/>
        <w:numPr>
          <w:ilvl w:val="0"/>
          <w:numId w:val="0"/>
        </w:numPr>
        <w:jc w:val="left"/>
      </w:pPr>
      <w:bookmarkStart w:id="11" w:name="_Toc92395566"/>
      <w:r>
        <w:lastRenderedPageBreak/>
        <w:t xml:space="preserve">Artikel 6 </w:t>
      </w:r>
      <w:r w:rsidR="00F13575" w:rsidRPr="00DD222C">
        <w:t>ACBIT</w:t>
      </w:r>
      <w:r w:rsidR="00DD4981" w:rsidRPr="00DD222C">
        <w:t>-</w:t>
      </w:r>
      <w:r w:rsidR="00F13575" w:rsidRPr="00DD222C">
        <w:t>kwaliteitswijzer</w:t>
      </w:r>
      <w:r w:rsidR="00F81471" w:rsidRPr="00DD222C">
        <w:t>,</w:t>
      </w:r>
      <w:r w:rsidR="003A46D4">
        <w:t xml:space="preserve"> </w:t>
      </w:r>
      <w:proofErr w:type="spellStart"/>
      <w:r w:rsidR="00F81471" w:rsidRPr="00DD222C">
        <w:t>Interopera</w:t>
      </w:r>
      <w:r w:rsidR="008B2312">
        <w:t>-</w:t>
      </w:r>
      <w:r w:rsidR="00F81471" w:rsidRPr="00DD222C">
        <w:t>biliteitseisen</w:t>
      </w:r>
      <w:proofErr w:type="spellEnd"/>
      <w:r w:rsidR="00962677" w:rsidRPr="00DD222C">
        <w:t xml:space="preserve">, </w:t>
      </w:r>
      <w:r w:rsidR="00962677" w:rsidRPr="008B2312">
        <w:t>normen</w:t>
      </w:r>
      <w:r w:rsidR="00F81471" w:rsidRPr="00DD222C">
        <w:t xml:space="preserve"> en</w:t>
      </w:r>
      <w:r w:rsidR="008B2312">
        <w:t xml:space="preserve"> </w:t>
      </w:r>
      <w:r w:rsidR="00F81471" w:rsidRPr="00DD222C">
        <w:t>standaarden</w:t>
      </w:r>
      <w:bookmarkEnd w:id="11"/>
    </w:p>
    <w:p w14:paraId="31623508" w14:textId="34C6084E" w:rsidR="00804B37" w:rsidRPr="00155C00" w:rsidRDefault="001317B5" w:rsidP="001317B5">
      <w:pPr>
        <w:pStyle w:val="lst11"/>
        <w:numPr>
          <w:ilvl w:val="0"/>
          <w:numId w:val="0"/>
        </w:numPr>
        <w:jc w:val="left"/>
        <w:rPr>
          <w:rFonts w:cs="Arial"/>
          <w:color w:val="00427C"/>
          <w:szCs w:val="18"/>
        </w:rPr>
      </w:pPr>
      <w:r>
        <w:rPr>
          <w:rFonts w:cs="Arial"/>
          <w:color w:val="00427C"/>
          <w:szCs w:val="18"/>
        </w:rPr>
        <w:t>6.1</w:t>
      </w:r>
      <w:r>
        <w:rPr>
          <w:rFonts w:cs="Arial"/>
          <w:color w:val="00427C"/>
          <w:szCs w:val="18"/>
        </w:rPr>
        <w:tab/>
      </w:r>
      <w:r w:rsidR="00F81471" w:rsidRPr="00155C00">
        <w:rPr>
          <w:rFonts w:cs="Arial"/>
          <w:color w:val="00427C"/>
          <w:szCs w:val="18"/>
        </w:rPr>
        <w:t>Tot het Overeengekomen gebruik behoort dat de ICT Prestatie voldoet aan de:</w:t>
      </w:r>
    </w:p>
    <w:p w14:paraId="1F99432F" w14:textId="7FA90089" w:rsidR="00F81471" w:rsidRPr="00E727E4" w:rsidRDefault="00F81471" w:rsidP="00E727E4">
      <w:pPr>
        <w:pStyle w:val="lst111"/>
        <w:numPr>
          <w:ilvl w:val="2"/>
          <w:numId w:val="9"/>
        </w:numPr>
        <w:jc w:val="left"/>
        <w:rPr>
          <w:rFonts w:cs="Arial"/>
          <w:color w:val="00427C"/>
          <w:szCs w:val="18"/>
        </w:rPr>
      </w:pPr>
      <w:bookmarkStart w:id="12" w:name="_Hlk34727217"/>
      <w:bookmarkStart w:id="13" w:name="_Hlk31727824"/>
      <w:r w:rsidRPr="00E727E4">
        <w:rPr>
          <w:rFonts w:cs="Arial"/>
          <w:color w:val="00427C"/>
          <w:szCs w:val="18"/>
        </w:rPr>
        <w:t>ten tijde van het sluiten van de Overeenkomst</w:t>
      </w:r>
      <w:bookmarkEnd w:id="12"/>
      <w:r w:rsidRPr="00E727E4">
        <w:rPr>
          <w:rFonts w:cs="Arial"/>
          <w:color w:val="00427C"/>
          <w:szCs w:val="18"/>
        </w:rPr>
        <w:t xml:space="preserve"> voor de functie en het werkingsgebied van de betreffende ICT Prestatie </w:t>
      </w:r>
      <w:r w:rsidR="00AA6989" w:rsidRPr="00E727E4">
        <w:rPr>
          <w:rFonts w:cs="Arial"/>
          <w:color w:val="00427C"/>
          <w:szCs w:val="18"/>
        </w:rPr>
        <w:t xml:space="preserve">in de </w:t>
      </w:r>
      <w:r w:rsidR="006E4ABF" w:rsidRPr="00E727E4">
        <w:rPr>
          <w:rFonts w:cs="Arial"/>
          <w:color w:val="00427C"/>
          <w:szCs w:val="18"/>
        </w:rPr>
        <w:t xml:space="preserve">door </w:t>
      </w:r>
      <w:r w:rsidR="00BF1A40" w:rsidRPr="00E727E4">
        <w:rPr>
          <w:rFonts w:cs="Arial"/>
          <w:color w:val="00427C"/>
          <w:szCs w:val="18"/>
        </w:rPr>
        <w:t>de branche</w:t>
      </w:r>
      <w:r w:rsidR="006E4ABF" w:rsidRPr="00E727E4">
        <w:rPr>
          <w:rFonts w:cs="Arial"/>
          <w:color w:val="00427C"/>
          <w:szCs w:val="18"/>
        </w:rPr>
        <w:t xml:space="preserve"> </w:t>
      </w:r>
      <w:r w:rsidR="0069051C" w:rsidRPr="00E727E4">
        <w:rPr>
          <w:rFonts w:cs="Arial"/>
          <w:color w:val="00427C"/>
          <w:szCs w:val="18"/>
        </w:rPr>
        <w:t xml:space="preserve">voorgeschreven </w:t>
      </w:r>
      <w:bookmarkEnd w:id="13"/>
      <w:r w:rsidR="00F13575" w:rsidRPr="00E727E4">
        <w:rPr>
          <w:rFonts w:cs="Arial"/>
          <w:color w:val="00427C"/>
          <w:szCs w:val="18"/>
        </w:rPr>
        <w:t>ACBIT</w:t>
      </w:r>
      <w:r w:rsidR="00DD4981" w:rsidRPr="00E727E4">
        <w:rPr>
          <w:rFonts w:cs="Arial"/>
          <w:color w:val="00427C"/>
          <w:szCs w:val="18"/>
        </w:rPr>
        <w:t>-</w:t>
      </w:r>
      <w:r w:rsidR="00F13575" w:rsidRPr="00E727E4">
        <w:rPr>
          <w:rFonts w:cs="Arial"/>
          <w:color w:val="00427C"/>
          <w:szCs w:val="18"/>
        </w:rPr>
        <w:t>kwaliteitswijzer,</w:t>
      </w:r>
      <w:r w:rsidR="00B0470B" w:rsidRPr="00E727E4">
        <w:rPr>
          <w:rFonts w:cs="Arial"/>
          <w:color w:val="00427C"/>
          <w:szCs w:val="18"/>
        </w:rPr>
        <w:t xml:space="preserve"> Interoperabiliteitseisen, normen en standaarden</w:t>
      </w:r>
      <w:r w:rsidRPr="00E727E4">
        <w:rPr>
          <w:rFonts w:cs="Arial"/>
          <w:color w:val="00427C"/>
          <w:szCs w:val="18"/>
        </w:rPr>
        <w:t>;</w:t>
      </w:r>
    </w:p>
    <w:p w14:paraId="55B31C4B" w14:textId="49DFF318" w:rsidR="00F81471" w:rsidRPr="00155C00" w:rsidRDefault="00F81471" w:rsidP="00B76FAD">
      <w:pPr>
        <w:pStyle w:val="lst111"/>
        <w:jc w:val="left"/>
        <w:rPr>
          <w:rFonts w:cs="Arial"/>
          <w:color w:val="00427C"/>
          <w:szCs w:val="18"/>
        </w:rPr>
      </w:pPr>
      <w:r w:rsidRPr="00155C00">
        <w:rPr>
          <w:rFonts w:cs="Arial"/>
          <w:color w:val="00427C"/>
          <w:szCs w:val="18"/>
        </w:rPr>
        <w:t>in de Overeenkomst (nader) gespecificeerde overige Interoperabiliteitseisen, normen en standaarden.</w:t>
      </w:r>
    </w:p>
    <w:p w14:paraId="53514841" w14:textId="52FAAF74" w:rsidR="00F81471"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6.2</w:t>
      </w:r>
      <w:r>
        <w:rPr>
          <w:rFonts w:cs="Arial"/>
          <w:color w:val="00427C"/>
          <w:szCs w:val="18"/>
        </w:rPr>
        <w:tab/>
      </w:r>
      <w:r w:rsidR="00F81471" w:rsidRPr="00155C00">
        <w:rPr>
          <w:rFonts w:cs="Arial"/>
          <w:color w:val="00427C"/>
          <w:szCs w:val="18"/>
        </w:rPr>
        <w:t>Leverancier voert voorafgaand aan de Implementatie de preventieve testen uit die in voornoemde normen</w:t>
      </w:r>
      <w:r w:rsidR="00547B5C" w:rsidRPr="00155C00">
        <w:rPr>
          <w:rFonts w:cs="Arial"/>
          <w:color w:val="00427C"/>
          <w:szCs w:val="18"/>
        </w:rPr>
        <w:t xml:space="preserve">, eisen en standaarden </w:t>
      </w:r>
      <w:r w:rsidR="00F81471" w:rsidRPr="00155C00">
        <w:rPr>
          <w:rFonts w:cs="Arial"/>
          <w:color w:val="00427C"/>
          <w:szCs w:val="18"/>
        </w:rPr>
        <w:t>zijn voorgeschreven. Deze testen worden uitgevoerd op een omgeving van Leverancier. Leverancier overlegt het testrapport waaruit blijkt dat de ICT Prestatie aan voornoemde norm(en) voldoet.</w:t>
      </w:r>
    </w:p>
    <w:p w14:paraId="704DCBBD" w14:textId="2406F4BC" w:rsidR="00F81471"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6.3</w:t>
      </w:r>
      <w:r>
        <w:rPr>
          <w:rFonts w:cs="Arial"/>
          <w:color w:val="00427C"/>
          <w:szCs w:val="18"/>
        </w:rPr>
        <w:tab/>
      </w:r>
      <w:r w:rsidR="00F81471" w:rsidRPr="00155C00">
        <w:rPr>
          <w:rFonts w:cs="Arial"/>
          <w:color w:val="00427C"/>
          <w:szCs w:val="18"/>
        </w:rPr>
        <w:t>Leverancier is niet verplicht de in het vorige lid bedoelde preventieve testen uit te voeren indien hij een rapportage kan overleggen</w:t>
      </w:r>
      <w:r w:rsidR="00070724" w:rsidRPr="00155C00">
        <w:rPr>
          <w:rFonts w:cs="Arial"/>
          <w:color w:val="00427C"/>
          <w:szCs w:val="18"/>
        </w:rPr>
        <w:t>,</w:t>
      </w:r>
      <w:r w:rsidR="00F81471" w:rsidRPr="00155C00">
        <w:rPr>
          <w:rFonts w:cs="Arial"/>
          <w:color w:val="00427C"/>
          <w:szCs w:val="18"/>
        </w:rPr>
        <w:t xml:space="preserve"> waaruit blijkt dat voornoemde testen reeds in positieve zin zijn afgerond op exact dezelfde versie van de ICT Prestatie en met vergelijkbaar Overeengekomen gebruik.</w:t>
      </w:r>
    </w:p>
    <w:p w14:paraId="738E019A" w14:textId="29634438" w:rsidR="00F81471" w:rsidRPr="00155C00" w:rsidRDefault="001317B5" w:rsidP="001317B5">
      <w:pPr>
        <w:pStyle w:val="lst11"/>
        <w:numPr>
          <w:ilvl w:val="0"/>
          <w:numId w:val="0"/>
        </w:numPr>
        <w:ind w:left="720" w:hanging="720"/>
        <w:jc w:val="left"/>
        <w:rPr>
          <w:rFonts w:cs="Arial"/>
          <w:color w:val="00427C"/>
        </w:rPr>
      </w:pPr>
      <w:r>
        <w:rPr>
          <w:rFonts w:cs="Arial"/>
          <w:color w:val="00427C"/>
        </w:rPr>
        <w:t>6.4</w:t>
      </w:r>
      <w:r>
        <w:rPr>
          <w:rFonts w:cs="Arial"/>
          <w:color w:val="00427C"/>
        </w:rPr>
        <w:tab/>
      </w:r>
      <w:r w:rsidR="00F81471" w:rsidRPr="00155C00">
        <w:rPr>
          <w:rFonts w:cs="Arial"/>
          <w:color w:val="00427C"/>
        </w:rPr>
        <w:t>Gedurende de Acceptatieprocedure zal worden getoetst in hoeverre de ICT Prestatie na Implementatie bij Opdrachtgever daadwerkelijk voldoet aan hetgeen in artikel 6.1 is benoemd.</w:t>
      </w:r>
    </w:p>
    <w:p w14:paraId="29E0592C" w14:textId="01A87433" w:rsidR="00F81471"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6.5</w:t>
      </w:r>
      <w:r>
        <w:rPr>
          <w:rFonts w:cs="Arial"/>
          <w:color w:val="00427C"/>
          <w:szCs w:val="18"/>
        </w:rPr>
        <w:tab/>
      </w:r>
      <w:r w:rsidR="00F81471" w:rsidRPr="00155C00">
        <w:rPr>
          <w:rFonts w:cs="Arial"/>
          <w:color w:val="00427C"/>
          <w:szCs w:val="18"/>
        </w:rPr>
        <w:t>Indien en voor zover de ICT Prestatie mede bestaat uit Koppelingen, zal – als onderdeel van de Acceptatieprocedure – een ketentest worden uitgevoerd. Daarbij worden alle Koppelingen tussen de ICT Prestatie en het Applicatielandschap getest op de overeengekomen interoperabiliteit.</w:t>
      </w:r>
    </w:p>
    <w:p w14:paraId="1EC9B9F0" w14:textId="639B4252" w:rsidR="00F81471"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6.6</w:t>
      </w:r>
      <w:r>
        <w:rPr>
          <w:rFonts w:cs="Arial"/>
          <w:color w:val="00427C"/>
          <w:szCs w:val="18"/>
        </w:rPr>
        <w:tab/>
      </w:r>
      <w:r w:rsidR="00F81471" w:rsidRPr="00155C00">
        <w:rPr>
          <w:rFonts w:cs="Arial"/>
          <w:color w:val="00427C"/>
          <w:szCs w:val="18"/>
        </w:rPr>
        <w:t>Opdrachtgever is verantwoordelijk voor het tijdig betrekken van de leveranciers van onderdelen van het Applicatielandschap die bij de in het vorige lid bedoelde ketentest worden betrokken. De verantwoordelijkheid voor het coördineren van de werkzaamheden van alle betrokken partijen ligt, tenzij anders overeengekomen, bij Leverancier.</w:t>
      </w:r>
    </w:p>
    <w:p w14:paraId="3BEEF492" w14:textId="2B2842B7" w:rsidR="00934511"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6.7</w:t>
      </w:r>
      <w:r>
        <w:rPr>
          <w:rFonts w:cs="Arial"/>
          <w:color w:val="00427C"/>
          <w:szCs w:val="18"/>
        </w:rPr>
        <w:tab/>
      </w:r>
      <w:r w:rsidR="00F81471" w:rsidRPr="00155C00">
        <w:rPr>
          <w:rFonts w:cs="Arial"/>
          <w:color w:val="00427C"/>
          <w:szCs w:val="18"/>
        </w:rPr>
        <w:t>Indien de in artikel 6.5 bedoelde ketentest niet slaagt, en Leverancier aantoont dat dit niet aan hem toerekenbaar is, dan</w:t>
      </w:r>
      <w:r w:rsidR="00934511" w:rsidRPr="00155C00">
        <w:rPr>
          <w:rFonts w:cs="Arial"/>
          <w:color w:val="00427C"/>
          <w:szCs w:val="18"/>
        </w:rPr>
        <w:t>:</w:t>
      </w:r>
    </w:p>
    <w:p w14:paraId="59294A59" w14:textId="77777777" w:rsidR="00934511" w:rsidRPr="00E727E4" w:rsidRDefault="00934511" w:rsidP="00E727E4">
      <w:pPr>
        <w:pStyle w:val="lst111"/>
        <w:numPr>
          <w:ilvl w:val="2"/>
          <w:numId w:val="10"/>
        </w:numPr>
        <w:jc w:val="left"/>
        <w:rPr>
          <w:rFonts w:cs="Arial"/>
          <w:color w:val="00427C"/>
          <w:szCs w:val="18"/>
        </w:rPr>
      </w:pPr>
      <w:r w:rsidRPr="00E727E4">
        <w:rPr>
          <w:rFonts w:cs="Arial"/>
          <w:color w:val="00427C"/>
          <w:szCs w:val="18"/>
        </w:rPr>
        <w:t>wordt voor wat betreft de in lid 5 bedoelde ketentest de Acceptatie geacht te hebben plaatsgevonden; en</w:t>
      </w:r>
    </w:p>
    <w:p w14:paraId="201612D9" w14:textId="77777777" w:rsidR="00934511" w:rsidRPr="00155C00" w:rsidRDefault="00934511" w:rsidP="00B76FAD">
      <w:pPr>
        <w:pStyle w:val="lst111"/>
        <w:jc w:val="left"/>
        <w:rPr>
          <w:rFonts w:cs="Arial"/>
          <w:color w:val="00427C"/>
          <w:szCs w:val="18"/>
        </w:rPr>
      </w:pPr>
      <w:r w:rsidRPr="00155C00">
        <w:rPr>
          <w:rFonts w:cs="Arial"/>
          <w:color w:val="00427C"/>
          <w:szCs w:val="18"/>
        </w:rPr>
        <w:t xml:space="preserve">wordt de Acceptatieprocedure voor het overige vervolgd; en </w:t>
      </w:r>
    </w:p>
    <w:p w14:paraId="09DDD27F" w14:textId="25825758" w:rsidR="00F81471" w:rsidRPr="00155C00" w:rsidRDefault="00F81471" w:rsidP="00B76FAD">
      <w:pPr>
        <w:pStyle w:val="lst111"/>
        <w:jc w:val="left"/>
        <w:rPr>
          <w:rFonts w:cs="Arial"/>
          <w:color w:val="00427C"/>
          <w:szCs w:val="18"/>
        </w:rPr>
      </w:pPr>
      <w:r w:rsidRPr="00155C00">
        <w:rPr>
          <w:rFonts w:cs="Arial"/>
          <w:color w:val="00427C"/>
          <w:szCs w:val="18"/>
        </w:rPr>
        <w:t>zal een overleg plaatsvinden met alle betrokken partijen teneinde nadere afspraken te maken om te komen tot een passende oplossing. Het initiatief voor dit overleg wordt genomen door de partij die op grond van het vorige lid de coördinatiewerkzaamheden verricht. Zodra partijen overeenstemming hebben bereikt over de passende oplossing, zullen zij deze vastleggen in een (gewijzigd of aanvullend) Implementatieplan. Artikel 5 is van overeenkomstige toepassing op het opstellen/wijzigen van dit plan. Voor zover het uitvoeren van dit plan leidt tot meerwerk, zal dit niet aanvangen dan na uitdrukkelijke instemming van Opdrachtgever.</w:t>
      </w:r>
    </w:p>
    <w:p w14:paraId="1DE10670" w14:textId="03FCA041" w:rsidR="00F81471" w:rsidRPr="003A46D4" w:rsidRDefault="001317B5" w:rsidP="001317B5">
      <w:pPr>
        <w:pStyle w:val="Kop3"/>
        <w:numPr>
          <w:ilvl w:val="0"/>
          <w:numId w:val="0"/>
        </w:numPr>
      </w:pPr>
      <w:bookmarkStart w:id="14" w:name="_Toc92395567"/>
      <w:r>
        <w:lastRenderedPageBreak/>
        <w:t xml:space="preserve">Artikel 7 </w:t>
      </w:r>
      <w:r w:rsidR="00F81471" w:rsidRPr="003A46D4">
        <w:t>Acceptatie</w:t>
      </w:r>
      <w:bookmarkEnd w:id="14"/>
    </w:p>
    <w:p w14:paraId="5CC0C848" w14:textId="406B1BB0" w:rsidR="00F81471" w:rsidRPr="00155C00" w:rsidRDefault="001317B5" w:rsidP="001317B5">
      <w:pPr>
        <w:pStyle w:val="lst11"/>
        <w:numPr>
          <w:ilvl w:val="0"/>
          <w:numId w:val="0"/>
        </w:numPr>
        <w:ind w:left="720" w:hanging="720"/>
        <w:jc w:val="left"/>
        <w:rPr>
          <w:rFonts w:cs="Arial"/>
          <w:color w:val="00427C"/>
        </w:rPr>
      </w:pPr>
      <w:r>
        <w:rPr>
          <w:rFonts w:cs="Arial"/>
          <w:color w:val="00427C"/>
        </w:rPr>
        <w:t>7.1</w:t>
      </w:r>
      <w:r>
        <w:rPr>
          <w:rFonts w:cs="Arial"/>
          <w:color w:val="00427C"/>
        </w:rPr>
        <w:tab/>
      </w:r>
      <w:r w:rsidR="00F81471" w:rsidRPr="00155C00">
        <w:rPr>
          <w:rFonts w:cs="Arial"/>
          <w:color w:val="00427C"/>
        </w:rPr>
        <w:t xml:space="preserve">Indien er geen Implementatieplan is opgesteld, of dit plan geen beschrijving bevat van de wijze waarop de Acceptatieprocedure wordt uitgevoerd, zal op eerste verzoek van Opdrachtgever alsnog in een schriftelijk testprotocol worden vastgelegd op welke wijze de Acceptatieprocedure zal worden uitgevoerd. Artikel 5.2 </w:t>
      </w:r>
      <w:r w:rsidR="004062A6" w:rsidRPr="00155C00">
        <w:rPr>
          <w:rFonts w:cs="Arial"/>
          <w:color w:val="00427C"/>
        </w:rPr>
        <w:t xml:space="preserve">en 5.3 zijn </w:t>
      </w:r>
      <w:r w:rsidR="00F81471" w:rsidRPr="00155C00">
        <w:rPr>
          <w:rFonts w:cs="Arial"/>
          <w:color w:val="00427C"/>
        </w:rPr>
        <w:t>van overeenkomstige toepassing op het opstellen van dit testprotocol.</w:t>
      </w:r>
    </w:p>
    <w:p w14:paraId="6AD06AF0" w14:textId="52D9F54B" w:rsidR="00F81471"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7.2</w:t>
      </w:r>
      <w:r>
        <w:rPr>
          <w:rFonts w:cs="Arial"/>
          <w:color w:val="00427C"/>
          <w:szCs w:val="18"/>
        </w:rPr>
        <w:tab/>
      </w:r>
      <w:r w:rsidR="00F81471" w:rsidRPr="00155C00">
        <w:rPr>
          <w:rFonts w:cs="Arial"/>
          <w:color w:val="00427C"/>
          <w:szCs w:val="18"/>
        </w:rPr>
        <w:t>Tenzij in de Overeenkomst, het Implementatieplan of het in het vorige lid bedoelde testprotocol anders is bepaald, is de Acceptatieprocedure als volgt:</w:t>
      </w:r>
    </w:p>
    <w:p w14:paraId="58A371E5" w14:textId="0B89FA69" w:rsidR="00F81471" w:rsidRPr="00E727E4" w:rsidRDefault="002B5BD8" w:rsidP="00E727E4">
      <w:pPr>
        <w:pStyle w:val="lst111"/>
        <w:numPr>
          <w:ilvl w:val="2"/>
          <w:numId w:val="11"/>
        </w:numPr>
        <w:jc w:val="left"/>
        <w:rPr>
          <w:rFonts w:cs="Arial"/>
          <w:color w:val="00427C"/>
          <w:szCs w:val="18"/>
        </w:rPr>
      </w:pPr>
      <w:r w:rsidRPr="00E727E4">
        <w:rPr>
          <w:rFonts w:cs="Arial"/>
          <w:color w:val="00427C"/>
          <w:szCs w:val="18"/>
        </w:rPr>
        <w:t xml:space="preserve">Na iedere levering van (delen van) de ICT Prestatie, wordt de betreffende levering </w:t>
      </w:r>
      <w:r w:rsidR="00C521FD" w:rsidRPr="00E727E4">
        <w:rPr>
          <w:rFonts w:cs="Arial"/>
          <w:color w:val="00427C"/>
          <w:szCs w:val="18"/>
        </w:rPr>
        <w:t xml:space="preserve">door Opdrachtgever </w:t>
      </w:r>
      <w:r w:rsidRPr="00E727E4">
        <w:rPr>
          <w:rFonts w:cs="Arial"/>
          <w:color w:val="00427C"/>
          <w:szCs w:val="18"/>
        </w:rPr>
        <w:t>getest op Gebreken. Door partijen wordt daarbij een testverslag opgemaakt en ondertekend. In dit testverslag zal worden vastgelegd of de ICT Prestatie Gebreken vertoont en voorts of de ICT Prestatie (deels) is goedgekeurd, dan wel afgekeurd;</w:t>
      </w:r>
    </w:p>
    <w:p w14:paraId="11555003" w14:textId="37CE224C" w:rsidR="002B5BD8" w:rsidRPr="00155C00" w:rsidRDefault="002B5BD8" w:rsidP="00B76FAD">
      <w:pPr>
        <w:pStyle w:val="lst111"/>
        <w:jc w:val="left"/>
        <w:rPr>
          <w:rFonts w:cs="Arial"/>
          <w:color w:val="00427C"/>
          <w:szCs w:val="18"/>
        </w:rPr>
      </w:pPr>
      <w:r w:rsidRPr="00155C00">
        <w:rPr>
          <w:rFonts w:cs="Arial"/>
          <w:color w:val="00427C"/>
          <w:szCs w:val="18"/>
        </w:rPr>
        <w:t>Binnen een redelijke termijn, althans de daartoe in de Overeenkomst gespecificeerde termijn, na de datum van de ondertekening van het testverslag, zal Leverancier een planning afgeven waarbinnen de in het testverslag vastgelegde Gebreken voor eigen rekening worden verholpen;</w:t>
      </w:r>
    </w:p>
    <w:p w14:paraId="10EB3332" w14:textId="77777777" w:rsidR="002B5BD8" w:rsidRPr="00155C00" w:rsidRDefault="002B5BD8" w:rsidP="00B76FAD">
      <w:pPr>
        <w:pStyle w:val="lst111"/>
        <w:jc w:val="left"/>
        <w:rPr>
          <w:rFonts w:cs="Arial"/>
          <w:color w:val="00427C"/>
          <w:szCs w:val="18"/>
        </w:rPr>
      </w:pPr>
      <w:r w:rsidRPr="00155C00">
        <w:rPr>
          <w:rFonts w:cs="Arial"/>
          <w:color w:val="00427C"/>
          <w:szCs w:val="18"/>
        </w:rPr>
        <w:t>Leverancier zal na afloop van de in het vorige lid bedoelde termijn (het gedeelte van) de bijgewerkte ICT Prestatie opnieuw ter Acceptatie middels de Acceptatieprocedure voorleggen.</w:t>
      </w:r>
    </w:p>
    <w:p w14:paraId="2A17D02B" w14:textId="100D71CD" w:rsidR="00F81471" w:rsidRPr="00155C00" w:rsidRDefault="001317B5" w:rsidP="001317B5">
      <w:pPr>
        <w:pStyle w:val="lst11"/>
        <w:numPr>
          <w:ilvl w:val="0"/>
          <w:numId w:val="0"/>
        </w:numPr>
        <w:ind w:left="720" w:hanging="720"/>
        <w:jc w:val="left"/>
        <w:rPr>
          <w:rFonts w:cs="Arial"/>
          <w:color w:val="00427C"/>
        </w:rPr>
      </w:pPr>
      <w:r>
        <w:rPr>
          <w:rFonts w:cs="Arial"/>
          <w:color w:val="00427C"/>
        </w:rPr>
        <w:t>7.3</w:t>
      </w:r>
      <w:r>
        <w:rPr>
          <w:rFonts w:cs="Arial"/>
          <w:color w:val="00427C"/>
        </w:rPr>
        <w:tab/>
      </w:r>
      <w:r w:rsidR="002B5BD8" w:rsidRPr="00155C00">
        <w:rPr>
          <w:rFonts w:cs="Arial"/>
          <w:color w:val="00427C"/>
        </w:rPr>
        <w:t>De in het kader van de Acceptatieprocedure gehanteerde termijnen en (bijgestelde) planningen dienen te passen in de algehele planning van de Overeenkomst of het Implementatieplan en mogen niet tot vertraging leiden.</w:t>
      </w:r>
    </w:p>
    <w:p w14:paraId="0228A0E4" w14:textId="082B62EE" w:rsidR="00A778A8" w:rsidRPr="00155C00" w:rsidRDefault="001317B5" w:rsidP="001317B5">
      <w:pPr>
        <w:pStyle w:val="lst11"/>
        <w:numPr>
          <w:ilvl w:val="0"/>
          <w:numId w:val="0"/>
        </w:numPr>
        <w:ind w:left="720" w:hanging="720"/>
        <w:jc w:val="left"/>
        <w:rPr>
          <w:rFonts w:cs="Arial"/>
          <w:color w:val="00427C"/>
          <w:szCs w:val="18"/>
        </w:rPr>
      </w:pPr>
      <w:r>
        <w:rPr>
          <w:rFonts w:cs="Arial"/>
          <w:color w:val="00427C"/>
          <w:szCs w:val="18"/>
        </w:rPr>
        <w:t>7.4</w:t>
      </w:r>
      <w:r>
        <w:rPr>
          <w:rFonts w:cs="Arial"/>
          <w:color w:val="00427C"/>
          <w:szCs w:val="18"/>
        </w:rPr>
        <w:tab/>
      </w:r>
      <w:r w:rsidR="005705BE" w:rsidRPr="00155C00">
        <w:rPr>
          <w:rFonts w:cs="Arial"/>
          <w:color w:val="00427C"/>
          <w:szCs w:val="18"/>
        </w:rPr>
        <w:t xml:space="preserve">Indien en voor zover tijdens de Acceptatieprocedure sprake is van </w:t>
      </w:r>
      <w:r w:rsidR="00071FB3" w:rsidRPr="00155C00">
        <w:rPr>
          <w:rFonts w:cs="Arial"/>
          <w:color w:val="00427C"/>
          <w:szCs w:val="18"/>
        </w:rPr>
        <w:t>medewerking en afhankelijkheid van derde partijen</w:t>
      </w:r>
      <w:r w:rsidR="005705BE" w:rsidRPr="00155C00">
        <w:rPr>
          <w:rFonts w:cs="Arial"/>
          <w:color w:val="00427C"/>
          <w:szCs w:val="18"/>
        </w:rPr>
        <w:t xml:space="preserve"> als bedoeld in artikel 5.4, is het bepaalde in </w:t>
      </w:r>
      <w:r w:rsidR="00A778A8" w:rsidRPr="00155C00">
        <w:rPr>
          <w:rFonts w:cs="Arial"/>
          <w:color w:val="00427C"/>
          <w:szCs w:val="18"/>
        </w:rPr>
        <w:t xml:space="preserve">artikel 6.7 </w:t>
      </w:r>
      <w:r w:rsidR="005705BE" w:rsidRPr="00155C00">
        <w:rPr>
          <w:rFonts w:cs="Arial"/>
          <w:color w:val="00427C"/>
          <w:szCs w:val="18"/>
        </w:rPr>
        <w:t xml:space="preserve">van overeenkomstige toepassing. </w:t>
      </w:r>
    </w:p>
    <w:p w14:paraId="6E99D4A4" w14:textId="52992FC1" w:rsidR="002B5BD8" w:rsidRPr="00155C00" w:rsidRDefault="00912F8F" w:rsidP="00912F8F">
      <w:pPr>
        <w:pStyle w:val="lst11"/>
        <w:numPr>
          <w:ilvl w:val="0"/>
          <w:numId w:val="0"/>
        </w:numPr>
        <w:ind w:left="720" w:hanging="720"/>
        <w:jc w:val="left"/>
        <w:rPr>
          <w:rFonts w:cs="Arial"/>
          <w:color w:val="00427C"/>
          <w:szCs w:val="18"/>
        </w:rPr>
      </w:pPr>
      <w:r>
        <w:rPr>
          <w:rFonts w:cs="Arial"/>
          <w:color w:val="00427C"/>
          <w:szCs w:val="18"/>
        </w:rPr>
        <w:t>7.5</w:t>
      </w:r>
      <w:r>
        <w:rPr>
          <w:rFonts w:cs="Arial"/>
          <w:color w:val="00427C"/>
          <w:szCs w:val="18"/>
        </w:rPr>
        <w:tab/>
      </w:r>
      <w:r w:rsidR="002B5BD8" w:rsidRPr="00155C00">
        <w:rPr>
          <w:rFonts w:cs="Arial"/>
          <w:color w:val="00427C"/>
          <w:szCs w:val="18"/>
        </w:rPr>
        <w:t>Indien (delen van) de ICT Prestatie bij het voor de tweede maal doorlopen van de (integrale) Acceptatieprocedure op Gebreken wordt/worden afgekeurd, is Opdrachtgever gerechtigd om:</w:t>
      </w:r>
    </w:p>
    <w:p w14:paraId="1E7F7B4F" w14:textId="77777777" w:rsidR="002B5BD8" w:rsidRPr="00E727E4" w:rsidRDefault="000741E9" w:rsidP="00E727E4">
      <w:pPr>
        <w:pStyle w:val="lst111"/>
        <w:numPr>
          <w:ilvl w:val="2"/>
          <w:numId w:val="12"/>
        </w:numPr>
        <w:jc w:val="left"/>
        <w:rPr>
          <w:rFonts w:cs="Arial"/>
          <w:color w:val="00427C"/>
          <w:szCs w:val="18"/>
        </w:rPr>
      </w:pPr>
      <w:r w:rsidRPr="00E727E4">
        <w:rPr>
          <w:rFonts w:cs="Arial"/>
          <w:color w:val="00427C"/>
          <w:szCs w:val="18"/>
        </w:rPr>
        <w:t>de Overeenkomst – geheel of gedeeltelijk – zonder nadere ingebrekestelling buiten rechte te ontbinden, waarbij geldt dat Leverancier dan tevens binnen de kaders van artikel 13 aansprakelijk is voor de door Opdrachtgever geleden en te lijden schade; of</w:t>
      </w:r>
    </w:p>
    <w:p w14:paraId="1BAA568D" w14:textId="77777777" w:rsidR="000741E9" w:rsidRPr="00155C00" w:rsidRDefault="000741E9" w:rsidP="00B76FAD">
      <w:pPr>
        <w:pStyle w:val="lst111"/>
        <w:jc w:val="left"/>
        <w:rPr>
          <w:rFonts w:cs="Arial"/>
          <w:color w:val="00427C"/>
          <w:szCs w:val="18"/>
        </w:rPr>
      </w:pPr>
      <w:r w:rsidRPr="00155C00">
        <w:rPr>
          <w:rFonts w:cs="Arial"/>
          <w:color w:val="00427C"/>
          <w:szCs w:val="18"/>
        </w:rPr>
        <w:t>onverminderd zijn recht op vergoeding (binnen de kaders van artikel 13) van de reeds geleden schade Leverancier toe te staan de Gebreken alsnog voor diens rekening te herstellen; of</w:t>
      </w:r>
    </w:p>
    <w:p w14:paraId="70C71252" w14:textId="6ACA3E7D" w:rsidR="000741E9" w:rsidRPr="00155C00" w:rsidRDefault="000741E9" w:rsidP="00B76FAD">
      <w:pPr>
        <w:pStyle w:val="lst111"/>
        <w:jc w:val="left"/>
        <w:rPr>
          <w:rFonts w:cs="Arial"/>
          <w:color w:val="00427C"/>
          <w:szCs w:val="18"/>
        </w:rPr>
      </w:pPr>
      <w:r w:rsidRPr="00155C00">
        <w:rPr>
          <w:rFonts w:cs="Arial"/>
          <w:color w:val="00427C"/>
          <w:szCs w:val="18"/>
        </w:rPr>
        <w:t>de ICT Prestatie onder een nader overeen te komen voorwaarde voorwaardelijk te accepteren, waarbij geldt dat indien Leverancier niet tijdig aan de bij de voorwaardelijke acceptatie gestelde voorwaarden voldoet, het bepaalde onder i van toepassing is.</w:t>
      </w:r>
    </w:p>
    <w:p w14:paraId="355CD839" w14:textId="7097068F" w:rsidR="00DD6C16" w:rsidRPr="00155C00" w:rsidRDefault="00912F8F" w:rsidP="00912F8F">
      <w:pPr>
        <w:pStyle w:val="lst11"/>
        <w:numPr>
          <w:ilvl w:val="0"/>
          <w:numId w:val="0"/>
        </w:numPr>
        <w:ind w:left="720" w:hanging="720"/>
        <w:jc w:val="left"/>
        <w:rPr>
          <w:rFonts w:cs="Arial"/>
          <w:color w:val="00427C"/>
          <w:szCs w:val="18"/>
        </w:rPr>
      </w:pPr>
      <w:r>
        <w:rPr>
          <w:rFonts w:cs="Arial"/>
          <w:color w:val="00427C"/>
          <w:szCs w:val="18"/>
        </w:rPr>
        <w:t>7.6</w:t>
      </w:r>
      <w:r>
        <w:rPr>
          <w:rFonts w:cs="Arial"/>
          <w:color w:val="00427C"/>
          <w:szCs w:val="18"/>
        </w:rPr>
        <w:tab/>
      </w:r>
      <w:r w:rsidR="00DD6C16" w:rsidRPr="00155C00">
        <w:rPr>
          <w:rFonts w:cs="Arial"/>
          <w:color w:val="00427C"/>
          <w:szCs w:val="18"/>
        </w:rPr>
        <w:t>Het bepaalde in het vorige lid is niet van toepassing indien Leverancier aantoont dat Acceptatie wordt onthouden als gevolg van Gebreken die Opdrachtgever redelijkerwijs bij het voor de eerste maal doorlopen van de Acceptatieprocedure had moeten constateren.</w:t>
      </w:r>
    </w:p>
    <w:p w14:paraId="2016CF59" w14:textId="0404D7E1" w:rsidR="002B5BD8" w:rsidRPr="00155C00" w:rsidRDefault="00912F8F" w:rsidP="00912F8F">
      <w:pPr>
        <w:pStyle w:val="lst11"/>
        <w:numPr>
          <w:ilvl w:val="0"/>
          <w:numId w:val="0"/>
        </w:numPr>
        <w:ind w:left="720" w:hanging="720"/>
        <w:jc w:val="left"/>
        <w:rPr>
          <w:rFonts w:cs="Arial"/>
          <w:color w:val="00427C"/>
          <w:szCs w:val="18"/>
        </w:rPr>
      </w:pPr>
      <w:r>
        <w:rPr>
          <w:rFonts w:cs="Arial"/>
          <w:color w:val="00427C"/>
          <w:szCs w:val="18"/>
        </w:rPr>
        <w:lastRenderedPageBreak/>
        <w:t>7.7</w:t>
      </w:r>
      <w:r>
        <w:rPr>
          <w:rFonts w:cs="Arial"/>
          <w:color w:val="00427C"/>
          <w:szCs w:val="18"/>
        </w:rPr>
        <w:tab/>
      </w:r>
      <w:r w:rsidR="000741E9" w:rsidRPr="00155C00">
        <w:rPr>
          <w:rFonts w:cs="Arial"/>
          <w:color w:val="00427C"/>
          <w:szCs w:val="18"/>
        </w:rPr>
        <w:t xml:space="preserve">Voor Gebreken die niet binnen de overeengekomen planning kunnen worden opgelost, kan met wederzijds goedvinden worden besloten om tijdelijk een acceptabele </w:t>
      </w:r>
      <w:proofErr w:type="spellStart"/>
      <w:r w:rsidR="000741E9" w:rsidRPr="00155C00">
        <w:rPr>
          <w:rFonts w:cs="Arial"/>
          <w:color w:val="00427C"/>
          <w:szCs w:val="18"/>
        </w:rPr>
        <w:t>workaroun</w:t>
      </w:r>
      <w:r w:rsidR="002A69F8" w:rsidRPr="00155C00">
        <w:rPr>
          <w:rFonts w:cs="Arial"/>
          <w:color w:val="00427C"/>
          <w:szCs w:val="18"/>
        </w:rPr>
        <w:t>d</w:t>
      </w:r>
      <w:proofErr w:type="spellEnd"/>
      <w:r w:rsidR="002A69F8" w:rsidRPr="00155C00">
        <w:rPr>
          <w:rFonts w:cs="Arial"/>
          <w:color w:val="00427C"/>
          <w:szCs w:val="18"/>
        </w:rPr>
        <w:t xml:space="preserve"> aan te brengen en/of om hier</w:t>
      </w:r>
      <w:r w:rsidR="000741E9" w:rsidRPr="00155C00">
        <w:rPr>
          <w:rFonts w:cs="Arial"/>
          <w:color w:val="00427C"/>
          <w:szCs w:val="18"/>
        </w:rPr>
        <w:t>voor later een oplossing te vinden.</w:t>
      </w:r>
    </w:p>
    <w:p w14:paraId="261D510A" w14:textId="178BA143" w:rsidR="000741E9" w:rsidRPr="00155C00" w:rsidRDefault="00912F8F" w:rsidP="00912F8F">
      <w:pPr>
        <w:pStyle w:val="lst11"/>
        <w:numPr>
          <w:ilvl w:val="0"/>
          <w:numId w:val="0"/>
        </w:numPr>
        <w:ind w:left="720" w:hanging="720"/>
        <w:jc w:val="left"/>
        <w:rPr>
          <w:rFonts w:cs="Arial"/>
          <w:color w:val="00427C"/>
          <w:szCs w:val="18"/>
        </w:rPr>
      </w:pPr>
      <w:r>
        <w:rPr>
          <w:rFonts w:cs="Arial"/>
          <w:color w:val="00427C"/>
          <w:szCs w:val="18"/>
        </w:rPr>
        <w:t>7.8</w:t>
      </w:r>
      <w:r>
        <w:rPr>
          <w:rFonts w:cs="Arial"/>
          <w:color w:val="00427C"/>
          <w:szCs w:val="18"/>
        </w:rPr>
        <w:tab/>
      </w:r>
      <w:r w:rsidR="000741E9" w:rsidRPr="00155C00">
        <w:rPr>
          <w:rFonts w:cs="Arial"/>
          <w:color w:val="00427C"/>
          <w:szCs w:val="18"/>
        </w:rPr>
        <w:t>Gebreken die (individueel noch gezamenlijk) het gebruik voor productieve doelei</w:t>
      </w:r>
      <w:r w:rsidR="002A69F8" w:rsidRPr="00155C00">
        <w:rPr>
          <w:rFonts w:cs="Arial"/>
          <w:color w:val="00427C"/>
          <w:szCs w:val="18"/>
        </w:rPr>
        <w:t>nden van (het betreffende onder</w:t>
      </w:r>
      <w:r w:rsidR="000741E9" w:rsidRPr="00155C00">
        <w:rPr>
          <w:rFonts w:cs="Arial"/>
          <w:color w:val="00427C"/>
          <w:szCs w:val="18"/>
        </w:rPr>
        <w:t>deel van) de ICT Prestatie</w:t>
      </w:r>
      <w:r w:rsidR="00070724" w:rsidRPr="00155C00">
        <w:rPr>
          <w:rFonts w:cs="Arial"/>
          <w:color w:val="00427C"/>
          <w:szCs w:val="18"/>
        </w:rPr>
        <w:t xml:space="preserve"> niet in de weg staan</w:t>
      </w:r>
      <w:r w:rsidR="000741E9" w:rsidRPr="00155C00">
        <w:rPr>
          <w:rFonts w:cs="Arial"/>
          <w:color w:val="00427C"/>
          <w:szCs w:val="18"/>
        </w:rPr>
        <w:t>, kunnen geen grond vormen voor niet-Acceptatie, onverminderd de verplichting van Leverancier om die op korte termijn te herstellen.</w:t>
      </w:r>
    </w:p>
    <w:p w14:paraId="4DBABFF4" w14:textId="14DE9CB6" w:rsidR="000741E9" w:rsidRPr="00155C00" w:rsidRDefault="00912F8F" w:rsidP="00912F8F">
      <w:pPr>
        <w:pStyle w:val="lst11"/>
        <w:numPr>
          <w:ilvl w:val="0"/>
          <w:numId w:val="0"/>
        </w:numPr>
        <w:ind w:left="720" w:hanging="720"/>
        <w:jc w:val="left"/>
        <w:rPr>
          <w:rFonts w:cs="Arial"/>
          <w:color w:val="00427C"/>
          <w:szCs w:val="18"/>
        </w:rPr>
      </w:pPr>
      <w:r>
        <w:rPr>
          <w:rFonts w:cs="Arial"/>
          <w:color w:val="00427C"/>
          <w:szCs w:val="18"/>
        </w:rPr>
        <w:t>7.9</w:t>
      </w:r>
      <w:r>
        <w:rPr>
          <w:rFonts w:cs="Arial"/>
          <w:color w:val="00427C"/>
          <w:szCs w:val="18"/>
        </w:rPr>
        <w:tab/>
      </w:r>
      <w:r w:rsidR="000741E9" w:rsidRPr="00155C00">
        <w:rPr>
          <w:rFonts w:cs="Arial"/>
          <w:color w:val="00427C"/>
          <w:szCs w:val="18"/>
        </w:rPr>
        <w:t>Indien de ICT Prestatie in deelleveringen wordt geleverd, vindt na iedere levering een Acceptatieprocedure plaats en vindt na Acceptatie van het laatste deel van de ICT Prestatie vervolgens een integrale Acceptatieprocedure plaats, waarbij de gehele ICT Prestatie alsmede de samenhang van deelleveringen (‘som der delen’) op Gebreken wordt getoetst. Er is pas sprake van Acceptatie na het succesvol doorlopen van de integrale Acceptatieprocedure.</w:t>
      </w:r>
    </w:p>
    <w:p w14:paraId="1062CCE2" w14:textId="310758D0" w:rsidR="000741E9" w:rsidRPr="00155C00" w:rsidRDefault="00912F8F" w:rsidP="00912F8F">
      <w:pPr>
        <w:pStyle w:val="lst11"/>
        <w:numPr>
          <w:ilvl w:val="0"/>
          <w:numId w:val="0"/>
        </w:numPr>
        <w:ind w:left="720" w:hanging="720"/>
        <w:jc w:val="left"/>
        <w:rPr>
          <w:rFonts w:cs="Arial"/>
          <w:color w:val="00427C"/>
          <w:szCs w:val="18"/>
        </w:rPr>
      </w:pPr>
      <w:r>
        <w:rPr>
          <w:rFonts w:cs="Arial"/>
          <w:color w:val="00427C"/>
          <w:szCs w:val="18"/>
        </w:rPr>
        <w:t>7.10</w:t>
      </w:r>
      <w:r>
        <w:rPr>
          <w:rFonts w:cs="Arial"/>
          <w:color w:val="00427C"/>
          <w:szCs w:val="18"/>
        </w:rPr>
        <w:tab/>
      </w:r>
      <w:r w:rsidR="000741E9" w:rsidRPr="00155C00">
        <w:rPr>
          <w:rFonts w:cs="Arial"/>
          <w:color w:val="00427C"/>
          <w:szCs w:val="18"/>
        </w:rPr>
        <w:t>Acceptatie wordt geacht te hebben plaatsgevonden indien Opdrachtgever de ICT Prestatie voor productieve doeleinden in gebruik heeft genomen binnen zijn organisatie</w:t>
      </w:r>
      <w:r w:rsidR="00B8215E" w:rsidRPr="00155C00">
        <w:rPr>
          <w:rFonts w:cs="Arial"/>
          <w:color w:val="00427C"/>
          <w:szCs w:val="18"/>
        </w:rPr>
        <w:t>, tenzij</w:t>
      </w:r>
      <w:r w:rsidR="00872886" w:rsidRPr="00155C00">
        <w:rPr>
          <w:rFonts w:cs="Arial"/>
          <w:color w:val="00427C"/>
          <w:szCs w:val="18"/>
        </w:rPr>
        <w:t xml:space="preserve"> </w:t>
      </w:r>
      <w:r w:rsidR="00F46930" w:rsidRPr="00155C00">
        <w:rPr>
          <w:rFonts w:cs="Arial"/>
          <w:color w:val="00427C"/>
          <w:szCs w:val="18"/>
        </w:rPr>
        <w:t xml:space="preserve">de vroegtijdige ingebruikname van de ICT Prestatie voor productieve doeleinden </w:t>
      </w:r>
      <w:r w:rsidR="0035411E" w:rsidRPr="00155C00">
        <w:rPr>
          <w:rFonts w:cs="Arial"/>
          <w:color w:val="00427C"/>
          <w:szCs w:val="18"/>
        </w:rPr>
        <w:t xml:space="preserve">verband houdt met </w:t>
      </w:r>
      <w:r w:rsidR="0023781D" w:rsidRPr="00155C00">
        <w:rPr>
          <w:rFonts w:cs="Arial"/>
          <w:color w:val="00427C"/>
          <w:szCs w:val="18"/>
        </w:rPr>
        <w:t xml:space="preserve">vertragingen of </w:t>
      </w:r>
      <w:r w:rsidR="001001B2" w:rsidRPr="00155C00">
        <w:rPr>
          <w:rFonts w:cs="Arial"/>
          <w:color w:val="00427C"/>
          <w:szCs w:val="18"/>
        </w:rPr>
        <w:t xml:space="preserve">tekortschieten </w:t>
      </w:r>
      <w:r w:rsidR="0023781D" w:rsidRPr="00155C00">
        <w:rPr>
          <w:rFonts w:cs="Arial"/>
          <w:color w:val="00427C"/>
          <w:szCs w:val="18"/>
        </w:rPr>
        <w:t xml:space="preserve">aan de zijde </w:t>
      </w:r>
      <w:r w:rsidR="001001B2" w:rsidRPr="00155C00">
        <w:rPr>
          <w:rFonts w:cs="Arial"/>
          <w:color w:val="00427C"/>
          <w:szCs w:val="18"/>
        </w:rPr>
        <w:t>van Leverancier</w:t>
      </w:r>
      <w:r w:rsidR="00C777C3" w:rsidRPr="00155C00">
        <w:rPr>
          <w:rFonts w:cs="Arial"/>
          <w:color w:val="00427C"/>
          <w:szCs w:val="18"/>
        </w:rPr>
        <w:t>.</w:t>
      </w:r>
    </w:p>
    <w:p w14:paraId="395ABA64" w14:textId="05C6C376" w:rsidR="00F81471" w:rsidRPr="003A46D4" w:rsidRDefault="00912F8F" w:rsidP="00912F8F">
      <w:pPr>
        <w:pStyle w:val="Kop3"/>
        <w:numPr>
          <w:ilvl w:val="0"/>
          <w:numId w:val="0"/>
        </w:numPr>
      </w:pPr>
      <w:bookmarkStart w:id="15" w:name="_Toc92395568"/>
      <w:r>
        <w:t xml:space="preserve">Artikel 8 </w:t>
      </w:r>
      <w:r w:rsidR="000741E9" w:rsidRPr="003A46D4">
        <w:t>Onderhoud en ondersteuning</w:t>
      </w:r>
      <w:bookmarkEnd w:id="15"/>
    </w:p>
    <w:p w14:paraId="68AD6252" w14:textId="77777777" w:rsidR="000741E9" w:rsidRPr="00155C00" w:rsidRDefault="000741E9" w:rsidP="00B76FAD">
      <w:pPr>
        <w:ind w:firstLine="708"/>
        <w:jc w:val="left"/>
        <w:rPr>
          <w:rFonts w:cs="Arial"/>
          <w:color w:val="00427C"/>
          <w:szCs w:val="18"/>
          <w:u w:val="single"/>
        </w:rPr>
      </w:pPr>
      <w:r w:rsidRPr="00155C00">
        <w:rPr>
          <w:rFonts w:cs="Arial"/>
          <w:color w:val="00427C"/>
          <w:szCs w:val="18"/>
          <w:u w:val="single"/>
        </w:rPr>
        <w:t>Algemeen</w:t>
      </w:r>
    </w:p>
    <w:p w14:paraId="5EA1D561" w14:textId="39ECD8AE" w:rsidR="00F81471" w:rsidRPr="00155C00" w:rsidRDefault="00912F8F" w:rsidP="00912F8F">
      <w:pPr>
        <w:pStyle w:val="lst11"/>
        <w:numPr>
          <w:ilvl w:val="0"/>
          <w:numId w:val="0"/>
        </w:numPr>
        <w:ind w:left="708" w:hanging="708"/>
        <w:jc w:val="left"/>
        <w:rPr>
          <w:rFonts w:cs="Arial"/>
          <w:color w:val="00427C"/>
          <w:szCs w:val="18"/>
        </w:rPr>
      </w:pPr>
      <w:r>
        <w:rPr>
          <w:rFonts w:cs="Arial"/>
          <w:color w:val="00427C"/>
          <w:szCs w:val="18"/>
        </w:rPr>
        <w:t>8.1</w:t>
      </w:r>
      <w:r>
        <w:rPr>
          <w:rFonts w:cs="Arial"/>
          <w:color w:val="00427C"/>
          <w:szCs w:val="18"/>
        </w:rPr>
        <w:tab/>
      </w:r>
      <w:r w:rsidR="000741E9" w:rsidRPr="00155C00">
        <w:rPr>
          <w:rFonts w:cs="Arial"/>
          <w:color w:val="00427C"/>
          <w:szCs w:val="18"/>
        </w:rPr>
        <w:t>Tenzij anders overeengekomen, verricht Leverancier Onderhoud aan de ICT Prestatie tegen de in de Overeenkomst beschreven vergoeding. Het Onderhoud gaat in vanaf de Acceptatie van (het betreffende deel van) de ICT Prestatie.</w:t>
      </w:r>
    </w:p>
    <w:p w14:paraId="0183D22B" w14:textId="56FC4550" w:rsidR="000741E9" w:rsidRPr="00155C00" w:rsidRDefault="00912F8F" w:rsidP="00912F8F">
      <w:pPr>
        <w:pStyle w:val="lst11"/>
        <w:numPr>
          <w:ilvl w:val="0"/>
          <w:numId w:val="0"/>
        </w:numPr>
        <w:ind w:left="708" w:hanging="708"/>
        <w:jc w:val="left"/>
        <w:rPr>
          <w:rFonts w:cs="Arial"/>
          <w:color w:val="00427C"/>
          <w:szCs w:val="18"/>
        </w:rPr>
      </w:pPr>
      <w:r>
        <w:rPr>
          <w:rFonts w:cs="Arial"/>
          <w:color w:val="00427C"/>
          <w:szCs w:val="18"/>
        </w:rPr>
        <w:t>8.2</w:t>
      </w:r>
      <w:r>
        <w:rPr>
          <w:rFonts w:cs="Arial"/>
          <w:color w:val="00427C"/>
          <w:szCs w:val="18"/>
        </w:rPr>
        <w:tab/>
      </w:r>
      <w:r w:rsidR="000741E9" w:rsidRPr="00155C00">
        <w:rPr>
          <w:rFonts w:cs="Arial"/>
          <w:color w:val="00427C"/>
          <w:szCs w:val="18"/>
        </w:rPr>
        <w:t>De hierna te beschrijven voorwaarden gelden als (minimum) voorwaarden voor Onderhoud, tenzij hiervan in de Overeenkomst/SLA is afgeweken.</w:t>
      </w:r>
    </w:p>
    <w:p w14:paraId="39226CA0" w14:textId="620BC277" w:rsidR="000741E9" w:rsidRPr="00155C00" w:rsidRDefault="00912F8F" w:rsidP="00912F8F">
      <w:pPr>
        <w:pStyle w:val="lst11"/>
        <w:numPr>
          <w:ilvl w:val="0"/>
          <w:numId w:val="0"/>
        </w:numPr>
        <w:jc w:val="left"/>
        <w:rPr>
          <w:rFonts w:cs="Arial"/>
          <w:color w:val="00427C"/>
          <w:szCs w:val="18"/>
        </w:rPr>
      </w:pPr>
      <w:r>
        <w:rPr>
          <w:rFonts w:cs="Arial"/>
          <w:color w:val="00427C"/>
          <w:szCs w:val="18"/>
        </w:rPr>
        <w:t>8.3</w:t>
      </w:r>
      <w:r>
        <w:rPr>
          <w:rFonts w:cs="Arial"/>
          <w:color w:val="00427C"/>
          <w:szCs w:val="18"/>
        </w:rPr>
        <w:tab/>
      </w:r>
      <w:r w:rsidR="000741E9" w:rsidRPr="00155C00">
        <w:rPr>
          <w:rFonts w:cs="Arial"/>
          <w:color w:val="00427C"/>
          <w:szCs w:val="18"/>
        </w:rPr>
        <w:t>Het Onderhoud omvat, tenzij anders overeengekomen, ten minste de volgende diensten:</w:t>
      </w:r>
    </w:p>
    <w:p w14:paraId="78AE0805" w14:textId="77777777" w:rsidR="000741E9" w:rsidRPr="00E727E4" w:rsidRDefault="000741E9" w:rsidP="00E727E4">
      <w:pPr>
        <w:pStyle w:val="lst111"/>
        <w:numPr>
          <w:ilvl w:val="2"/>
          <w:numId w:val="13"/>
        </w:numPr>
        <w:jc w:val="left"/>
        <w:rPr>
          <w:rFonts w:cs="Arial"/>
          <w:color w:val="00427C"/>
          <w:szCs w:val="18"/>
        </w:rPr>
      </w:pPr>
      <w:r w:rsidRPr="00E727E4">
        <w:rPr>
          <w:rFonts w:cs="Arial"/>
          <w:color w:val="00427C"/>
          <w:szCs w:val="18"/>
        </w:rPr>
        <w:t>Correctief Onderhoud;</w:t>
      </w:r>
    </w:p>
    <w:p w14:paraId="4776A193" w14:textId="77777777" w:rsidR="000741E9" w:rsidRPr="00155C00" w:rsidRDefault="000741E9" w:rsidP="00B76FAD">
      <w:pPr>
        <w:pStyle w:val="lst111"/>
        <w:jc w:val="left"/>
        <w:rPr>
          <w:rFonts w:cs="Arial"/>
          <w:color w:val="00427C"/>
          <w:szCs w:val="18"/>
        </w:rPr>
      </w:pPr>
      <w:r w:rsidRPr="00155C00">
        <w:rPr>
          <w:rFonts w:cs="Arial"/>
          <w:color w:val="00427C"/>
          <w:szCs w:val="18"/>
        </w:rPr>
        <w:t>Preventief Onderhoud;</w:t>
      </w:r>
    </w:p>
    <w:p w14:paraId="2D2164B0" w14:textId="430CAFD8" w:rsidR="000741E9" w:rsidRPr="00155C00" w:rsidRDefault="00907724" w:rsidP="00B76FAD">
      <w:pPr>
        <w:pStyle w:val="lst111"/>
        <w:jc w:val="left"/>
        <w:rPr>
          <w:rFonts w:cs="Arial"/>
          <w:color w:val="00427C"/>
          <w:szCs w:val="18"/>
        </w:rPr>
      </w:pPr>
      <w:r w:rsidRPr="00155C00">
        <w:rPr>
          <w:rFonts w:cs="Arial"/>
          <w:color w:val="00427C"/>
          <w:szCs w:val="18"/>
        </w:rPr>
        <w:t xml:space="preserve">Innovatief </w:t>
      </w:r>
      <w:r w:rsidR="000741E9" w:rsidRPr="00155C00">
        <w:rPr>
          <w:rFonts w:cs="Arial"/>
          <w:color w:val="00427C"/>
          <w:szCs w:val="18"/>
        </w:rPr>
        <w:t>Onderhoud;</w:t>
      </w:r>
    </w:p>
    <w:p w14:paraId="75207712" w14:textId="77777777" w:rsidR="000741E9" w:rsidRPr="00155C00" w:rsidRDefault="000741E9" w:rsidP="00B76FAD">
      <w:pPr>
        <w:pStyle w:val="lst111"/>
        <w:jc w:val="left"/>
        <w:rPr>
          <w:rFonts w:cs="Arial"/>
          <w:color w:val="00427C"/>
          <w:szCs w:val="18"/>
        </w:rPr>
      </w:pPr>
      <w:r w:rsidRPr="00155C00">
        <w:rPr>
          <w:rFonts w:cs="Arial"/>
          <w:color w:val="00427C"/>
          <w:szCs w:val="18"/>
        </w:rPr>
        <w:t>Gebruikersondersteuning.</w:t>
      </w:r>
    </w:p>
    <w:p w14:paraId="7984E426" w14:textId="627EDB2B" w:rsidR="000741E9" w:rsidRPr="00155C00" w:rsidRDefault="00912F8F" w:rsidP="004413BB">
      <w:pPr>
        <w:pStyle w:val="lst11"/>
        <w:numPr>
          <w:ilvl w:val="0"/>
          <w:numId w:val="0"/>
        </w:numPr>
        <w:ind w:left="709" w:hanging="709"/>
        <w:jc w:val="left"/>
        <w:rPr>
          <w:rFonts w:cs="Arial"/>
          <w:color w:val="00427C"/>
          <w:szCs w:val="18"/>
        </w:rPr>
      </w:pPr>
      <w:r>
        <w:rPr>
          <w:rFonts w:cs="Arial"/>
          <w:color w:val="00427C"/>
          <w:szCs w:val="18"/>
        </w:rPr>
        <w:t>8.4</w:t>
      </w:r>
      <w:r w:rsidR="004413BB">
        <w:rPr>
          <w:rFonts w:cs="Arial"/>
          <w:color w:val="00427C"/>
          <w:szCs w:val="18"/>
        </w:rPr>
        <w:t xml:space="preserve"> </w:t>
      </w:r>
      <w:r w:rsidR="004413BB">
        <w:rPr>
          <w:rFonts w:cs="Arial"/>
          <w:color w:val="00427C"/>
          <w:szCs w:val="18"/>
        </w:rPr>
        <w:tab/>
      </w:r>
      <w:r w:rsidR="000741E9" w:rsidRPr="00155C00">
        <w:rPr>
          <w:rFonts w:cs="Arial"/>
          <w:color w:val="00427C"/>
          <w:szCs w:val="18"/>
        </w:rPr>
        <w:t>Het moment van het verrichten van Onderhoud wordt in onderling overleg bepaald. Uitgangspunt daarbij is dat Onderhoud op zodanige wijze plaatsvindt dat dit de bedrijfsprocessen van Opdrachtgever</w:t>
      </w:r>
      <w:r w:rsidR="00070724" w:rsidRPr="00155C00">
        <w:rPr>
          <w:rFonts w:cs="Arial"/>
          <w:color w:val="00427C"/>
          <w:szCs w:val="18"/>
        </w:rPr>
        <w:t xml:space="preserve"> het minst verstoort</w:t>
      </w:r>
      <w:r w:rsidR="000741E9" w:rsidRPr="00155C00">
        <w:rPr>
          <w:rFonts w:cs="Arial"/>
          <w:color w:val="00427C"/>
          <w:szCs w:val="18"/>
        </w:rPr>
        <w:t>. Onderhoud dat verstorend is of kan werken voor de bedrijfsprocessen van Opdrachtgever</w:t>
      </w:r>
      <w:r w:rsidR="00070724" w:rsidRPr="00155C00">
        <w:rPr>
          <w:rFonts w:cs="Arial"/>
          <w:color w:val="00427C"/>
          <w:szCs w:val="18"/>
        </w:rPr>
        <w:t>,</w:t>
      </w:r>
      <w:r w:rsidR="000741E9" w:rsidRPr="00155C00">
        <w:rPr>
          <w:rFonts w:cs="Arial"/>
          <w:color w:val="00427C"/>
          <w:szCs w:val="18"/>
        </w:rPr>
        <w:t xml:space="preserve"> wordt bovendien tijdig vooraf aangekondigd.</w:t>
      </w:r>
    </w:p>
    <w:p w14:paraId="56486AFE" w14:textId="7292D9FA" w:rsidR="000741E9" w:rsidRPr="00155C00" w:rsidRDefault="00850DAB" w:rsidP="00B76FAD">
      <w:pPr>
        <w:keepNext/>
        <w:ind w:firstLine="709"/>
        <w:jc w:val="left"/>
        <w:rPr>
          <w:rFonts w:cs="Arial"/>
          <w:color w:val="00427C"/>
          <w:szCs w:val="18"/>
          <w:u w:val="single"/>
        </w:rPr>
      </w:pPr>
      <w:r w:rsidRPr="00155C00">
        <w:rPr>
          <w:rFonts w:cs="Arial"/>
          <w:color w:val="00427C"/>
          <w:szCs w:val="18"/>
          <w:u w:val="single"/>
        </w:rPr>
        <w:t>Bereikbaarheid</w:t>
      </w:r>
      <w:r w:rsidR="0090180F" w:rsidRPr="00155C00">
        <w:rPr>
          <w:rFonts w:cs="Arial"/>
          <w:color w:val="00427C"/>
          <w:szCs w:val="18"/>
          <w:u w:val="single"/>
        </w:rPr>
        <w:t>, melden storingen en Gebreken</w:t>
      </w:r>
    </w:p>
    <w:p w14:paraId="333D8032" w14:textId="4CF8FCDD" w:rsidR="007F32EF" w:rsidRPr="00155C00" w:rsidRDefault="004413BB" w:rsidP="004413BB">
      <w:pPr>
        <w:pStyle w:val="lst11"/>
        <w:numPr>
          <w:ilvl w:val="0"/>
          <w:numId w:val="0"/>
        </w:numPr>
        <w:ind w:left="709" w:hanging="709"/>
        <w:jc w:val="left"/>
        <w:rPr>
          <w:rFonts w:cs="Arial"/>
          <w:color w:val="00427C"/>
          <w:szCs w:val="18"/>
        </w:rPr>
      </w:pPr>
      <w:r>
        <w:rPr>
          <w:rFonts w:eastAsia="MS Gothic" w:cs="Arial"/>
          <w:color w:val="00427C"/>
          <w:szCs w:val="18"/>
        </w:rPr>
        <w:t>8.5</w:t>
      </w:r>
      <w:r>
        <w:rPr>
          <w:rFonts w:eastAsia="MS Gothic" w:cs="Arial"/>
          <w:color w:val="00427C"/>
          <w:szCs w:val="18"/>
        </w:rPr>
        <w:tab/>
      </w:r>
      <w:r w:rsidR="00850DAB" w:rsidRPr="00155C00">
        <w:rPr>
          <w:rFonts w:eastAsia="MS Gothic" w:cs="Arial"/>
          <w:color w:val="00427C"/>
          <w:szCs w:val="18"/>
        </w:rPr>
        <w:t>Leverancier is in het kader van Onderhoud ieder geval bereikbaar op werkdagen tussen 08.00-18.00 uur.</w:t>
      </w:r>
    </w:p>
    <w:p w14:paraId="62E4B196" w14:textId="5F73613D" w:rsidR="00D870AD" w:rsidRPr="00155C00" w:rsidRDefault="004413BB" w:rsidP="004413BB">
      <w:pPr>
        <w:pStyle w:val="lst11"/>
        <w:numPr>
          <w:ilvl w:val="0"/>
          <w:numId w:val="0"/>
        </w:numPr>
        <w:jc w:val="left"/>
        <w:rPr>
          <w:rFonts w:cs="Arial"/>
          <w:color w:val="00427C"/>
          <w:szCs w:val="18"/>
        </w:rPr>
      </w:pPr>
      <w:r>
        <w:rPr>
          <w:rFonts w:cs="Arial"/>
          <w:color w:val="00427C"/>
          <w:szCs w:val="18"/>
        </w:rPr>
        <w:t>8.6</w:t>
      </w:r>
      <w:r>
        <w:rPr>
          <w:rFonts w:cs="Arial"/>
          <w:color w:val="00427C"/>
          <w:szCs w:val="18"/>
        </w:rPr>
        <w:tab/>
      </w:r>
      <w:r w:rsidR="00D870AD" w:rsidRPr="00155C00">
        <w:rPr>
          <w:rFonts w:cs="Arial"/>
          <w:color w:val="00427C"/>
          <w:szCs w:val="18"/>
        </w:rPr>
        <w:t xml:space="preserve">Bij Leverancier kunnen zowel Gebreken als andere storingen worden gemeld. </w:t>
      </w:r>
    </w:p>
    <w:p w14:paraId="3C38C5D9" w14:textId="04CC44A6" w:rsidR="0090180F"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8.7</w:t>
      </w:r>
      <w:r>
        <w:rPr>
          <w:rFonts w:cs="Arial"/>
          <w:color w:val="00427C"/>
          <w:szCs w:val="18"/>
        </w:rPr>
        <w:tab/>
      </w:r>
      <w:r w:rsidR="0090180F" w:rsidRPr="00155C00">
        <w:rPr>
          <w:rFonts w:cs="Arial"/>
          <w:color w:val="00427C"/>
          <w:szCs w:val="18"/>
        </w:rPr>
        <w:t>Indien en voor zover Leverancier bewijst dat een storing of Gebrek niet aan hem toerekenbaar is, is hij niet verplicht tot herstel daarvan. Indien Opdrachtgever niettemin opdracht geeft tot het pogen tot voornoemd herstel, is Leverancier gerechtigd de kosten gemoeid met het herstel separaat door te berekenen.</w:t>
      </w:r>
    </w:p>
    <w:p w14:paraId="1639B358" w14:textId="4FFA4BB5" w:rsidR="00850DAB" w:rsidRPr="00155C00" w:rsidRDefault="00850DAB" w:rsidP="00B76FAD">
      <w:pPr>
        <w:pStyle w:val="lst11"/>
        <w:keepNext/>
        <w:numPr>
          <w:ilvl w:val="0"/>
          <w:numId w:val="0"/>
        </w:numPr>
        <w:ind w:left="720"/>
        <w:jc w:val="left"/>
        <w:rPr>
          <w:rFonts w:cs="Arial"/>
          <w:color w:val="00427C"/>
          <w:szCs w:val="18"/>
          <w:u w:val="single"/>
        </w:rPr>
      </w:pPr>
      <w:r w:rsidRPr="00155C00">
        <w:rPr>
          <w:rFonts w:cs="Arial"/>
          <w:color w:val="00427C"/>
          <w:szCs w:val="18"/>
          <w:u w:val="single"/>
        </w:rPr>
        <w:lastRenderedPageBreak/>
        <w:t xml:space="preserve">Service </w:t>
      </w:r>
      <w:r w:rsidR="00C13878" w:rsidRPr="00155C00">
        <w:rPr>
          <w:rFonts w:cs="Arial"/>
          <w:color w:val="00427C"/>
          <w:szCs w:val="18"/>
          <w:u w:val="single"/>
        </w:rPr>
        <w:t>L</w:t>
      </w:r>
      <w:r w:rsidRPr="00155C00">
        <w:rPr>
          <w:rFonts w:cs="Arial"/>
          <w:color w:val="00427C"/>
          <w:szCs w:val="18"/>
          <w:u w:val="single"/>
        </w:rPr>
        <w:t xml:space="preserve">evel </w:t>
      </w:r>
      <w:r w:rsidR="00C13878" w:rsidRPr="00155C00">
        <w:rPr>
          <w:rFonts w:cs="Arial"/>
          <w:color w:val="00427C"/>
          <w:szCs w:val="18"/>
          <w:u w:val="single"/>
        </w:rPr>
        <w:t>A</w:t>
      </w:r>
      <w:r w:rsidRPr="00155C00">
        <w:rPr>
          <w:rFonts w:cs="Arial"/>
          <w:color w:val="00427C"/>
          <w:szCs w:val="18"/>
          <w:u w:val="single"/>
        </w:rPr>
        <w:t>greement</w:t>
      </w:r>
    </w:p>
    <w:p w14:paraId="3EA1F682" w14:textId="0EFB2291" w:rsidR="000741E9" w:rsidRPr="00155C00" w:rsidRDefault="004413BB" w:rsidP="004413BB">
      <w:pPr>
        <w:pStyle w:val="lst11"/>
        <w:numPr>
          <w:ilvl w:val="0"/>
          <w:numId w:val="0"/>
        </w:numPr>
        <w:ind w:left="720" w:hanging="720"/>
        <w:jc w:val="left"/>
        <w:rPr>
          <w:rFonts w:cs="Arial"/>
          <w:color w:val="00427C"/>
          <w:szCs w:val="18"/>
        </w:rPr>
      </w:pPr>
      <w:r>
        <w:rPr>
          <w:rFonts w:eastAsia="MS Gothic" w:cs="Arial"/>
          <w:color w:val="00427C"/>
          <w:szCs w:val="18"/>
        </w:rPr>
        <w:t>8.8</w:t>
      </w:r>
      <w:r>
        <w:rPr>
          <w:rFonts w:eastAsia="MS Gothic" w:cs="Arial"/>
          <w:color w:val="00427C"/>
          <w:szCs w:val="18"/>
        </w:rPr>
        <w:tab/>
      </w:r>
      <w:r w:rsidR="00850DAB" w:rsidRPr="00155C00">
        <w:rPr>
          <w:rFonts w:eastAsia="MS Gothic" w:cs="Arial"/>
          <w:color w:val="00427C"/>
          <w:szCs w:val="18"/>
        </w:rPr>
        <w:t xml:space="preserve">Leverancier verklaart zich bereid om – indien en voor zover zulks niet reeds geregeld is in de Overeenkomst – op eerste verzoek van Opdrachtgever een of meer </w:t>
      </w:r>
      <w:r w:rsidR="004062A6" w:rsidRPr="00155C00">
        <w:rPr>
          <w:rFonts w:eastAsia="MS Gothic" w:cs="Arial"/>
          <w:color w:val="00427C"/>
          <w:szCs w:val="18"/>
        </w:rPr>
        <w:t>S</w:t>
      </w:r>
      <w:r w:rsidR="00850DAB" w:rsidRPr="00155C00">
        <w:rPr>
          <w:rFonts w:eastAsia="MS Gothic" w:cs="Arial"/>
          <w:color w:val="00427C"/>
          <w:szCs w:val="18"/>
        </w:rPr>
        <w:t xml:space="preserve">ervice </w:t>
      </w:r>
      <w:r w:rsidR="004062A6" w:rsidRPr="00155C00">
        <w:rPr>
          <w:rFonts w:eastAsia="MS Gothic" w:cs="Arial"/>
          <w:color w:val="00427C"/>
          <w:szCs w:val="18"/>
        </w:rPr>
        <w:t>L</w:t>
      </w:r>
      <w:r w:rsidR="00850DAB" w:rsidRPr="00155C00">
        <w:rPr>
          <w:rFonts w:eastAsia="MS Gothic" w:cs="Arial"/>
          <w:color w:val="00427C"/>
          <w:szCs w:val="18"/>
        </w:rPr>
        <w:t xml:space="preserve">evel </w:t>
      </w:r>
      <w:proofErr w:type="spellStart"/>
      <w:r w:rsidR="004062A6" w:rsidRPr="00155C00">
        <w:rPr>
          <w:rFonts w:eastAsia="MS Gothic" w:cs="Arial"/>
          <w:color w:val="00427C"/>
          <w:szCs w:val="18"/>
        </w:rPr>
        <w:t>A</w:t>
      </w:r>
      <w:r w:rsidR="00850DAB" w:rsidRPr="00155C00">
        <w:rPr>
          <w:rFonts w:eastAsia="MS Gothic" w:cs="Arial"/>
          <w:color w:val="00427C"/>
          <w:szCs w:val="18"/>
        </w:rPr>
        <w:t>greements</w:t>
      </w:r>
      <w:proofErr w:type="spellEnd"/>
      <w:r w:rsidR="00850DAB" w:rsidRPr="00155C00">
        <w:rPr>
          <w:rFonts w:eastAsia="MS Gothic" w:cs="Arial"/>
          <w:color w:val="00427C"/>
          <w:szCs w:val="18"/>
        </w:rPr>
        <w:t xml:space="preserve"> (</w:t>
      </w:r>
      <w:proofErr w:type="spellStart"/>
      <w:r w:rsidR="00850DAB" w:rsidRPr="00155C00">
        <w:rPr>
          <w:rFonts w:eastAsia="MS Gothic" w:cs="Arial"/>
          <w:color w:val="00427C"/>
          <w:szCs w:val="18"/>
        </w:rPr>
        <w:t>SLA’s</w:t>
      </w:r>
      <w:proofErr w:type="spellEnd"/>
      <w:r w:rsidR="00850DAB" w:rsidRPr="00155C00">
        <w:rPr>
          <w:rFonts w:eastAsia="MS Gothic" w:cs="Arial"/>
          <w:color w:val="00427C"/>
          <w:szCs w:val="18"/>
        </w:rPr>
        <w:t xml:space="preserve">) te sluiten, waarin concrete </w:t>
      </w:r>
      <w:r w:rsidR="00C13878" w:rsidRPr="00155C00">
        <w:rPr>
          <w:rFonts w:eastAsia="MS Gothic" w:cs="Arial"/>
          <w:color w:val="00427C"/>
          <w:szCs w:val="18"/>
        </w:rPr>
        <w:t>Service Level</w:t>
      </w:r>
      <w:r w:rsidR="00850DAB" w:rsidRPr="00155C00">
        <w:rPr>
          <w:rFonts w:eastAsia="MS Gothic" w:cs="Arial"/>
          <w:color w:val="00427C"/>
          <w:szCs w:val="18"/>
        </w:rPr>
        <w:t xml:space="preserve">s ter zake van het in artikel 8.3 bedoelde Onderhoud worden vastgelegd en waarin maatregelen zijn opgenomen ter zake van het al dan niet halen van de afgesproken </w:t>
      </w:r>
      <w:r w:rsidR="00C13878" w:rsidRPr="00155C00">
        <w:rPr>
          <w:rFonts w:eastAsia="MS Gothic" w:cs="Arial"/>
          <w:color w:val="00427C"/>
          <w:szCs w:val="18"/>
        </w:rPr>
        <w:t>Service Level</w:t>
      </w:r>
      <w:r w:rsidR="00850DAB" w:rsidRPr="00155C00">
        <w:rPr>
          <w:rFonts w:eastAsia="MS Gothic" w:cs="Arial"/>
          <w:color w:val="00427C"/>
          <w:szCs w:val="18"/>
        </w:rPr>
        <w:t>s.</w:t>
      </w:r>
    </w:p>
    <w:p w14:paraId="667AB443" w14:textId="17F9DF97" w:rsidR="00850DAB" w:rsidRPr="00155C00" w:rsidRDefault="004413BB" w:rsidP="004413BB">
      <w:pPr>
        <w:pStyle w:val="lst11"/>
        <w:numPr>
          <w:ilvl w:val="0"/>
          <w:numId w:val="0"/>
        </w:numPr>
        <w:ind w:left="709" w:hanging="709"/>
        <w:jc w:val="left"/>
        <w:rPr>
          <w:rFonts w:cs="Arial"/>
          <w:color w:val="00427C"/>
          <w:szCs w:val="18"/>
        </w:rPr>
      </w:pPr>
      <w:r>
        <w:rPr>
          <w:rFonts w:cs="Arial"/>
          <w:color w:val="00427C"/>
          <w:szCs w:val="18"/>
        </w:rPr>
        <w:t>8.9</w:t>
      </w:r>
      <w:r>
        <w:rPr>
          <w:rFonts w:cs="Arial"/>
          <w:color w:val="00427C"/>
          <w:szCs w:val="18"/>
        </w:rPr>
        <w:tab/>
      </w:r>
      <w:r w:rsidR="00850DAB" w:rsidRPr="00155C00">
        <w:rPr>
          <w:rFonts w:cs="Arial"/>
          <w:color w:val="00427C"/>
          <w:szCs w:val="18"/>
        </w:rPr>
        <w:t xml:space="preserve">De gevolgen van het niet halen van </w:t>
      </w:r>
      <w:r w:rsidR="00C13878" w:rsidRPr="00155C00">
        <w:rPr>
          <w:rFonts w:cs="Arial"/>
          <w:color w:val="00427C"/>
          <w:szCs w:val="18"/>
        </w:rPr>
        <w:t>Service Level</w:t>
      </w:r>
      <w:r w:rsidR="00850DAB" w:rsidRPr="00155C00">
        <w:rPr>
          <w:rFonts w:cs="Arial"/>
          <w:color w:val="00427C"/>
          <w:szCs w:val="18"/>
        </w:rPr>
        <w:t>s worden in de Overeenkomst/SLA geregeld, met dien verstande dat (gedeeltelijke) ontbinding van de Overeenkomst en/of de SLA(‘s) in ieder geval mogelijk is bij het</w:t>
      </w:r>
      <w:r w:rsidR="00C56BA0" w:rsidRPr="00155C00">
        <w:rPr>
          <w:rFonts w:cs="Arial"/>
          <w:color w:val="00427C"/>
          <w:szCs w:val="18"/>
        </w:rPr>
        <w:t xml:space="preserve"> niet halen van dezelfde Service Levels bij</w:t>
      </w:r>
      <w:r w:rsidR="00850DAB" w:rsidRPr="00155C00">
        <w:rPr>
          <w:rFonts w:cs="Arial"/>
          <w:color w:val="00427C"/>
          <w:szCs w:val="18"/>
        </w:rPr>
        <w:t xml:space="preserve"> meerdere </w:t>
      </w:r>
      <w:r w:rsidR="00C56BA0" w:rsidRPr="00155C00">
        <w:rPr>
          <w:rFonts w:cs="Arial"/>
          <w:color w:val="00427C"/>
          <w:szCs w:val="18"/>
        </w:rPr>
        <w:t xml:space="preserve">achtereenvolgende </w:t>
      </w:r>
      <w:r w:rsidR="00850DAB" w:rsidRPr="00155C00">
        <w:rPr>
          <w:rFonts w:cs="Arial"/>
          <w:color w:val="00427C"/>
          <w:szCs w:val="18"/>
        </w:rPr>
        <w:t>meetperiodes. Eventueel in de SLA bedongen maatregelen laten de overige rechten van Opdrachtgever onverlet, waaronder begrepen het recht om naast de maatregel de door hem geleden schade te verhalen. Betaalde sancties (als onderdeel van de afgesproken maatregelen) worden in mindering gebracht op de eventueel te betalen schadevergoeding.</w:t>
      </w:r>
      <w:r w:rsidR="007D6495" w:rsidRPr="00155C00">
        <w:rPr>
          <w:rFonts w:cs="Arial"/>
          <w:color w:val="00427C"/>
          <w:szCs w:val="18"/>
        </w:rPr>
        <w:t xml:space="preserve"> Zie ook artikel 20.</w:t>
      </w:r>
    </w:p>
    <w:p w14:paraId="4A40062D" w14:textId="77777777" w:rsidR="00850DAB" w:rsidRPr="00155C00" w:rsidRDefault="00850DAB" w:rsidP="00B76FAD">
      <w:pPr>
        <w:keepNext/>
        <w:ind w:firstLine="709"/>
        <w:jc w:val="left"/>
        <w:rPr>
          <w:rFonts w:cs="Arial"/>
          <w:color w:val="00427C"/>
          <w:szCs w:val="18"/>
          <w:u w:val="single"/>
        </w:rPr>
      </w:pPr>
      <w:r w:rsidRPr="00155C00">
        <w:rPr>
          <w:rFonts w:cs="Arial"/>
          <w:color w:val="00427C"/>
          <w:szCs w:val="18"/>
          <w:u w:val="single"/>
        </w:rPr>
        <w:t>Preventief en Innovatief Onderhoud</w:t>
      </w:r>
    </w:p>
    <w:p w14:paraId="1539CC7C" w14:textId="7424FFB0" w:rsidR="00850DAB" w:rsidRPr="00155C00" w:rsidRDefault="004413BB" w:rsidP="004413BB">
      <w:pPr>
        <w:pStyle w:val="lst11"/>
        <w:numPr>
          <w:ilvl w:val="0"/>
          <w:numId w:val="0"/>
        </w:numPr>
        <w:jc w:val="left"/>
        <w:rPr>
          <w:rFonts w:cs="Arial"/>
          <w:color w:val="00427C"/>
        </w:rPr>
      </w:pPr>
      <w:bookmarkStart w:id="16" w:name="_Ref42594695"/>
      <w:r>
        <w:rPr>
          <w:rFonts w:cs="Arial"/>
          <w:color w:val="00427C"/>
        </w:rPr>
        <w:t>8.10</w:t>
      </w:r>
      <w:r>
        <w:rPr>
          <w:rFonts w:cs="Arial"/>
          <w:color w:val="00427C"/>
        </w:rPr>
        <w:tab/>
      </w:r>
      <w:r w:rsidR="00850DAB" w:rsidRPr="00155C00">
        <w:rPr>
          <w:rFonts w:cs="Arial"/>
          <w:color w:val="00427C"/>
        </w:rPr>
        <w:t>In het kader van Preventief en/of Innovatief Onderhoud garandeert Leverancier ten minste:</w:t>
      </w:r>
      <w:bookmarkEnd w:id="16"/>
    </w:p>
    <w:p w14:paraId="6566663E" w14:textId="33E2EF00" w:rsidR="00850DAB" w:rsidRPr="00E727E4" w:rsidRDefault="00850DAB" w:rsidP="00E727E4">
      <w:pPr>
        <w:pStyle w:val="lst111"/>
        <w:numPr>
          <w:ilvl w:val="2"/>
          <w:numId w:val="14"/>
        </w:numPr>
        <w:jc w:val="left"/>
        <w:rPr>
          <w:rFonts w:cs="Arial"/>
          <w:color w:val="00427C"/>
          <w:szCs w:val="18"/>
        </w:rPr>
      </w:pPr>
      <w:r w:rsidRPr="00E727E4">
        <w:rPr>
          <w:rFonts w:cs="Arial"/>
          <w:color w:val="00427C"/>
          <w:szCs w:val="18"/>
        </w:rPr>
        <w:t xml:space="preserve">dat de ICT Prestatie steeds tijdig zal blijven voldoen aan de </w:t>
      </w:r>
      <w:r w:rsidR="006C70C7" w:rsidRPr="00E727E4">
        <w:rPr>
          <w:rFonts w:cs="Arial"/>
          <w:color w:val="00427C"/>
          <w:szCs w:val="18"/>
        </w:rPr>
        <w:t xml:space="preserve">voor het Overeengekomen gebruik </w:t>
      </w:r>
      <w:r w:rsidRPr="00E727E4">
        <w:rPr>
          <w:rFonts w:cs="Arial"/>
          <w:color w:val="00427C"/>
          <w:szCs w:val="18"/>
        </w:rPr>
        <w:t>relevante Wet- en regelgeving;</w:t>
      </w:r>
    </w:p>
    <w:p w14:paraId="246D5761" w14:textId="13A47DED" w:rsidR="00850DAB" w:rsidRPr="00155C00" w:rsidRDefault="00850DAB" w:rsidP="00B76FAD">
      <w:pPr>
        <w:pStyle w:val="lst111"/>
        <w:jc w:val="left"/>
        <w:rPr>
          <w:rFonts w:cs="Arial"/>
          <w:color w:val="00427C"/>
          <w:szCs w:val="18"/>
        </w:rPr>
      </w:pPr>
      <w:r w:rsidRPr="00155C00">
        <w:rPr>
          <w:rFonts w:cs="Arial"/>
          <w:color w:val="00427C"/>
          <w:szCs w:val="18"/>
        </w:rPr>
        <w:t>dat de ICT Prestatie steeds tijdig geschikt zal blijven voor gegevensuitwisseling met de overige relevante onderdelen van het Applicatielandschap (voor zover bekend bij Leverancier) en in dat kader aan de overeengekomen Interoperabiliteitseisen zal blijven voldoen;</w:t>
      </w:r>
    </w:p>
    <w:p w14:paraId="11BDEB93" w14:textId="2AE0D10E" w:rsidR="00850DAB" w:rsidRPr="00155C00" w:rsidRDefault="00850DAB" w:rsidP="00B76FAD">
      <w:pPr>
        <w:pStyle w:val="lst111"/>
        <w:jc w:val="left"/>
        <w:rPr>
          <w:rFonts w:cs="Arial"/>
          <w:color w:val="00427C"/>
          <w:szCs w:val="18"/>
        </w:rPr>
      </w:pPr>
      <w:r w:rsidRPr="00155C00">
        <w:rPr>
          <w:rFonts w:cs="Arial"/>
          <w:color w:val="00427C"/>
          <w:szCs w:val="18"/>
        </w:rPr>
        <w:t>dat de ICT Prestatie door middel van het tijdig uitbrengen van Updates en/of Upgrades steeds tijdig zal blijven voldoen aan nieuwe versies van normen die in de Overeenkomst als vereiste normen zijn gespecificeerd;</w:t>
      </w:r>
    </w:p>
    <w:p w14:paraId="3E0316E2" w14:textId="77777777" w:rsidR="00850DAB" w:rsidRPr="00155C00" w:rsidRDefault="00850DAB" w:rsidP="00B76FAD">
      <w:pPr>
        <w:pStyle w:val="lst111"/>
        <w:jc w:val="left"/>
        <w:rPr>
          <w:rFonts w:cs="Arial"/>
          <w:color w:val="00427C"/>
          <w:szCs w:val="18"/>
        </w:rPr>
      </w:pPr>
      <w:r w:rsidRPr="00155C00">
        <w:rPr>
          <w:rFonts w:cs="Arial"/>
          <w:color w:val="00427C"/>
          <w:szCs w:val="18"/>
        </w:rPr>
        <w:t>dat bij het uitbrengen van Updates en/of Upgrades de performance van de ICT Prestatie ten minste gelijk blijft en dat de ICT Prestatie blijft voldoen aan het Overeengekomen gebruik.</w:t>
      </w:r>
    </w:p>
    <w:p w14:paraId="11FD9A32" w14:textId="06866725" w:rsidR="002C3A0B" w:rsidRPr="00155C00" w:rsidRDefault="002C3A0B" w:rsidP="00B76FAD">
      <w:pPr>
        <w:pStyle w:val="lst111"/>
        <w:numPr>
          <w:ilvl w:val="0"/>
          <w:numId w:val="0"/>
        </w:numPr>
        <w:ind w:left="720"/>
        <w:jc w:val="left"/>
        <w:rPr>
          <w:rFonts w:cs="Arial"/>
          <w:color w:val="00427C"/>
          <w:szCs w:val="18"/>
        </w:rPr>
      </w:pPr>
      <w:r w:rsidRPr="00155C00">
        <w:rPr>
          <w:rFonts w:cs="Arial"/>
          <w:color w:val="00427C"/>
          <w:szCs w:val="18"/>
        </w:rPr>
        <w:t>Zie ook artikel 10 Garanties.</w:t>
      </w:r>
    </w:p>
    <w:p w14:paraId="1791A396" w14:textId="7A2EE2A4" w:rsidR="00850DAB" w:rsidRPr="00155C00" w:rsidRDefault="004413BB" w:rsidP="004413BB">
      <w:pPr>
        <w:pStyle w:val="lst11"/>
        <w:numPr>
          <w:ilvl w:val="0"/>
          <w:numId w:val="0"/>
        </w:numPr>
        <w:ind w:left="720" w:hanging="720"/>
        <w:jc w:val="left"/>
        <w:rPr>
          <w:rFonts w:cs="Arial"/>
          <w:color w:val="00427C"/>
        </w:rPr>
      </w:pPr>
      <w:r>
        <w:rPr>
          <w:rFonts w:cs="Arial"/>
          <w:color w:val="00427C"/>
          <w:szCs w:val="18"/>
        </w:rPr>
        <w:t>8.11</w:t>
      </w:r>
      <w:r>
        <w:rPr>
          <w:rFonts w:cs="Arial"/>
          <w:color w:val="00427C"/>
          <w:szCs w:val="18"/>
        </w:rPr>
        <w:tab/>
      </w:r>
      <w:r w:rsidR="007D1D60" w:rsidRPr="00155C00">
        <w:rPr>
          <w:rFonts w:cs="Arial"/>
          <w:color w:val="00427C"/>
          <w:szCs w:val="18"/>
        </w:rPr>
        <w:t xml:space="preserve">Tenzij in de Overeenkomst uitdrukkelijk anders is bepaald, of de ICT Prestatie naar zijn aard niet geïmplementeerd kan worden, </w:t>
      </w:r>
      <w:r w:rsidR="00850DAB" w:rsidRPr="00155C00">
        <w:rPr>
          <w:rFonts w:cs="Arial"/>
          <w:color w:val="00427C"/>
        </w:rPr>
        <w:t>verzorgt Leverancier de Implementatie van Updates en Upgrades, tegen een nader overeen te komen vergoeding. De bepalingen omtrent Implementatie en Acceptatie zijn in dat geval van overeenkomstige toepassing, met dien verstande dat bij Implementatie van een Update in beginsel geen Acceptatieprocedure zal plaatsvinden.</w:t>
      </w:r>
    </w:p>
    <w:p w14:paraId="493D6FE8" w14:textId="5A895294" w:rsidR="00850DAB"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8.12</w:t>
      </w:r>
      <w:r>
        <w:rPr>
          <w:rFonts w:cs="Arial"/>
          <w:color w:val="00427C"/>
          <w:szCs w:val="18"/>
        </w:rPr>
        <w:tab/>
      </w:r>
      <w:r w:rsidR="00850DAB" w:rsidRPr="00155C00">
        <w:rPr>
          <w:rFonts w:cs="Arial"/>
          <w:color w:val="00427C"/>
          <w:szCs w:val="18"/>
        </w:rPr>
        <w:t xml:space="preserve">Opdrachtgever is – behoudens in de situatie als bedoeld in artikel </w:t>
      </w:r>
      <w:r w:rsidR="00F96747" w:rsidRPr="00155C00">
        <w:rPr>
          <w:rFonts w:cs="Arial"/>
          <w:color w:val="00427C"/>
          <w:szCs w:val="18"/>
        </w:rPr>
        <w:t>29</w:t>
      </w:r>
      <w:r w:rsidR="00850DAB" w:rsidRPr="00155C00">
        <w:rPr>
          <w:rFonts w:cs="Arial"/>
          <w:color w:val="00427C"/>
          <w:szCs w:val="18"/>
        </w:rPr>
        <w:t>.4 – gerechtigd het gebruik en/of de Implementatie van Updates en Upgrades te weigeren, zonder dat dit afbreuk doet aan het door Leverancier te verlenen Onderhoud, met dien verstande dat:</w:t>
      </w:r>
    </w:p>
    <w:p w14:paraId="54FAFCE2" w14:textId="6BF04A8A" w:rsidR="00850DAB" w:rsidRPr="00E727E4" w:rsidRDefault="00850DAB" w:rsidP="00E727E4">
      <w:pPr>
        <w:pStyle w:val="lst111"/>
        <w:numPr>
          <w:ilvl w:val="2"/>
          <w:numId w:val="15"/>
        </w:numPr>
        <w:jc w:val="left"/>
        <w:rPr>
          <w:rFonts w:cs="Arial"/>
          <w:color w:val="00427C"/>
          <w:szCs w:val="18"/>
        </w:rPr>
      </w:pPr>
      <w:r w:rsidRPr="00E727E4">
        <w:rPr>
          <w:rFonts w:cs="Arial"/>
          <w:color w:val="00427C"/>
          <w:szCs w:val="18"/>
        </w:rPr>
        <w:t>er geen sprake is van een tekortkoming van Leverancier in het kader van Onderhoud indien een bepaald Gebrek in een Update en/of Upgrade is verholpen en Opdrachtgever de ingebruikname van die Update of Upgrade weigert;</w:t>
      </w:r>
    </w:p>
    <w:p w14:paraId="0C79A731" w14:textId="0C218B01" w:rsidR="00281D86" w:rsidRPr="00155C00" w:rsidRDefault="00850DAB" w:rsidP="00B76FAD">
      <w:pPr>
        <w:pStyle w:val="lst111"/>
        <w:jc w:val="left"/>
        <w:rPr>
          <w:rFonts w:cs="Arial"/>
          <w:color w:val="00427C"/>
          <w:szCs w:val="18"/>
        </w:rPr>
      </w:pPr>
      <w:r w:rsidRPr="00155C00">
        <w:rPr>
          <w:rFonts w:cs="Arial"/>
          <w:color w:val="00427C"/>
          <w:szCs w:val="18"/>
        </w:rPr>
        <w:lastRenderedPageBreak/>
        <w:t xml:space="preserve">Opdrachtgever maximaal </w:t>
      </w:r>
      <w:r w:rsidR="00934511" w:rsidRPr="00155C00">
        <w:rPr>
          <w:rFonts w:cs="Arial"/>
          <w:color w:val="00427C"/>
          <w:szCs w:val="18"/>
        </w:rPr>
        <w:t xml:space="preserve">18 </w:t>
      </w:r>
      <w:r w:rsidRPr="00155C00">
        <w:rPr>
          <w:rFonts w:cs="Arial"/>
          <w:color w:val="00427C"/>
          <w:szCs w:val="18"/>
        </w:rPr>
        <w:t>maanden mag achterlopen in het in</w:t>
      </w:r>
      <w:r w:rsidR="001168B4" w:rsidRPr="00155C00">
        <w:rPr>
          <w:rFonts w:cs="Arial"/>
          <w:color w:val="00427C"/>
          <w:szCs w:val="18"/>
        </w:rPr>
        <w:t xml:space="preserve"> </w:t>
      </w:r>
      <w:r w:rsidRPr="00155C00">
        <w:rPr>
          <w:rFonts w:cs="Arial"/>
          <w:color w:val="00427C"/>
          <w:szCs w:val="18"/>
        </w:rPr>
        <w:t>gebruik</w:t>
      </w:r>
      <w:r w:rsidR="001168B4" w:rsidRPr="00155C00">
        <w:rPr>
          <w:rFonts w:cs="Arial"/>
          <w:color w:val="00427C"/>
          <w:szCs w:val="18"/>
        </w:rPr>
        <w:t xml:space="preserve"> </w:t>
      </w:r>
      <w:r w:rsidRPr="00155C00">
        <w:rPr>
          <w:rFonts w:cs="Arial"/>
          <w:color w:val="00427C"/>
          <w:szCs w:val="18"/>
        </w:rPr>
        <w:t xml:space="preserve">nemen van Update en/of Upgrade, bij gebreke waarvan Leverancier na het verstrijken van die periode gerechtigd is de aantoonbare meerkosten voor het blijvend moeten verlenen van Onderhoud op (het betreffende </w:t>
      </w:r>
      <w:r w:rsidR="002A69F8" w:rsidRPr="00155C00">
        <w:rPr>
          <w:rFonts w:cs="Arial"/>
          <w:color w:val="00427C"/>
          <w:szCs w:val="18"/>
        </w:rPr>
        <w:t>onderdeel van) de door Opdracht</w:t>
      </w:r>
      <w:r w:rsidRPr="00155C00">
        <w:rPr>
          <w:rFonts w:cs="Arial"/>
          <w:color w:val="00427C"/>
          <w:szCs w:val="18"/>
        </w:rPr>
        <w:t>gever gebruikte ICT Prestatie in rekening te brengen.</w:t>
      </w:r>
    </w:p>
    <w:p w14:paraId="41CE590A" w14:textId="77777777" w:rsidR="00850DAB" w:rsidRPr="00155C00" w:rsidRDefault="00850DAB" w:rsidP="00B76FAD">
      <w:pPr>
        <w:keepNext/>
        <w:ind w:left="11" w:firstLine="709"/>
        <w:jc w:val="left"/>
        <w:rPr>
          <w:rFonts w:cs="Arial"/>
          <w:color w:val="00427C"/>
          <w:szCs w:val="18"/>
          <w:u w:val="single"/>
        </w:rPr>
      </w:pPr>
      <w:r w:rsidRPr="00155C00">
        <w:rPr>
          <w:rFonts w:cs="Arial"/>
          <w:color w:val="00427C"/>
          <w:szCs w:val="18"/>
          <w:u w:val="single"/>
        </w:rPr>
        <w:t>Rapportage en controle</w:t>
      </w:r>
    </w:p>
    <w:p w14:paraId="243AB704" w14:textId="11276609" w:rsidR="00850DAB"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8.13</w:t>
      </w:r>
      <w:r>
        <w:rPr>
          <w:rFonts w:cs="Arial"/>
          <w:color w:val="00427C"/>
          <w:szCs w:val="18"/>
        </w:rPr>
        <w:tab/>
      </w:r>
      <w:r w:rsidR="00850DAB" w:rsidRPr="00155C00">
        <w:rPr>
          <w:rFonts w:cs="Arial"/>
          <w:color w:val="00427C"/>
          <w:szCs w:val="18"/>
        </w:rPr>
        <w:t xml:space="preserve">Leverancier zal periodiek aan Opdrachtgever rapport uitbrengen over </w:t>
      </w:r>
      <w:r w:rsidR="00C56BA0" w:rsidRPr="00155C00">
        <w:rPr>
          <w:rFonts w:cs="Arial"/>
          <w:color w:val="00427C"/>
          <w:szCs w:val="18"/>
        </w:rPr>
        <w:t>het nakomen</w:t>
      </w:r>
      <w:r w:rsidR="00850DAB" w:rsidRPr="00155C00">
        <w:rPr>
          <w:rFonts w:cs="Arial"/>
          <w:color w:val="00427C"/>
          <w:szCs w:val="18"/>
        </w:rPr>
        <w:t xml:space="preserve"> door hem van de overeengekomen </w:t>
      </w:r>
      <w:r w:rsidR="00C13878" w:rsidRPr="00155C00">
        <w:rPr>
          <w:rFonts w:cs="Arial"/>
          <w:color w:val="00427C"/>
          <w:szCs w:val="18"/>
        </w:rPr>
        <w:t>Service Level</w:t>
      </w:r>
      <w:r w:rsidR="00850DAB" w:rsidRPr="00155C00">
        <w:rPr>
          <w:rFonts w:cs="Arial"/>
          <w:color w:val="00427C"/>
          <w:szCs w:val="18"/>
        </w:rPr>
        <w:t xml:space="preserve">s, waaronder in ieder geval wordt verstaan de </w:t>
      </w:r>
      <w:r w:rsidR="00D32FFE" w:rsidRPr="00155C00">
        <w:rPr>
          <w:rFonts w:cs="Arial"/>
          <w:color w:val="00427C"/>
          <w:szCs w:val="18"/>
        </w:rPr>
        <w:t>B</w:t>
      </w:r>
      <w:r w:rsidR="00850DAB" w:rsidRPr="00155C00">
        <w:rPr>
          <w:rFonts w:cs="Arial"/>
          <w:color w:val="00427C"/>
          <w:szCs w:val="18"/>
        </w:rPr>
        <w:t>eschikbaarheid van de ICT Prestatie en het niveau van de diensten</w:t>
      </w:r>
      <w:r w:rsidR="00C56BA0" w:rsidRPr="00155C00">
        <w:rPr>
          <w:rFonts w:cs="Arial"/>
          <w:color w:val="00427C"/>
          <w:szCs w:val="18"/>
        </w:rPr>
        <w:t>; w</w:t>
      </w:r>
      <w:r w:rsidR="00850DAB" w:rsidRPr="00155C00">
        <w:rPr>
          <w:rFonts w:cs="Arial"/>
          <w:color w:val="00427C"/>
          <w:szCs w:val="18"/>
        </w:rPr>
        <w:t xml:space="preserve">aaronder het Onderhoud van de ICT Prestatie </w:t>
      </w:r>
      <w:r w:rsidR="00C56BA0" w:rsidRPr="00155C00">
        <w:rPr>
          <w:rFonts w:cs="Arial"/>
          <w:color w:val="00427C"/>
          <w:szCs w:val="18"/>
        </w:rPr>
        <w:t>en</w:t>
      </w:r>
      <w:r w:rsidR="00850DAB" w:rsidRPr="00155C00">
        <w:rPr>
          <w:rFonts w:cs="Arial"/>
          <w:color w:val="00427C"/>
          <w:szCs w:val="18"/>
        </w:rPr>
        <w:t xml:space="preserve"> het geplande Innovatief Onderhoud. De inhoud en frequentie van deze rapportage is nader omschreven in de SLA.</w:t>
      </w:r>
    </w:p>
    <w:p w14:paraId="7B8BDAE2" w14:textId="50DFDF66" w:rsidR="00850DAB"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8.14</w:t>
      </w:r>
      <w:r>
        <w:rPr>
          <w:rFonts w:cs="Arial"/>
          <w:color w:val="00427C"/>
          <w:szCs w:val="18"/>
        </w:rPr>
        <w:tab/>
      </w:r>
      <w:r w:rsidR="00850DAB" w:rsidRPr="00155C00">
        <w:rPr>
          <w:rFonts w:cs="Arial"/>
          <w:color w:val="00427C"/>
          <w:szCs w:val="18"/>
        </w:rPr>
        <w:t xml:space="preserve">Na ontvangst van het rapport zal door Opdrachtgever worden vastgesteld of Leverancier zijn verplichtingen uit hoofde van het Onderhoud, waaronder de door hem gegarandeerde </w:t>
      </w:r>
      <w:r w:rsidR="00C13878" w:rsidRPr="00155C00">
        <w:rPr>
          <w:rFonts w:cs="Arial"/>
          <w:color w:val="00427C"/>
          <w:szCs w:val="18"/>
        </w:rPr>
        <w:t>Service Level</w:t>
      </w:r>
      <w:r w:rsidR="00850DAB" w:rsidRPr="00155C00">
        <w:rPr>
          <w:rFonts w:cs="Arial"/>
          <w:color w:val="00427C"/>
          <w:szCs w:val="18"/>
        </w:rPr>
        <w:t>s, heeft gehaald, al dan niet door inschakeling van een derde overeenkomstig artikel 21.</w:t>
      </w:r>
    </w:p>
    <w:p w14:paraId="275B258D" w14:textId="77777777" w:rsidR="00F6308E" w:rsidRPr="00155C00" w:rsidRDefault="00F6308E" w:rsidP="00B76FAD">
      <w:pPr>
        <w:pStyle w:val="lst11"/>
        <w:numPr>
          <w:ilvl w:val="0"/>
          <w:numId w:val="0"/>
        </w:numPr>
        <w:ind w:left="720"/>
        <w:jc w:val="left"/>
        <w:rPr>
          <w:rFonts w:cs="Arial"/>
          <w:color w:val="00427C"/>
          <w:szCs w:val="18"/>
          <w:u w:val="single"/>
        </w:rPr>
      </w:pPr>
      <w:r w:rsidRPr="00155C00">
        <w:rPr>
          <w:rFonts w:cs="Arial"/>
          <w:color w:val="00427C"/>
          <w:szCs w:val="18"/>
          <w:u w:val="single"/>
        </w:rPr>
        <w:t xml:space="preserve">Onderhoud </w:t>
      </w:r>
      <w:proofErr w:type="spellStart"/>
      <w:r w:rsidRPr="00155C00">
        <w:rPr>
          <w:rFonts w:cs="Arial"/>
          <w:color w:val="00427C"/>
          <w:szCs w:val="18"/>
          <w:u w:val="single"/>
        </w:rPr>
        <w:t>Derdenprogrammatuur</w:t>
      </w:r>
      <w:proofErr w:type="spellEnd"/>
    </w:p>
    <w:p w14:paraId="6EBC4BB1" w14:textId="305C59AE" w:rsidR="00F6308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8.15</w:t>
      </w:r>
      <w:r>
        <w:rPr>
          <w:rFonts w:cs="Arial"/>
          <w:color w:val="00427C"/>
          <w:szCs w:val="18"/>
        </w:rPr>
        <w:tab/>
      </w:r>
      <w:r w:rsidR="00F6308E" w:rsidRPr="00155C00">
        <w:rPr>
          <w:rFonts w:cs="Arial"/>
          <w:color w:val="00427C"/>
          <w:szCs w:val="18"/>
        </w:rPr>
        <w:t xml:space="preserve">Op het Onderhoud van </w:t>
      </w:r>
      <w:proofErr w:type="spellStart"/>
      <w:r w:rsidR="00F6308E" w:rsidRPr="00155C00">
        <w:rPr>
          <w:rFonts w:cs="Arial"/>
          <w:color w:val="00427C"/>
          <w:szCs w:val="18"/>
        </w:rPr>
        <w:t>Derdenprogrammatuur</w:t>
      </w:r>
      <w:proofErr w:type="spellEnd"/>
      <w:r w:rsidR="00F6308E" w:rsidRPr="00155C00">
        <w:rPr>
          <w:rFonts w:cs="Arial"/>
          <w:color w:val="00427C"/>
          <w:szCs w:val="18"/>
        </w:rPr>
        <w:t xml:space="preserve"> zijn in afwijking van de voorgaande leden van dit artikel de </w:t>
      </w:r>
      <w:r w:rsidR="00A8542D" w:rsidRPr="00155C00">
        <w:rPr>
          <w:rFonts w:cs="Arial"/>
          <w:color w:val="00427C"/>
          <w:szCs w:val="18"/>
        </w:rPr>
        <w:t xml:space="preserve">eventueel </w:t>
      </w:r>
      <w:r w:rsidR="00F6308E" w:rsidRPr="00155C00">
        <w:rPr>
          <w:rFonts w:cs="Arial"/>
          <w:color w:val="00427C"/>
          <w:szCs w:val="18"/>
        </w:rPr>
        <w:t xml:space="preserve">overeenkomstig artikel 19 kenbaar gemaakte voorwaarden van toepassing. </w:t>
      </w:r>
    </w:p>
    <w:p w14:paraId="5557E327" w14:textId="77777777" w:rsidR="0063084C" w:rsidRPr="00155C00" w:rsidRDefault="0063084C" w:rsidP="00B76FAD">
      <w:pPr>
        <w:keepNext/>
        <w:ind w:left="23" w:firstLine="697"/>
        <w:jc w:val="left"/>
        <w:rPr>
          <w:rFonts w:cs="Arial"/>
          <w:color w:val="00427C"/>
          <w:szCs w:val="18"/>
          <w:u w:val="single"/>
        </w:rPr>
      </w:pPr>
      <w:r w:rsidRPr="00155C00">
        <w:rPr>
          <w:rFonts w:cs="Arial"/>
          <w:color w:val="00427C"/>
          <w:szCs w:val="18"/>
          <w:u w:val="single"/>
        </w:rPr>
        <w:t>Latere onderhoudsovereenkomst</w:t>
      </w:r>
    </w:p>
    <w:p w14:paraId="5C222F61" w14:textId="27C4CAD9" w:rsidR="009C4D61"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8.16</w:t>
      </w:r>
      <w:r>
        <w:rPr>
          <w:rFonts w:cs="Arial"/>
          <w:color w:val="00427C"/>
          <w:szCs w:val="18"/>
        </w:rPr>
        <w:tab/>
      </w:r>
      <w:r w:rsidR="0063084C" w:rsidRPr="00155C00">
        <w:rPr>
          <w:rFonts w:cs="Arial"/>
          <w:color w:val="00427C"/>
          <w:szCs w:val="18"/>
        </w:rPr>
        <w:t>Leverancier verklaart zich reeds nu voor alsdan bereid om, voor zover oorspronkelijk is overeengekomen dat Leverancier geen of slechts onderdelen van het in artikel 8.3 bedoelde Onderhoud verricht, op eerste verzoek van Opdrachtgever alsnog in overleg te treden om te komen tot een Overeenkomst voor het verrichten van aanvullende diensten ten aanzien van Onderhoud.</w:t>
      </w:r>
    </w:p>
    <w:p w14:paraId="46B743DF" w14:textId="36F11A62" w:rsidR="000741E9" w:rsidRPr="003A46D4" w:rsidRDefault="004413BB" w:rsidP="004413BB">
      <w:pPr>
        <w:pStyle w:val="Kop3"/>
        <w:numPr>
          <w:ilvl w:val="0"/>
          <w:numId w:val="0"/>
        </w:numPr>
      </w:pPr>
      <w:bookmarkStart w:id="17" w:name="_Toc92395569"/>
      <w:bookmarkStart w:id="18" w:name="_Hlk16244536"/>
      <w:r>
        <w:t xml:space="preserve">Artikel 9 </w:t>
      </w:r>
      <w:r w:rsidR="00A056FF" w:rsidRPr="003A46D4">
        <w:t>Vergoeding, facturatie en betaling</w:t>
      </w:r>
      <w:bookmarkEnd w:id="17"/>
    </w:p>
    <w:p w14:paraId="7FB3ACEE" w14:textId="6F1FA24C" w:rsidR="000741E9"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9.1</w:t>
      </w:r>
      <w:r>
        <w:rPr>
          <w:rFonts w:cs="Arial"/>
          <w:color w:val="00427C"/>
          <w:szCs w:val="18"/>
        </w:rPr>
        <w:tab/>
      </w:r>
      <w:r w:rsidR="00A056FF" w:rsidRPr="00155C00">
        <w:rPr>
          <w:rFonts w:cs="Arial"/>
          <w:color w:val="00427C"/>
          <w:szCs w:val="18"/>
        </w:rPr>
        <w:t>De door Opdrachtgever ten behoeve van de ICT Prestatie aan Leverancier te betalen vergoedingen zijn vastgelegd in de Overeenkomst.</w:t>
      </w:r>
    </w:p>
    <w:p w14:paraId="1471917B" w14:textId="6C71B06A" w:rsidR="00444D0E" w:rsidRPr="00155C00" w:rsidRDefault="004413BB" w:rsidP="004413BB">
      <w:pPr>
        <w:pStyle w:val="lst11"/>
        <w:numPr>
          <w:ilvl w:val="0"/>
          <w:numId w:val="0"/>
        </w:numPr>
        <w:ind w:left="720" w:hanging="720"/>
        <w:jc w:val="left"/>
        <w:rPr>
          <w:rFonts w:cs="Arial"/>
          <w:color w:val="00427C"/>
          <w:szCs w:val="18"/>
        </w:rPr>
      </w:pPr>
      <w:bookmarkStart w:id="19" w:name="_Hlk32480731"/>
      <w:r>
        <w:rPr>
          <w:rFonts w:cs="Arial"/>
          <w:color w:val="00427C"/>
          <w:szCs w:val="18"/>
        </w:rPr>
        <w:t>9.2</w:t>
      </w:r>
      <w:r>
        <w:rPr>
          <w:rFonts w:cs="Arial"/>
          <w:color w:val="00427C"/>
          <w:szCs w:val="18"/>
        </w:rPr>
        <w:tab/>
      </w:r>
      <w:r w:rsidR="00A056FF" w:rsidRPr="00155C00">
        <w:rPr>
          <w:rFonts w:cs="Arial"/>
          <w:color w:val="00427C"/>
          <w:szCs w:val="18"/>
        </w:rPr>
        <w:t>De facturering van de vergoedingen vindt, tenzij anders overeengekomen, als volgt plaats</w:t>
      </w:r>
      <w:r w:rsidR="00CC086E" w:rsidRPr="00155C00">
        <w:rPr>
          <w:rFonts w:cs="Arial"/>
          <w:color w:val="00427C"/>
          <w:szCs w:val="18"/>
        </w:rPr>
        <w:t xml:space="preserve">. Van eenmalige vergoedingen is 30% eerst opeisbaar na integrale Acceptatie. Periodieke vergoedingen zijn bij vooruitbetaling verschuldigd, doch 30% van de vergoedingen is eerst opeisbaar na integrale Acceptatie. Voor </w:t>
      </w:r>
      <w:proofErr w:type="spellStart"/>
      <w:r w:rsidR="00CC086E" w:rsidRPr="00155C00">
        <w:rPr>
          <w:rFonts w:cs="Arial"/>
          <w:color w:val="00427C"/>
          <w:szCs w:val="18"/>
        </w:rPr>
        <w:t>Derdenprogrammatuur</w:t>
      </w:r>
      <w:proofErr w:type="spellEnd"/>
      <w:r w:rsidR="00CC086E" w:rsidRPr="00155C00">
        <w:rPr>
          <w:rFonts w:cs="Arial"/>
          <w:color w:val="00427C"/>
          <w:szCs w:val="18"/>
        </w:rPr>
        <w:t xml:space="preserve"> is 100% verschuldigd bij levering. Het bepaalde omtrent </w:t>
      </w:r>
      <w:r w:rsidR="006561E0" w:rsidRPr="00155C00">
        <w:rPr>
          <w:rFonts w:cs="Arial"/>
          <w:color w:val="00427C"/>
          <w:szCs w:val="18"/>
        </w:rPr>
        <w:t xml:space="preserve">uitgestelde </w:t>
      </w:r>
      <w:r w:rsidR="00CC086E" w:rsidRPr="00155C00">
        <w:rPr>
          <w:rFonts w:cs="Arial"/>
          <w:color w:val="00427C"/>
          <w:szCs w:val="18"/>
        </w:rPr>
        <w:t>opeisbaarheid is niet van toepassing indien voor de ICT Prestatie geen Acceptatieprocedure wordt uitgevoerd.</w:t>
      </w:r>
      <w:bookmarkStart w:id="20" w:name="_Hlk16676178"/>
      <w:r w:rsidR="00444D0E" w:rsidRPr="00155C00">
        <w:rPr>
          <w:rFonts w:cs="Arial"/>
          <w:color w:val="00427C"/>
          <w:szCs w:val="18"/>
        </w:rPr>
        <w:t xml:space="preserve"> </w:t>
      </w:r>
      <w:bookmarkEnd w:id="20"/>
    </w:p>
    <w:bookmarkEnd w:id="19"/>
    <w:p w14:paraId="43627C6D" w14:textId="65E43D3F" w:rsidR="00281D86"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9.3</w:t>
      </w:r>
      <w:r>
        <w:rPr>
          <w:rFonts w:cs="Arial"/>
          <w:color w:val="00427C"/>
          <w:szCs w:val="18"/>
        </w:rPr>
        <w:tab/>
      </w:r>
      <w:r w:rsidR="00281D86" w:rsidRPr="00155C00">
        <w:rPr>
          <w:rFonts w:cs="Arial"/>
          <w:color w:val="00427C"/>
          <w:szCs w:val="18"/>
        </w:rPr>
        <w:t>Indien Leverancier aantoont dat de</w:t>
      </w:r>
      <w:r w:rsidR="00C56BA0" w:rsidRPr="00155C00">
        <w:rPr>
          <w:rFonts w:cs="Arial"/>
          <w:color w:val="00427C"/>
          <w:szCs w:val="18"/>
        </w:rPr>
        <w:t>,</w:t>
      </w:r>
      <w:r w:rsidR="00281D86" w:rsidRPr="00155C00">
        <w:rPr>
          <w:rFonts w:cs="Arial"/>
          <w:color w:val="00427C"/>
          <w:szCs w:val="18"/>
        </w:rPr>
        <w:t xml:space="preserve"> op grond van artikel </w:t>
      </w:r>
      <w:r w:rsidR="00281D86" w:rsidRPr="00155C00">
        <w:rPr>
          <w:rFonts w:cs="Arial"/>
          <w:color w:val="00427C"/>
          <w:szCs w:val="18"/>
        </w:rPr>
        <w:fldChar w:fldCharType="begin"/>
      </w:r>
      <w:r w:rsidR="00281D86" w:rsidRPr="00155C00">
        <w:rPr>
          <w:rFonts w:cs="Arial"/>
          <w:color w:val="00427C"/>
          <w:szCs w:val="18"/>
        </w:rPr>
        <w:instrText xml:space="preserve"> REF _Ref42594695 \r \h </w:instrText>
      </w:r>
      <w:r w:rsidR="00854D7E" w:rsidRPr="00155C00">
        <w:rPr>
          <w:rFonts w:cs="Arial"/>
          <w:color w:val="00427C"/>
          <w:szCs w:val="18"/>
        </w:rPr>
        <w:instrText xml:space="preserve"> \* MERGEFORMAT </w:instrText>
      </w:r>
      <w:r w:rsidR="00281D86" w:rsidRPr="00155C00">
        <w:rPr>
          <w:rFonts w:cs="Arial"/>
          <w:color w:val="00427C"/>
          <w:szCs w:val="18"/>
        </w:rPr>
      </w:r>
      <w:r w:rsidR="00281D86" w:rsidRPr="00155C00">
        <w:rPr>
          <w:rFonts w:cs="Arial"/>
          <w:color w:val="00427C"/>
          <w:szCs w:val="18"/>
        </w:rPr>
        <w:fldChar w:fldCharType="separate"/>
      </w:r>
      <w:r w:rsidR="00C9459A" w:rsidRPr="00155C00">
        <w:rPr>
          <w:rFonts w:cs="Arial"/>
          <w:color w:val="00427C"/>
          <w:szCs w:val="18"/>
        </w:rPr>
        <w:t>8.10</w:t>
      </w:r>
      <w:r w:rsidR="00281D86" w:rsidRPr="00155C00">
        <w:rPr>
          <w:rFonts w:cs="Arial"/>
          <w:color w:val="00427C"/>
          <w:szCs w:val="18"/>
        </w:rPr>
        <w:fldChar w:fldCharType="end"/>
      </w:r>
      <w:r w:rsidR="00C56BA0" w:rsidRPr="00155C00">
        <w:rPr>
          <w:rFonts w:cs="Arial"/>
          <w:color w:val="00427C"/>
          <w:szCs w:val="18"/>
        </w:rPr>
        <w:t>,</w:t>
      </w:r>
      <w:r w:rsidR="00281D86" w:rsidRPr="00155C00">
        <w:rPr>
          <w:rFonts w:cs="Arial"/>
          <w:color w:val="00427C"/>
          <w:szCs w:val="18"/>
        </w:rPr>
        <w:t xml:space="preserve"> te verrichten werkzaamheden redelijkerwijs niet te voorzien waren of disproportioneel in omvang zijn, is hij gerechtigd dat onvoorziene en/of disproportionele deel van de werkzaamheden als meerwerk in rekening te brengen, mits daarvoor vooraf toestemming is verkregen van Opdrachtgever. Het uitblijven van toestemming ontslaat Leverancier van de plicht tot het verrichten van het meerwerk. </w:t>
      </w:r>
    </w:p>
    <w:p w14:paraId="4D0C831C" w14:textId="095DB781" w:rsidR="005D2D00"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9.4</w:t>
      </w:r>
      <w:r>
        <w:rPr>
          <w:rFonts w:cs="Arial"/>
          <w:color w:val="00427C"/>
          <w:szCs w:val="18"/>
        </w:rPr>
        <w:tab/>
      </w:r>
      <w:r w:rsidR="005D2D00" w:rsidRPr="00155C00">
        <w:rPr>
          <w:rFonts w:cs="Arial"/>
          <w:color w:val="00427C"/>
          <w:szCs w:val="18"/>
        </w:rPr>
        <w:t>Meerwerk wordt tijdig aan Opdrachtgever gemeld, steeds apart gefactureerd en komt niet voor vergoeding in aanmerking dan na instemming van Opdrachtgever.</w:t>
      </w:r>
    </w:p>
    <w:p w14:paraId="63E6DA2C" w14:textId="0C090303" w:rsidR="00444D0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lastRenderedPageBreak/>
        <w:t>9.5</w:t>
      </w:r>
      <w:r>
        <w:rPr>
          <w:rFonts w:cs="Arial"/>
          <w:color w:val="00427C"/>
          <w:szCs w:val="18"/>
        </w:rPr>
        <w:tab/>
      </w:r>
      <w:r w:rsidR="00444D0E" w:rsidRPr="00155C00">
        <w:rPr>
          <w:rFonts w:cs="Arial"/>
          <w:color w:val="00427C"/>
          <w:szCs w:val="18"/>
        </w:rPr>
        <w:t>Een factuur dient te voldoen aan de wettelijke eisen alsmede de eisen die in de Overeenkomst worden gesteld.</w:t>
      </w:r>
    </w:p>
    <w:p w14:paraId="2A4CB68F" w14:textId="298718B0" w:rsidR="00444D0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9.6</w:t>
      </w:r>
      <w:r>
        <w:rPr>
          <w:rFonts w:cs="Arial"/>
          <w:color w:val="00427C"/>
          <w:szCs w:val="18"/>
        </w:rPr>
        <w:tab/>
      </w:r>
      <w:r w:rsidR="00444D0E" w:rsidRPr="00155C00">
        <w:rPr>
          <w:rFonts w:cs="Arial"/>
          <w:color w:val="00427C"/>
          <w:szCs w:val="18"/>
        </w:rPr>
        <w:t>De betalingstermijn bedraagt 30 dagen na ontvangst factuur, tenzij anders overeengekomen.</w:t>
      </w:r>
    </w:p>
    <w:p w14:paraId="5C0446FE" w14:textId="44AF5E1C" w:rsidR="00444D0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9.7</w:t>
      </w:r>
      <w:r>
        <w:rPr>
          <w:rFonts w:cs="Arial"/>
          <w:color w:val="00427C"/>
          <w:szCs w:val="18"/>
        </w:rPr>
        <w:tab/>
      </w:r>
      <w:r w:rsidR="00444D0E" w:rsidRPr="00155C00">
        <w:rPr>
          <w:rFonts w:cs="Arial"/>
          <w:color w:val="00427C"/>
          <w:szCs w:val="18"/>
        </w:rPr>
        <w:t>Leverancier verzendt de factuur elektronisch overeenkomstig de geldende eisen voor facturatie</w:t>
      </w:r>
      <w:r w:rsidR="00C56BA0" w:rsidRPr="00155C00">
        <w:rPr>
          <w:rFonts w:cs="Arial"/>
          <w:color w:val="00427C"/>
          <w:szCs w:val="18"/>
        </w:rPr>
        <w:t>,</w:t>
      </w:r>
      <w:r w:rsidR="00444D0E" w:rsidRPr="00155C00">
        <w:rPr>
          <w:rFonts w:cs="Arial"/>
          <w:color w:val="00427C"/>
          <w:szCs w:val="18"/>
        </w:rPr>
        <w:t xml:space="preserve"> zoals opgenomen in de </w:t>
      </w:r>
      <w:r w:rsidR="003159A7" w:rsidRPr="00155C00">
        <w:rPr>
          <w:rFonts w:cs="Arial"/>
          <w:color w:val="00427C"/>
          <w:szCs w:val="18"/>
        </w:rPr>
        <w:t xml:space="preserve">in artikel 6.1 bedoelde </w:t>
      </w:r>
      <w:r w:rsidR="002B31D3" w:rsidRPr="00155C00">
        <w:rPr>
          <w:rFonts w:cs="Arial"/>
          <w:color w:val="00427C"/>
          <w:szCs w:val="18"/>
        </w:rPr>
        <w:t>ACBIT</w:t>
      </w:r>
      <w:r w:rsidR="00DD4981" w:rsidRPr="00155C00">
        <w:rPr>
          <w:rFonts w:cs="Arial"/>
          <w:color w:val="00427C"/>
          <w:szCs w:val="18"/>
        </w:rPr>
        <w:t>-</w:t>
      </w:r>
      <w:r w:rsidR="002B31D3" w:rsidRPr="00155C00">
        <w:rPr>
          <w:rFonts w:cs="Arial"/>
          <w:color w:val="00427C"/>
          <w:szCs w:val="18"/>
        </w:rPr>
        <w:t>kwaliteitswijzer</w:t>
      </w:r>
      <w:r w:rsidR="00444D0E" w:rsidRPr="00155C00">
        <w:rPr>
          <w:rFonts w:cs="Arial"/>
          <w:color w:val="00427C"/>
          <w:szCs w:val="18"/>
        </w:rPr>
        <w:t>, tenzij anders tussen partijen overeengekomen.</w:t>
      </w:r>
    </w:p>
    <w:p w14:paraId="2B245D36" w14:textId="43C62673" w:rsidR="00444D0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9.8</w:t>
      </w:r>
      <w:r>
        <w:rPr>
          <w:rFonts w:cs="Arial"/>
          <w:color w:val="00427C"/>
          <w:szCs w:val="18"/>
        </w:rPr>
        <w:tab/>
      </w:r>
      <w:r w:rsidR="00444D0E" w:rsidRPr="00155C00">
        <w:rPr>
          <w:rFonts w:cs="Arial"/>
          <w:color w:val="00427C"/>
          <w:szCs w:val="18"/>
        </w:rPr>
        <w:t xml:space="preserve">Jaarlijks per 1 januari kunnen de overeengekomen (jaar)tarieven en doorlopende vergoedingen door Leverancier worden aangepast, mits deze </w:t>
      </w:r>
      <w:r w:rsidR="00CF4E4B" w:rsidRPr="00155C00">
        <w:rPr>
          <w:rFonts w:cs="Arial"/>
          <w:color w:val="00427C"/>
          <w:szCs w:val="18"/>
        </w:rPr>
        <w:t xml:space="preserve">aanpassing </w:t>
      </w:r>
      <w:r w:rsidR="00444D0E" w:rsidRPr="00155C00">
        <w:rPr>
          <w:rFonts w:cs="Arial"/>
          <w:color w:val="00427C"/>
          <w:szCs w:val="18"/>
        </w:rPr>
        <w:t xml:space="preserve">minimaal </w:t>
      </w:r>
      <w:r w:rsidR="00C56BA0" w:rsidRPr="00155C00">
        <w:rPr>
          <w:rFonts w:cs="Arial"/>
          <w:color w:val="00427C"/>
          <w:szCs w:val="18"/>
        </w:rPr>
        <w:t>1</w:t>
      </w:r>
      <w:r w:rsidR="00444D0E" w:rsidRPr="00155C00">
        <w:rPr>
          <w:rFonts w:cs="Arial"/>
          <w:color w:val="00427C"/>
          <w:szCs w:val="18"/>
        </w:rPr>
        <w:t xml:space="preserve"> maand voorafgaand is aangekondigd. </w:t>
      </w:r>
      <w:r w:rsidR="00CF4E4B" w:rsidRPr="00155C00">
        <w:rPr>
          <w:rFonts w:cs="Arial"/>
          <w:color w:val="00427C"/>
          <w:szCs w:val="18"/>
        </w:rPr>
        <w:t xml:space="preserve">Een stijging is gelimiteerd </w:t>
      </w:r>
      <w:r w:rsidR="00444D0E" w:rsidRPr="00155C00">
        <w:rPr>
          <w:rFonts w:cs="Arial"/>
          <w:color w:val="00427C"/>
          <w:szCs w:val="18"/>
        </w:rPr>
        <w:t xml:space="preserve">tot maximaal de (eventuele) </w:t>
      </w:r>
      <w:r w:rsidR="00CF4E4B" w:rsidRPr="00155C00">
        <w:rPr>
          <w:rFonts w:cs="Arial"/>
          <w:color w:val="00427C"/>
          <w:szCs w:val="18"/>
        </w:rPr>
        <w:t xml:space="preserve">stijging </w:t>
      </w:r>
      <w:r w:rsidR="00444D0E" w:rsidRPr="00155C00">
        <w:rPr>
          <w:rFonts w:cs="Arial"/>
          <w:color w:val="00427C"/>
          <w:szCs w:val="18"/>
        </w:rPr>
        <w:t xml:space="preserve">van het laatst </w:t>
      </w:r>
      <w:r w:rsidR="001720FD" w:rsidRPr="00155C00">
        <w:rPr>
          <w:rFonts w:cs="Arial"/>
          <w:color w:val="00427C"/>
          <w:szCs w:val="18"/>
        </w:rPr>
        <w:t xml:space="preserve">door het Centraal Bureau voor de Statistiek (CBS) </w:t>
      </w:r>
      <w:r w:rsidR="00444D0E" w:rsidRPr="00155C00">
        <w:rPr>
          <w:rFonts w:cs="Arial"/>
          <w:color w:val="00427C"/>
          <w:szCs w:val="18"/>
        </w:rPr>
        <w:t xml:space="preserve">gepubliceerde prijsindexcijfer </w:t>
      </w:r>
      <w:r w:rsidR="001720FD" w:rsidRPr="00155C00">
        <w:rPr>
          <w:rFonts w:cs="Arial"/>
          <w:color w:val="00427C"/>
          <w:szCs w:val="18"/>
        </w:rPr>
        <w:t xml:space="preserve">dienstenprijzen </w:t>
      </w:r>
      <w:r w:rsidR="00CF4E4B" w:rsidRPr="00155C00">
        <w:rPr>
          <w:rFonts w:cs="Arial"/>
          <w:color w:val="00427C"/>
          <w:szCs w:val="18"/>
        </w:rPr>
        <w:t xml:space="preserve">in vergelijking met het prijsindexcijfer van 12 maanden daarvoor </w:t>
      </w:r>
      <w:r w:rsidR="00E97E9B" w:rsidRPr="00155C00">
        <w:rPr>
          <w:rFonts w:cs="Arial"/>
          <w:color w:val="00427C"/>
          <w:szCs w:val="18"/>
        </w:rPr>
        <w:t xml:space="preserve">voor </w:t>
      </w:r>
      <w:r w:rsidR="000F79F9" w:rsidRPr="00155C00">
        <w:rPr>
          <w:rFonts w:cs="Arial"/>
          <w:color w:val="00427C"/>
          <w:szCs w:val="18"/>
        </w:rPr>
        <w:t>groep J62, althans sectie</w:t>
      </w:r>
      <w:r w:rsidR="00E97E9B" w:rsidRPr="00155C00">
        <w:rPr>
          <w:rFonts w:cs="Arial"/>
          <w:color w:val="00427C"/>
          <w:szCs w:val="18"/>
        </w:rPr>
        <w:t xml:space="preserve"> J, conform CPA 2008</w:t>
      </w:r>
      <w:r w:rsidR="00444D0E" w:rsidRPr="00155C00">
        <w:rPr>
          <w:rFonts w:cs="Arial"/>
          <w:color w:val="00427C"/>
          <w:szCs w:val="18"/>
        </w:rPr>
        <w:t>, althans de opvolger daarvan.</w:t>
      </w:r>
    </w:p>
    <w:p w14:paraId="2D18996A" w14:textId="01BE47CB" w:rsidR="00444D0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9.9</w:t>
      </w:r>
      <w:r>
        <w:rPr>
          <w:rFonts w:cs="Arial"/>
          <w:color w:val="00427C"/>
          <w:szCs w:val="18"/>
        </w:rPr>
        <w:tab/>
      </w:r>
      <w:r w:rsidR="00444D0E" w:rsidRPr="00155C00">
        <w:rPr>
          <w:rFonts w:cs="Arial"/>
          <w:color w:val="00427C"/>
          <w:szCs w:val="18"/>
        </w:rPr>
        <w:t xml:space="preserve">Leverancier is voorts gerechtigd de aantoonbare prijsstijging van </w:t>
      </w:r>
      <w:proofErr w:type="spellStart"/>
      <w:r w:rsidR="00444D0E" w:rsidRPr="00155C00">
        <w:rPr>
          <w:rFonts w:cs="Arial"/>
          <w:color w:val="00427C"/>
          <w:szCs w:val="18"/>
        </w:rPr>
        <w:t>Derdenprogrammatuur</w:t>
      </w:r>
      <w:proofErr w:type="spellEnd"/>
      <w:r w:rsidR="00444D0E" w:rsidRPr="00155C00">
        <w:rPr>
          <w:rFonts w:cs="Arial"/>
          <w:color w:val="00427C"/>
          <w:szCs w:val="18"/>
        </w:rPr>
        <w:t xml:space="preserve"> per 1 januari door te belasten, mits deze prijsstijging ten tijde van het sluiten van de Overeenkomst nog niet voorzienbaar was. Indien de prijzen van </w:t>
      </w:r>
      <w:proofErr w:type="spellStart"/>
      <w:r w:rsidR="00444D0E" w:rsidRPr="00155C00">
        <w:rPr>
          <w:rFonts w:cs="Arial"/>
          <w:color w:val="00427C"/>
          <w:szCs w:val="18"/>
        </w:rPr>
        <w:t>Derdenprogrammatuur</w:t>
      </w:r>
      <w:proofErr w:type="spellEnd"/>
      <w:r w:rsidR="00444D0E" w:rsidRPr="00155C00">
        <w:rPr>
          <w:rFonts w:cs="Arial"/>
          <w:color w:val="00427C"/>
          <w:szCs w:val="18"/>
        </w:rPr>
        <w:t xml:space="preserve"> gedurende de looptijd van de Overeenkomst dalen, zal Leverancier van </w:t>
      </w:r>
      <w:proofErr w:type="spellStart"/>
      <w:r w:rsidR="00444D0E" w:rsidRPr="00155C00">
        <w:rPr>
          <w:rFonts w:cs="Arial"/>
          <w:color w:val="00427C"/>
          <w:szCs w:val="18"/>
        </w:rPr>
        <w:t>Derdenprogrammatuur</w:t>
      </w:r>
      <w:proofErr w:type="spellEnd"/>
      <w:r w:rsidR="00444D0E" w:rsidRPr="00155C00">
        <w:rPr>
          <w:rFonts w:cs="Arial"/>
          <w:color w:val="00427C"/>
          <w:szCs w:val="18"/>
        </w:rPr>
        <w:t xml:space="preserve"> steeds slechts de actuele (verlaagde) prijs in rekening brengen.</w:t>
      </w:r>
    </w:p>
    <w:p w14:paraId="23C24536" w14:textId="49F8AEF3" w:rsidR="00444D0E" w:rsidRPr="00155C00" w:rsidRDefault="004413BB" w:rsidP="004413BB">
      <w:pPr>
        <w:pStyle w:val="lst11"/>
        <w:numPr>
          <w:ilvl w:val="0"/>
          <w:numId w:val="0"/>
        </w:numPr>
        <w:ind w:left="720" w:hanging="720"/>
        <w:jc w:val="left"/>
        <w:rPr>
          <w:rFonts w:cs="Arial"/>
          <w:color w:val="00427C"/>
        </w:rPr>
      </w:pPr>
      <w:r>
        <w:rPr>
          <w:rFonts w:cs="Arial"/>
          <w:color w:val="00427C"/>
        </w:rPr>
        <w:t>9.10</w:t>
      </w:r>
      <w:r>
        <w:rPr>
          <w:rFonts w:cs="Arial"/>
          <w:color w:val="00427C"/>
        </w:rPr>
        <w:tab/>
      </w:r>
      <w:r w:rsidR="00444D0E" w:rsidRPr="00155C00">
        <w:rPr>
          <w:rFonts w:cs="Arial"/>
          <w:color w:val="00427C"/>
        </w:rPr>
        <w:t>Indien en voor zover de vergoeding en/of het aantal Gebruiksrechten voor het gebruik van de ICT Prestatie afhankelijk is gesteld van een aan Opdrachtgever gerelateerd getal dat aan wijziging onderhevig is (zoals</w:t>
      </w:r>
      <w:r w:rsidR="000C5727" w:rsidRPr="00155C00">
        <w:rPr>
          <w:rFonts w:cs="Arial"/>
          <w:color w:val="00427C"/>
        </w:rPr>
        <w:t>: VHE,</w:t>
      </w:r>
      <w:r w:rsidR="00444D0E" w:rsidRPr="00155C00">
        <w:rPr>
          <w:rFonts w:cs="Arial"/>
          <w:color w:val="00427C"/>
        </w:rPr>
        <w:t xml:space="preserve"> inwoneraantal, oppervlakte werkgebied, etc.), </w:t>
      </w:r>
      <w:r w:rsidR="00D256D4" w:rsidRPr="00155C00">
        <w:rPr>
          <w:rFonts w:cs="Arial"/>
          <w:color w:val="00427C"/>
        </w:rPr>
        <w:t xml:space="preserve">en in de Overeenkomst geen moment is bepaald voor </w:t>
      </w:r>
      <w:r w:rsidR="00D41C01" w:rsidRPr="00155C00">
        <w:rPr>
          <w:rFonts w:cs="Arial"/>
          <w:color w:val="00427C"/>
        </w:rPr>
        <w:t>vaststelling van dat getal</w:t>
      </w:r>
      <w:r w:rsidR="00F8344C" w:rsidRPr="00155C00">
        <w:rPr>
          <w:rFonts w:cs="Arial"/>
          <w:color w:val="00427C"/>
        </w:rPr>
        <w:t xml:space="preserve"> (en daarmee de wijziging van de vergoeding)</w:t>
      </w:r>
      <w:r w:rsidR="00D41C01" w:rsidRPr="00155C00">
        <w:rPr>
          <w:rFonts w:cs="Arial"/>
          <w:color w:val="00427C"/>
        </w:rPr>
        <w:t xml:space="preserve">, dan zal dit </w:t>
      </w:r>
      <w:r w:rsidR="00444D0E" w:rsidRPr="00155C00">
        <w:rPr>
          <w:rFonts w:cs="Arial"/>
          <w:color w:val="00427C"/>
        </w:rPr>
        <w:t xml:space="preserve">éénmaal per jaar en wel per 1 januari worden </w:t>
      </w:r>
      <w:r w:rsidR="00D41C01" w:rsidRPr="00155C00">
        <w:rPr>
          <w:rFonts w:cs="Arial"/>
          <w:color w:val="00427C"/>
        </w:rPr>
        <w:t>gedaan</w:t>
      </w:r>
      <w:r w:rsidR="00444D0E" w:rsidRPr="00155C00">
        <w:rPr>
          <w:rFonts w:cs="Arial"/>
          <w:color w:val="00427C"/>
        </w:rPr>
        <w:t>.</w:t>
      </w:r>
    </w:p>
    <w:p w14:paraId="6EE5E9F4" w14:textId="01E7019A" w:rsidR="00444D0E" w:rsidRPr="00155C00" w:rsidRDefault="004413BB" w:rsidP="004413BB">
      <w:pPr>
        <w:pStyle w:val="lst11"/>
        <w:numPr>
          <w:ilvl w:val="0"/>
          <w:numId w:val="0"/>
        </w:numPr>
        <w:ind w:left="720" w:hanging="720"/>
        <w:jc w:val="left"/>
        <w:rPr>
          <w:rFonts w:cs="Arial"/>
          <w:color w:val="00427C"/>
          <w:szCs w:val="18"/>
        </w:rPr>
      </w:pPr>
      <w:r>
        <w:rPr>
          <w:rFonts w:cs="Arial"/>
          <w:color w:val="00427C"/>
          <w:szCs w:val="18"/>
        </w:rPr>
        <w:t>9.11</w:t>
      </w:r>
      <w:r>
        <w:rPr>
          <w:rFonts w:cs="Arial"/>
          <w:color w:val="00427C"/>
          <w:szCs w:val="18"/>
        </w:rPr>
        <w:tab/>
      </w:r>
      <w:r w:rsidR="00444D0E" w:rsidRPr="00155C00">
        <w:rPr>
          <w:rFonts w:cs="Arial"/>
          <w:color w:val="00427C"/>
          <w:szCs w:val="18"/>
        </w:rPr>
        <w:t xml:space="preserve">Het bepaalde in dit artikel omtrent </w:t>
      </w:r>
      <w:proofErr w:type="spellStart"/>
      <w:r w:rsidR="00444D0E" w:rsidRPr="00155C00">
        <w:rPr>
          <w:rFonts w:cs="Arial"/>
          <w:color w:val="00427C"/>
          <w:szCs w:val="18"/>
        </w:rPr>
        <w:t>Derdenprogrammatuur</w:t>
      </w:r>
      <w:proofErr w:type="spellEnd"/>
      <w:r w:rsidR="00444D0E" w:rsidRPr="00155C00">
        <w:rPr>
          <w:rFonts w:cs="Arial"/>
          <w:color w:val="00427C"/>
          <w:szCs w:val="18"/>
        </w:rPr>
        <w:t xml:space="preserve"> geldt alleen voor zover Leverancier heeft voldaan aan het bepaalde in artikel 19.1.</w:t>
      </w:r>
    </w:p>
    <w:p w14:paraId="054D1E78" w14:textId="01D9ACB4" w:rsidR="0063084C" w:rsidRPr="003A46D4" w:rsidRDefault="004413BB" w:rsidP="004413BB">
      <w:pPr>
        <w:pStyle w:val="Kop3"/>
        <w:numPr>
          <w:ilvl w:val="0"/>
          <w:numId w:val="0"/>
        </w:numPr>
      </w:pPr>
      <w:bookmarkStart w:id="21" w:name="_Toc92395570"/>
      <w:bookmarkEnd w:id="18"/>
      <w:r>
        <w:t xml:space="preserve">Artikel 10 </w:t>
      </w:r>
      <w:r w:rsidR="00444D0E" w:rsidRPr="003A46D4">
        <w:t>Garanties</w:t>
      </w:r>
      <w:bookmarkEnd w:id="21"/>
    </w:p>
    <w:p w14:paraId="7A969990" w14:textId="70EA9607" w:rsidR="0063084C" w:rsidRPr="00155C00" w:rsidRDefault="00B47200" w:rsidP="00B47200">
      <w:pPr>
        <w:pStyle w:val="lst11"/>
        <w:numPr>
          <w:ilvl w:val="0"/>
          <w:numId w:val="0"/>
        </w:numPr>
        <w:jc w:val="left"/>
        <w:rPr>
          <w:rFonts w:cs="Arial"/>
          <w:color w:val="00427C"/>
        </w:rPr>
      </w:pPr>
      <w:r>
        <w:rPr>
          <w:rFonts w:cs="Arial"/>
          <w:color w:val="00427C"/>
        </w:rPr>
        <w:t>10.1</w:t>
      </w:r>
      <w:r>
        <w:rPr>
          <w:rFonts w:cs="Arial"/>
          <w:color w:val="00427C"/>
        </w:rPr>
        <w:tab/>
      </w:r>
      <w:r w:rsidR="00444D0E" w:rsidRPr="00155C00">
        <w:rPr>
          <w:rFonts w:cs="Arial"/>
          <w:color w:val="00427C"/>
        </w:rPr>
        <w:t>Leverancier garandeert dat:</w:t>
      </w:r>
    </w:p>
    <w:p w14:paraId="7E8E1D73" w14:textId="77777777" w:rsidR="00444D0E" w:rsidRPr="00E727E4" w:rsidRDefault="00444D0E" w:rsidP="00E727E4">
      <w:pPr>
        <w:pStyle w:val="lst111"/>
        <w:numPr>
          <w:ilvl w:val="2"/>
          <w:numId w:val="16"/>
        </w:numPr>
        <w:jc w:val="left"/>
        <w:rPr>
          <w:rFonts w:cs="Arial"/>
          <w:color w:val="00427C"/>
          <w:szCs w:val="18"/>
        </w:rPr>
      </w:pPr>
      <w:r w:rsidRPr="00E727E4">
        <w:rPr>
          <w:rFonts w:cs="Arial"/>
          <w:color w:val="00427C"/>
          <w:szCs w:val="18"/>
        </w:rPr>
        <w:t>de ICT Prestatie de overeengekomen eigenschappen zal bevatten en voldoet aan het Overeengekomen gebruik;</w:t>
      </w:r>
    </w:p>
    <w:p w14:paraId="2D0CB399" w14:textId="32D63278" w:rsidR="00444D0E" w:rsidRPr="00155C00" w:rsidRDefault="00444D0E" w:rsidP="00B76FAD">
      <w:pPr>
        <w:pStyle w:val="lst111"/>
        <w:jc w:val="left"/>
        <w:rPr>
          <w:rFonts w:cs="Arial"/>
          <w:color w:val="00427C"/>
          <w:szCs w:val="18"/>
        </w:rPr>
      </w:pPr>
      <w:r w:rsidRPr="00155C00">
        <w:rPr>
          <w:rFonts w:cs="Arial"/>
          <w:color w:val="00427C"/>
          <w:szCs w:val="18"/>
        </w:rPr>
        <w:t>hij alleen Personeel inzet dat beschikt over de overeengekomen dan wel voor het verrichten van de ICT Prestatie benodigde vaardigheden en kwalificaties, rekening houdend met de aard van de te leveren ICT Prestatie en de wijze waarop Leverancier zich als deskundige heeft gepresenteerd. Hij garandeert tevens dat het door hem ingezette personeel voldoet aan de eisen die dienaangaande aan een vergelijkbare dienstverlener als redelijk bekwaam en redelijk handelend vakgenoot mogen worden gesteld;</w:t>
      </w:r>
    </w:p>
    <w:p w14:paraId="5B52C0EF" w14:textId="30E24EA8" w:rsidR="00444D0E" w:rsidRPr="00155C00" w:rsidRDefault="00444D0E" w:rsidP="00B76FAD">
      <w:pPr>
        <w:pStyle w:val="lst111"/>
        <w:jc w:val="left"/>
        <w:rPr>
          <w:rFonts w:cs="Arial"/>
          <w:color w:val="00427C"/>
        </w:rPr>
      </w:pPr>
      <w:r w:rsidRPr="00155C00">
        <w:rPr>
          <w:rFonts w:cs="Arial"/>
          <w:color w:val="00427C"/>
        </w:rPr>
        <w:t xml:space="preserve">hij </w:t>
      </w:r>
      <w:r w:rsidR="0026257C" w:rsidRPr="00155C00">
        <w:rPr>
          <w:rFonts w:cs="Arial"/>
          <w:color w:val="00427C"/>
        </w:rPr>
        <w:t xml:space="preserve">tot </w:t>
      </w:r>
      <w:r w:rsidRPr="00155C00">
        <w:rPr>
          <w:rFonts w:cs="Arial"/>
          <w:color w:val="00427C"/>
        </w:rPr>
        <w:t xml:space="preserve">ten minste tot </w:t>
      </w:r>
      <w:r w:rsidR="00A344BC" w:rsidRPr="00155C00">
        <w:rPr>
          <w:rFonts w:cs="Arial"/>
          <w:color w:val="00427C"/>
        </w:rPr>
        <w:t>5</w:t>
      </w:r>
      <w:r w:rsidRPr="00155C00">
        <w:rPr>
          <w:rFonts w:cs="Arial"/>
          <w:color w:val="00427C"/>
        </w:rPr>
        <w:t xml:space="preserve"> jaar na datum van Acceptatie Onderhoud kan plegen op de ICT Prestatie</w:t>
      </w:r>
      <w:r w:rsidR="006E46B0" w:rsidRPr="00155C00">
        <w:rPr>
          <w:rFonts w:cs="Arial"/>
          <w:color w:val="00427C"/>
        </w:rPr>
        <w:t>.</w:t>
      </w:r>
    </w:p>
    <w:p w14:paraId="41C2297B" w14:textId="4F4BF031" w:rsidR="00E026B2" w:rsidRPr="00155C00" w:rsidRDefault="00444D0E" w:rsidP="00B76FAD">
      <w:pPr>
        <w:pStyle w:val="lst111"/>
        <w:jc w:val="left"/>
        <w:rPr>
          <w:rFonts w:cs="Arial"/>
          <w:color w:val="00427C"/>
          <w:szCs w:val="18"/>
        </w:rPr>
      </w:pPr>
      <w:r w:rsidRPr="00155C00">
        <w:rPr>
          <w:rFonts w:cs="Arial"/>
          <w:color w:val="00427C"/>
          <w:szCs w:val="18"/>
        </w:rPr>
        <w:t xml:space="preserve">de ICT Prestatie voldoet en bij Onderhoud zal blijven voldoen aan de </w:t>
      </w:r>
      <w:r w:rsidR="001B6293" w:rsidRPr="00155C00">
        <w:rPr>
          <w:rFonts w:cs="Arial"/>
          <w:color w:val="00427C"/>
          <w:szCs w:val="18"/>
        </w:rPr>
        <w:t xml:space="preserve">voor het Overeengekomen gebruik </w:t>
      </w:r>
      <w:r w:rsidRPr="00155C00">
        <w:rPr>
          <w:rFonts w:cs="Arial"/>
          <w:color w:val="00427C"/>
          <w:szCs w:val="18"/>
        </w:rPr>
        <w:t xml:space="preserve">relevante </w:t>
      </w:r>
      <w:r w:rsidR="001B6293" w:rsidRPr="00155C00">
        <w:rPr>
          <w:rFonts w:cs="Arial"/>
          <w:color w:val="00427C"/>
          <w:szCs w:val="18"/>
        </w:rPr>
        <w:t>W</w:t>
      </w:r>
      <w:r w:rsidRPr="00155C00">
        <w:rPr>
          <w:rFonts w:cs="Arial"/>
          <w:color w:val="00427C"/>
          <w:szCs w:val="18"/>
        </w:rPr>
        <w:t>et- en regelgeving.</w:t>
      </w:r>
      <w:r w:rsidR="001D596C" w:rsidRPr="00155C00">
        <w:rPr>
          <w:rFonts w:cs="Arial"/>
          <w:color w:val="00427C"/>
          <w:szCs w:val="18"/>
        </w:rPr>
        <w:t xml:space="preserve"> </w:t>
      </w:r>
    </w:p>
    <w:p w14:paraId="316B3F36" w14:textId="163522DA" w:rsidR="00444D0E"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lastRenderedPageBreak/>
        <w:t>10.2</w:t>
      </w:r>
      <w:r>
        <w:rPr>
          <w:rFonts w:cs="Arial"/>
          <w:color w:val="00427C"/>
          <w:szCs w:val="18"/>
        </w:rPr>
        <w:tab/>
      </w:r>
      <w:r w:rsidR="00444D0E" w:rsidRPr="00155C00">
        <w:rPr>
          <w:rFonts w:cs="Arial"/>
          <w:color w:val="00427C"/>
          <w:szCs w:val="18"/>
        </w:rPr>
        <w:t>Indien Opdrachtgever tijdens de looptijd van de Overeenkomst op enig tijdstip constateert dat de ICT Prestatie of delen daarvan niet voldoen aan voornoemde garanties, zal Opdrachtgever Leverancier hiervan schriftelijk of per e</w:t>
      </w:r>
      <w:r w:rsidR="003868C8" w:rsidRPr="00155C00">
        <w:rPr>
          <w:rFonts w:cs="Arial"/>
          <w:color w:val="00427C"/>
          <w:szCs w:val="18"/>
        </w:rPr>
        <w:t>-</w:t>
      </w:r>
      <w:r w:rsidR="00444D0E" w:rsidRPr="00155C00">
        <w:rPr>
          <w:rFonts w:cs="Arial"/>
          <w:color w:val="00427C"/>
          <w:szCs w:val="18"/>
        </w:rPr>
        <w:t xml:space="preserve">mail en in spoedgevallen ook telefonisch op de hoogte stellen. Indien Leverancier van mening is dat Opdrachtgever geen beroep kan doen op de garantiebepalingen, omdat </w:t>
      </w:r>
      <w:r w:rsidR="00BC2C77" w:rsidRPr="00155C00">
        <w:rPr>
          <w:rFonts w:cs="Arial"/>
          <w:color w:val="00427C"/>
          <w:szCs w:val="18"/>
        </w:rPr>
        <w:t xml:space="preserve">de afwezigheid van </w:t>
      </w:r>
      <w:r w:rsidR="00444D0E" w:rsidRPr="00155C00">
        <w:rPr>
          <w:rFonts w:cs="Arial"/>
          <w:color w:val="00427C"/>
          <w:szCs w:val="18"/>
        </w:rPr>
        <w:t xml:space="preserve">een Gebrek niet behoort tot de gegarandeerde eigenschappen of </w:t>
      </w:r>
      <w:r w:rsidR="00E638B7" w:rsidRPr="00155C00">
        <w:rPr>
          <w:rFonts w:cs="Arial"/>
          <w:color w:val="00427C"/>
          <w:szCs w:val="18"/>
        </w:rPr>
        <w:t xml:space="preserve">de aanwezigheid van het Gebrek </w:t>
      </w:r>
      <w:r w:rsidR="00444D0E" w:rsidRPr="00155C00">
        <w:rPr>
          <w:rFonts w:cs="Arial"/>
          <w:color w:val="00427C"/>
          <w:szCs w:val="18"/>
        </w:rPr>
        <w:t xml:space="preserve">terug te voeren is op niet aan Leverancier toe te rekenen oorzaken of op niet door Leverancier geleverde of geadviseerde Programmatuur of apparatuur, rust de bewijslast </w:t>
      </w:r>
      <w:proofErr w:type="spellStart"/>
      <w:r w:rsidR="00444D0E" w:rsidRPr="00155C00">
        <w:rPr>
          <w:rFonts w:cs="Arial"/>
          <w:color w:val="00427C"/>
          <w:szCs w:val="18"/>
        </w:rPr>
        <w:t>terzake</w:t>
      </w:r>
      <w:proofErr w:type="spellEnd"/>
      <w:r w:rsidR="00444D0E" w:rsidRPr="00155C00">
        <w:rPr>
          <w:rFonts w:cs="Arial"/>
          <w:color w:val="00427C"/>
          <w:szCs w:val="18"/>
        </w:rPr>
        <w:t xml:space="preserve"> op Leverancier.</w:t>
      </w:r>
    </w:p>
    <w:p w14:paraId="7A64DA72" w14:textId="3D5B2943" w:rsidR="00444D0E" w:rsidRPr="003A46D4" w:rsidRDefault="00B47200" w:rsidP="00B47200">
      <w:pPr>
        <w:pStyle w:val="Kop3"/>
        <w:numPr>
          <w:ilvl w:val="0"/>
          <w:numId w:val="0"/>
        </w:numPr>
      </w:pPr>
      <w:bookmarkStart w:id="22" w:name="_Toc92395571"/>
      <w:r>
        <w:t xml:space="preserve">Artikel 11 </w:t>
      </w:r>
      <w:r w:rsidR="00444D0E" w:rsidRPr="003A46D4">
        <w:t>Documentatie</w:t>
      </w:r>
      <w:bookmarkEnd w:id="22"/>
    </w:p>
    <w:p w14:paraId="0A6DBE84" w14:textId="1A4F9154" w:rsidR="00A828B9" w:rsidRPr="00155C00" w:rsidRDefault="00B47200" w:rsidP="00B47200">
      <w:pPr>
        <w:pStyle w:val="lst11"/>
        <w:numPr>
          <w:ilvl w:val="0"/>
          <w:numId w:val="0"/>
        </w:numPr>
        <w:jc w:val="left"/>
        <w:rPr>
          <w:rFonts w:cs="Arial"/>
          <w:color w:val="00427C"/>
          <w:szCs w:val="18"/>
        </w:rPr>
      </w:pPr>
      <w:r>
        <w:rPr>
          <w:rFonts w:cs="Arial"/>
          <w:color w:val="00427C"/>
          <w:szCs w:val="18"/>
        </w:rPr>
        <w:t>11.1</w:t>
      </w:r>
      <w:r>
        <w:rPr>
          <w:rFonts w:cs="Arial"/>
          <w:color w:val="00427C"/>
          <w:szCs w:val="18"/>
        </w:rPr>
        <w:tab/>
      </w:r>
      <w:r w:rsidR="00444D0E" w:rsidRPr="00155C00">
        <w:rPr>
          <w:rFonts w:cs="Arial"/>
          <w:color w:val="00427C"/>
          <w:szCs w:val="18"/>
        </w:rPr>
        <w:t xml:space="preserve">Leverancier zal Opdrachtgever voorzien van voldoende en begrijpelijke </w:t>
      </w:r>
      <w:r w:rsidR="00A8542D" w:rsidRPr="00155C00">
        <w:rPr>
          <w:rFonts w:cs="Arial"/>
          <w:color w:val="00427C"/>
          <w:szCs w:val="18"/>
        </w:rPr>
        <w:t>D</w:t>
      </w:r>
      <w:r w:rsidR="00444D0E" w:rsidRPr="00155C00">
        <w:rPr>
          <w:rFonts w:cs="Arial"/>
          <w:color w:val="00427C"/>
          <w:szCs w:val="18"/>
        </w:rPr>
        <w:t xml:space="preserve">ocumentatie. </w:t>
      </w:r>
    </w:p>
    <w:p w14:paraId="51D45870" w14:textId="4D1C3AB4" w:rsidR="00A828B9"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11.2</w:t>
      </w:r>
      <w:r>
        <w:rPr>
          <w:rFonts w:cs="Arial"/>
          <w:color w:val="00427C"/>
          <w:szCs w:val="18"/>
        </w:rPr>
        <w:tab/>
      </w:r>
      <w:r w:rsidR="00444D0E" w:rsidRPr="00155C00">
        <w:rPr>
          <w:rFonts w:cs="Arial"/>
          <w:color w:val="00427C"/>
          <w:szCs w:val="18"/>
        </w:rPr>
        <w:t xml:space="preserve">De </w:t>
      </w:r>
      <w:r w:rsidR="00A8542D" w:rsidRPr="00155C00">
        <w:rPr>
          <w:rFonts w:cs="Arial"/>
          <w:color w:val="00427C"/>
          <w:szCs w:val="18"/>
        </w:rPr>
        <w:t>D</w:t>
      </w:r>
      <w:r w:rsidR="00444D0E" w:rsidRPr="00155C00">
        <w:rPr>
          <w:rFonts w:cs="Arial"/>
          <w:color w:val="00427C"/>
          <w:szCs w:val="18"/>
        </w:rPr>
        <w:t xml:space="preserve">ocumentatie voor eindgebruikers is in de Nederlandse taal opgesteld, overige documentatie mag ook in het Engels zijn gesteld (tenzij anders overeengekomen). </w:t>
      </w:r>
    </w:p>
    <w:p w14:paraId="0A1D53D5" w14:textId="14A15E53" w:rsidR="00444D0E" w:rsidRPr="00155C00" w:rsidRDefault="00B47200" w:rsidP="00B47200">
      <w:pPr>
        <w:pStyle w:val="lst11"/>
        <w:numPr>
          <w:ilvl w:val="0"/>
          <w:numId w:val="0"/>
        </w:numPr>
        <w:jc w:val="left"/>
        <w:rPr>
          <w:rFonts w:cs="Arial"/>
          <w:color w:val="00427C"/>
          <w:szCs w:val="18"/>
        </w:rPr>
      </w:pPr>
      <w:r>
        <w:rPr>
          <w:rFonts w:cs="Arial"/>
          <w:color w:val="00427C"/>
          <w:szCs w:val="18"/>
        </w:rPr>
        <w:t>11.3</w:t>
      </w:r>
      <w:r>
        <w:rPr>
          <w:rFonts w:cs="Arial"/>
          <w:color w:val="00427C"/>
          <w:szCs w:val="18"/>
        </w:rPr>
        <w:tab/>
      </w:r>
      <w:r w:rsidR="00444D0E" w:rsidRPr="00155C00">
        <w:rPr>
          <w:rFonts w:cs="Arial"/>
          <w:color w:val="00427C"/>
          <w:szCs w:val="18"/>
        </w:rPr>
        <w:t xml:space="preserve">De </w:t>
      </w:r>
      <w:r w:rsidR="00A8542D" w:rsidRPr="00155C00">
        <w:rPr>
          <w:rFonts w:cs="Arial"/>
          <w:color w:val="00427C"/>
          <w:szCs w:val="18"/>
        </w:rPr>
        <w:t>D</w:t>
      </w:r>
      <w:r w:rsidR="00444D0E" w:rsidRPr="00155C00">
        <w:rPr>
          <w:rFonts w:cs="Arial"/>
          <w:color w:val="00427C"/>
          <w:szCs w:val="18"/>
        </w:rPr>
        <w:t>ocumentatie zal zodanig zijn en blijven:</w:t>
      </w:r>
    </w:p>
    <w:p w14:paraId="2225D524" w14:textId="77777777" w:rsidR="00444D0E" w:rsidRPr="00E727E4" w:rsidRDefault="00444D0E" w:rsidP="00E727E4">
      <w:pPr>
        <w:pStyle w:val="lst111"/>
        <w:numPr>
          <w:ilvl w:val="2"/>
          <w:numId w:val="17"/>
        </w:numPr>
        <w:jc w:val="left"/>
        <w:rPr>
          <w:rFonts w:cs="Arial"/>
          <w:color w:val="00427C"/>
          <w:szCs w:val="18"/>
        </w:rPr>
      </w:pPr>
      <w:r w:rsidRPr="00E727E4">
        <w:rPr>
          <w:rFonts w:cs="Arial"/>
          <w:color w:val="00427C"/>
          <w:szCs w:val="18"/>
        </w:rPr>
        <w:t>dat zij een juiste, volledige en gedetailleerde beschrijving geeft van de door Leverancier te leveren ICT Prestatie, alsmede de functies daarvan;</w:t>
      </w:r>
    </w:p>
    <w:p w14:paraId="206E99DA" w14:textId="3C18E36A" w:rsidR="00444D0E" w:rsidRPr="00155C00" w:rsidRDefault="00444D0E" w:rsidP="00B76FAD">
      <w:pPr>
        <w:pStyle w:val="lst111"/>
        <w:jc w:val="left"/>
        <w:rPr>
          <w:rFonts w:cs="Arial"/>
          <w:color w:val="00427C"/>
          <w:szCs w:val="18"/>
        </w:rPr>
      </w:pPr>
      <w:r w:rsidRPr="00155C00">
        <w:rPr>
          <w:rFonts w:cs="Arial"/>
          <w:color w:val="00427C"/>
          <w:szCs w:val="18"/>
        </w:rPr>
        <w:t>dat zij een juiste en volledige beschrijving geeft van de door de Leverancier in het kader van de Implementatie of het Onderhoud gemaakte instellingen</w:t>
      </w:r>
      <w:r w:rsidR="006C2E95" w:rsidRPr="00155C00">
        <w:rPr>
          <w:rFonts w:cs="Arial"/>
          <w:color w:val="00427C"/>
          <w:szCs w:val="18"/>
        </w:rPr>
        <w:t xml:space="preserve"> </w:t>
      </w:r>
      <w:r w:rsidRPr="00155C00">
        <w:rPr>
          <w:rFonts w:cs="Arial"/>
          <w:color w:val="00427C"/>
          <w:szCs w:val="18"/>
        </w:rPr>
        <w:t>/</w:t>
      </w:r>
      <w:r w:rsidR="00E83593" w:rsidRPr="00155C00">
        <w:rPr>
          <w:rFonts w:cs="Arial"/>
          <w:color w:val="00427C"/>
          <w:szCs w:val="18"/>
        </w:rPr>
        <w:t xml:space="preserve"> </w:t>
      </w:r>
      <w:proofErr w:type="spellStart"/>
      <w:r w:rsidRPr="00155C00">
        <w:rPr>
          <w:rFonts w:cs="Arial"/>
          <w:color w:val="00427C"/>
          <w:szCs w:val="18"/>
        </w:rPr>
        <w:t>parametrisering</w:t>
      </w:r>
      <w:proofErr w:type="spellEnd"/>
      <w:r w:rsidRPr="00155C00">
        <w:rPr>
          <w:rFonts w:cs="Arial"/>
          <w:color w:val="00427C"/>
          <w:szCs w:val="18"/>
        </w:rPr>
        <w:t>;</w:t>
      </w:r>
    </w:p>
    <w:p w14:paraId="4E10F685" w14:textId="77777777" w:rsidR="00444D0E" w:rsidRPr="00155C00" w:rsidRDefault="00444D0E" w:rsidP="00B76FAD">
      <w:pPr>
        <w:pStyle w:val="lst111"/>
        <w:jc w:val="left"/>
        <w:rPr>
          <w:rFonts w:cs="Arial"/>
          <w:color w:val="00427C"/>
          <w:szCs w:val="18"/>
        </w:rPr>
      </w:pPr>
      <w:r w:rsidRPr="00155C00">
        <w:rPr>
          <w:rFonts w:cs="Arial"/>
          <w:color w:val="00427C"/>
          <w:szCs w:val="18"/>
        </w:rPr>
        <w:t>dat gebruikers van alle mogelijkheden van de ICT Prestatie gebruik kunnen maken en de werking ervan goed kunnen begrijpen;</w:t>
      </w:r>
    </w:p>
    <w:p w14:paraId="7BCE1A3D" w14:textId="77777777" w:rsidR="00444D0E" w:rsidRPr="00155C00" w:rsidRDefault="00444D0E" w:rsidP="00B76FAD">
      <w:pPr>
        <w:pStyle w:val="lst111"/>
        <w:jc w:val="left"/>
        <w:rPr>
          <w:rFonts w:cs="Arial"/>
          <w:color w:val="00427C"/>
          <w:szCs w:val="18"/>
        </w:rPr>
      </w:pPr>
      <w:r w:rsidRPr="00155C00">
        <w:rPr>
          <w:rFonts w:cs="Arial"/>
          <w:color w:val="00427C"/>
          <w:szCs w:val="18"/>
        </w:rPr>
        <w:t>dat zij geschikt is om op basis hiervan de ICT Prestatie te kunnen testen in het kader van een Acceptatieprocedure;</w:t>
      </w:r>
    </w:p>
    <w:p w14:paraId="2CD192C4" w14:textId="64E86D2D" w:rsidR="00444D0E" w:rsidRPr="00155C00" w:rsidRDefault="00444D0E" w:rsidP="00B76FAD">
      <w:pPr>
        <w:pStyle w:val="lst111"/>
        <w:jc w:val="left"/>
        <w:rPr>
          <w:rFonts w:cs="Arial"/>
          <w:color w:val="00427C"/>
          <w:szCs w:val="18"/>
        </w:rPr>
      </w:pPr>
      <w:r w:rsidRPr="00155C00">
        <w:rPr>
          <w:rFonts w:cs="Arial"/>
          <w:color w:val="00427C"/>
          <w:szCs w:val="18"/>
        </w:rPr>
        <w:t xml:space="preserve">dat zij geschikt is om op basis hiervan de ICT Prestatie adequaat te kunnen beheren en te kunnen inpassen in het Applicatielandschap overeenkomstig de documentatie-eisen over inpasbaarheid uit </w:t>
      </w:r>
      <w:r w:rsidR="003159A7" w:rsidRPr="00155C00">
        <w:rPr>
          <w:rFonts w:cs="Arial"/>
          <w:color w:val="00427C"/>
          <w:szCs w:val="18"/>
        </w:rPr>
        <w:t xml:space="preserve">de in artikel 6.1 bedoelde </w:t>
      </w:r>
      <w:r w:rsidR="002B31D3" w:rsidRPr="00155C00">
        <w:rPr>
          <w:rFonts w:cs="Arial"/>
          <w:color w:val="00427C"/>
          <w:szCs w:val="18"/>
        </w:rPr>
        <w:t>ACBIT</w:t>
      </w:r>
      <w:r w:rsidR="00DD4981" w:rsidRPr="00155C00">
        <w:rPr>
          <w:rFonts w:cs="Arial"/>
          <w:color w:val="00427C"/>
          <w:szCs w:val="18"/>
        </w:rPr>
        <w:t>-k</w:t>
      </w:r>
      <w:r w:rsidR="002B31D3" w:rsidRPr="00155C00">
        <w:rPr>
          <w:rFonts w:cs="Arial"/>
          <w:color w:val="00427C"/>
          <w:szCs w:val="18"/>
        </w:rPr>
        <w:t>waliteitswijzer</w:t>
      </w:r>
      <w:r w:rsidRPr="00155C00">
        <w:rPr>
          <w:rFonts w:cs="Arial"/>
          <w:color w:val="00427C"/>
          <w:szCs w:val="18"/>
        </w:rPr>
        <w:t>.</w:t>
      </w:r>
    </w:p>
    <w:p w14:paraId="15984A04" w14:textId="0253E063" w:rsidR="00774462" w:rsidRPr="00155C00" w:rsidRDefault="00B47200" w:rsidP="00B47200">
      <w:pPr>
        <w:pStyle w:val="lst11"/>
        <w:keepLines w:val="0"/>
        <w:numPr>
          <w:ilvl w:val="0"/>
          <w:numId w:val="0"/>
        </w:numPr>
        <w:suppressAutoHyphens w:val="0"/>
        <w:spacing w:after="160" w:line="259" w:lineRule="auto"/>
        <w:ind w:left="720" w:hanging="720"/>
        <w:jc w:val="left"/>
        <w:rPr>
          <w:rFonts w:cs="Arial"/>
          <w:color w:val="00427C"/>
          <w:szCs w:val="18"/>
        </w:rPr>
      </w:pPr>
      <w:r>
        <w:rPr>
          <w:rFonts w:cs="Arial"/>
          <w:color w:val="00427C"/>
          <w:szCs w:val="18"/>
        </w:rPr>
        <w:t>11.4</w:t>
      </w:r>
      <w:r>
        <w:rPr>
          <w:rFonts w:cs="Arial"/>
          <w:color w:val="00427C"/>
          <w:szCs w:val="18"/>
        </w:rPr>
        <w:tab/>
      </w:r>
      <w:r w:rsidR="00774462" w:rsidRPr="00155C00">
        <w:rPr>
          <w:rFonts w:cs="Arial"/>
          <w:color w:val="00427C"/>
          <w:szCs w:val="18"/>
        </w:rPr>
        <w:t xml:space="preserve">Zodra blijkt dat de </w:t>
      </w:r>
      <w:r w:rsidR="00A8542D" w:rsidRPr="00155C00">
        <w:rPr>
          <w:rFonts w:cs="Arial"/>
          <w:color w:val="00427C"/>
          <w:szCs w:val="18"/>
        </w:rPr>
        <w:t>D</w:t>
      </w:r>
      <w:r w:rsidR="00774462" w:rsidRPr="00155C00">
        <w:rPr>
          <w:rFonts w:cs="Arial"/>
          <w:color w:val="00427C"/>
          <w:szCs w:val="18"/>
        </w:rPr>
        <w:t xml:space="preserve">ocumentatie niet of niet langer juist of volledig is, zal Leverancier de </w:t>
      </w:r>
      <w:r w:rsidR="00A8542D" w:rsidRPr="00155C00">
        <w:rPr>
          <w:rFonts w:cs="Arial"/>
          <w:color w:val="00427C"/>
          <w:szCs w:val="18"/>
        </w:rPr>
        <w:t>D</w:t>
      </w:r>
      <w:r w:rsidR="00774462" w:rsidRPr="00155C00">
        <w:rPr>
          <w:rFonts w:cs="Arial"/>
          <w:color w:val="00427C"/>
          <w:szCs w:val="18"/>
        </w:rPr>
        <w:t>ocumentatie zo spoedig mogelijk en op zijn kosten actualiseren.</w:t>
      </w:r>
      <w:r w:rsidR="00155C00">
        <w:rPr>
          <w:rFonts w:cs="Arial"/>
          <w:color w:val="00427C"/>
          <w:szCs w:val="18"/>
        </w:rPr>
        <w:br/>
      </w:r>
    </w:p>
    <w:p w14:paraId="0E5C33BA" w14:textId="6A5F51CB" w:rsidR="00774462" w:rsidRPr="003A46D4" w:rsidRDefault="00B47200" w:rsidP="00B47200">
      <w:pPr>
        <w:pStyle w:val="Kop3"/>
        <w:numPr>
          <w:ilvl w:val="0"/>
          <w:numId w:val="0"/>
        </w:numPr>
      </w:pPr>
      <w:bookmarkStart w:id="23" w:name="_Toc92395572"/>
      <w:r>
        <w:t xml:space="preserve">Artikel 12 </w:t>
      </w:r>
      <w:r w:rsidR="00774462" w:rsidRPr="003A46D4">
        <w:t>Productmanagement</w:t>
      </w:r>
      <w:bookmarkEnd w:id="23"/>
    </w:p>
    <w:p w14:paraId="023929DC" w14:textId="77FC112F" w:rsidR="00774462"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12.1</w:t>
      </w:r>
      <w:r>
        <w:rPr>
          <w:rFonts w:cs="Arial"/>
          <w:color w:val="00427C"/>
          <w:szCs w:val="18"/>
        </w:rPr>
        <w:tab/>
      </w:r>
      <w:r w:rsidR="00774462" w:rsidRPr="00155C00">
        <w:rPr>
          <w:rFonts w:cs="Arial"/>
          <w:color w:val="00427C"/>
          <w:szCs w:val="18"/>
        </w:rPr>
        <w:t>Onverminderd het eventueel overeengekomen Onderhoud zal Leverancier Opdrachtgever periodiek en tijdig informeren over de planning en beoogde functionaliteiten voor Upgrades (soms ‘</w:t>
      </w:r>
      <w:proofErr w:type="spellStart"/>
      <w:r w:rsidR="00774462" w:rsidRPr="00155C00">
        <w:rPr>
          <w:rFonts w:cs="Arial"/>
          <w:color w:val="00427C"/>
          <w:szCs w:val="18"/>
        </w:rPr>
        <w:t>roadmap</w:t>
      </w:r>
      <w:proofErr w:type="spellEnd"/>
      <w:r w:rsidR="00774462" w:rsidRPr="00155C00">
        <w:rPr>
          <w:rFonts w:cs="Arial"/>
          <w:color w:val="00427C"/>
          <w:szCs w:val="18"/>
        </w:rPr>
        <w:t>’ genoemd).</w:t>
      </w:r>
    </w:p>
    <w:p w14:paraId="660794BE" w14:textId="0F86B7A1" w:rsidR="00774462"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12.2</w:t>
      </w:r>
      <w:r>
        <w:rPr>
          <w:rFonts w:cs="Arial"/>
          <w:color w:val="00427C"/>
          <w:szCs w:val="18"/>
        </w:rPr>
        <w:tab/>
      </w:r>
      <w:r w:rsidR="00774462" w:rsidRPr="00155C00">
        <w:rPr>
          <w:rFonts w:cs="Arial"/>
          <w:color w:val="00427C"/>
          <w:szCs w:val="18"/>
        </w:rPr>
        <w:t xml:space="preserve">Voor zover Leverancier een </w:t>
      </w:r>
      <w:r w:rsidR="00A10246" w:rsidRPr="00155C00">
        <w:rPr>
          <w:rFonts w:cs="Arial"/>
          <w:color w:val="00427C"/>
          <w:szCs w:val="18"/>
        </w:rPr>
        <w:t xml:space="preserve">generiek </w:t>
      </w:r>
      <w:r w:rsidR="00774462" w:rsidRPr="00155C00">
        <w:rPr>
          <w:rFonts w:cs="Arial"/>
          <w:color w:val="00427C"/>
          <w:szCs w:val="18"/>
        </w:rPr>
        <w:t>(fysiek of virtueel) orgaan of platform faciliteert ten behoeve van (een deel van) zijn klanten voor het delen van kennis en ervaring over de ICT Prestatie en/of het bespreken van de (te verwachten) ontwikkelingen van de ICT Prestatie, zal Leverancier Opdrachtgever daar kosteloos en zonder beperkingen toegang toe verlenen.</w:t>
      </w:r>
    </w:p>
    <w:p w14:paraId="6A76D172" w14:textId="46F2CFF5" w:rsidR="004F0F1F" w:rsidRPr="003A46D4" w:rsidRDefault="00B47200" w:rsidP="00B47200">
      <w:pPr>
        <w:pStyle w:val="Kop3"/>
        <w:numPr>
          <w:ilvl w:val="0"/>
          <w:numId w:val="0"/>
        </w:numPr>
      </w:pPr>
      <w:bookmarkStart w:id="24" w:name="_Toc92395573"/>
      <w:r>
        <w:lastRenderedPageBreak/>
        <w:t xml:space="preserve">Artikel 13 </w:t>
      </w:r>
      <w:r w:rsidR="004F0F1F" w:rsidRPr="003A46D4">
        <w:t>Aansprakelijkheid</w:t>
      </w:r>
      <w:bookmarkEnd w:id="24"/>
    </w:p>
    <w:p w14:paraId="7FEBE0A3" w14:textId="01F62982" w:rsidR="00873A66"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13.1</w:t>
      </w:r>
      <w:r>
        <w:rPr>
          <w:rFonts w:cs="Arial"/>
          <w:color w:val="00427C"/>
          <w:szCs w:val="18"/>
        </w:rPr>
        <w:tab/>
      </w:r>
      <w:r w:rsidR="004F0F1F" w:rsidRPr="00155C00">
        <w:rPr>
          <w:rFonts w:cs="Arial"/>
          <w:color w:val="00427C"/>
          <w:szCs w:val="18"/>
        </w:rPr>
        <w:t xml:space="preserve">De partij die toerekenbaar tekortschiet in de nakoming van zijn verplichtingen, </w:t>
      </w:r>
      <w:r w:rsidR="00F4580C" w:rsidRPr="00155C00">
        <w:rPr>
          <w:rFonts w:cs="Arial"/>
          <w:color w:val="00427C"/>
          <w:szCs w:val="18"/>
        </w:rPr>
        <w:t xml:space="preserve">of </w:t>
      </w:r>
      <w:r w:rsidR="008E5909" w:rsidRPr="00155C00">
        <w:rPr>
          <w:rFonts w:cs="Arial"/>
          <w:color w:val="00427C"/>
          <w:szCs w:val="18"/>
        </w:rPr>
        <w:t xml:space="preserve">jegens de ander </w:t>
      </w:r>
      <w:r w:rsidR="00F4580C" w:rsidRPr="00155C00">
        <w:rPr>
          <w:rFonts w:cs="Arial"/>
          <w:color w:val="00427C"/>
          <w:szCs w:val="18"/>
        </w:rPr>
        <w:t xml:space="preserve">onrechtmatig handelt, </w:t>
      </w:r>
      <w:r w:rsidR="004F0F1F" w:rsidRPr="00155C00">
        <w:rPr>
          <w:rFonts w:cs="Arial"/>
          <w:color w:val="00427C"/>
          <w:szCs w:val="18"/>
        </w:rPr>
        <w:t xml:space="preserve">is tegenover de andere partij aansprakelijk voor de door deze </w:t>
      </w:r>
      <w:r w:rsidR="00F4580C" w:rsidRPr="00155C00">
        <w:rPr>
          <w:rFonts w:cs="Arial"/>
          <w:color w:val="00427C"/>
          <w:szCs w:val="18"/>
        </w:rPr>
        <w:t xml:space="preserve">aldus </w:t>
      </w:r>
      <w:r w:rsidR="004F0F1F" w:rsidRPr="00155C00">
        <w:rPr>
          <w:rFonts w:cs="Arial"/>
          <w:color w:val="00427C"/>
          <w:szCs w:val="18"/>
        </w:rPr>
        <w:t>geleden en/of te lijden schade</w:t>
      </w:r>
      <w:r w:rsidR="00873A66" w:rsidRPr="00155C00">
        <w:rPr>
          <w:rFonts w:cs="Arial"/>
          <w:color w:val="00427C"/>
          <w:szCs w:val="18"/>
        </w:rPr>
        <w:t>.</w:t>
      </w:r>
    </w:p>
    <w:p w14:paraId="6B4DE997" w14:textId="4C50B0EA" w:rsidR="004F0F1F"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13.2</w:t>
      </w:r>
      <w:r>
        <w:rPr>
          <w:rFonts w:cs="Arial"/>
          <w:color w:val="00427C"/>
          <w:szCs w:val="18"/>
        </w:rPr>
        <w:tab/>
      </w:r>
      <w:r w:rsidR="00873A66" w:rsidRPr="00155C00">
        <w:rPr>
          <w:rFonts w:cs="Arial"/>
          <w:color w:val="00427C"/>
          <w:szCs w:val="18"/>
        </w:rPr>
        <w:t xml:space="preserve">Voor zover nakoming niet reeds blijvend onmogelijk is, </w:t>
      </w:r>
      <w:r w:rsidR="00501106" w:rsidRPr="00155C00">
        <w:rPr>
          <w:rFonts w:cs="Arial"/>
          <w:color w:val="00427C"/>
          <w:szCs w:val="18"/>
        </w:rPr>
        <w:t xml:space="preserve">of de verbintenis voortvloeit uit onrechtmatige daad of strekt tot schadevergoeding, </w:t>
      </w:r>
      <w:r w:rsidR="00873A66" w:rsidRPr="00155C00">
        <w:rPr>
          <w:rFonts w:cs="Arial"/>
          <w:color w:val="00427C"/>
          <w:szCs w:val="18"/>
        </w:rPr>
        <w:t xml:space="preserve">vindt lid 1 slechts toepassing </w:t>
      </w:r>
      <w:r w:rsidR="004F0F1F" w:rsidRPr="00155C00">
        <w:rPr>
          <w:rFonts w:cs="Arial"/>
          <w:color w:val="00427C"/>
          <w:szCs w:val="18"/>
        </w:rPr>
        <w:t xml:space="preserve">met inachtneming van het bepaalde in artikel 20.9 </w:t>
      </w:r>
      <w:r w:rsidR="00873A66" w:rsidRPr="00155C00">
        <w:rPr>
          <w:rFonts w:cs="Arial"/>
          <w:color w:val="00427C"/>
          <w:szCs w:val="18"/>
        </w:rPr>
        <w:t xml:space="preserve">omtrent verzuim. </w:t>
      </w:r>
    </w:p>
    <w:p w14:paraId="747E2BF4" w14:textId="46141C3D" w:rsidR="00873A66"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13.3</w:t>
      </w:r>
      <w:r>
        <w:rPr>
          <w:rFonts w:cs="Arial"/>
          <w:color w:val="00427C"/>
          <w:szCs w:val="18"/>
        </w:rPr>
        <w:tab/>
      </w:r>
      <w:r w:rsidR="00873A66" w:rsidRPr="00155C00">
        <w:rPr>
          <w:rFonts w:cs="Arial"/>
          <w:color w:val="00427C"/>
          <w:szCs w:val="18"/>
        </w:rPr>
        <w:t xml:space="preserve">De in lid 1 bedoelde aansprakelijkheid voor persoons- en zaakschade en daaruit voortvloeiende schade, is beperkt tot een bedrag van € 1.250.000,– per gebeurtenis. Samenhangende gebeurtenissen worden daarbij aangemerkt als </w:t>
      </w:r>
      <w:r w:rsidR="00F24C58" w:rsidRPr="00155C00">
        <w:rPr>
          <w:rFonts w:cs="Arial"/>
          <w:color w:val="00427C"/>
          <w:szCs w:val="18"/>
        </w:rPr>
        <w:t>1</w:t>
      </w:r>
      <w:r w:rsidR="00873A66" w:rsidRPr="00155C00">
        <w:rPr>
          <w:rFonts w:cs="Arial"/>
          <w:color w:val="00427C"/>
          <w:szCs w:val="18"/>
        </w:rPr>
        <w:t xml:space="preserve"> gebeurtenis.</w:t>
      </w:r>
    </w:p>
    <w:p w14:paraId="3794F616" w14:textId="245C0225" w:rsidR="004F0F1F"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13.4</w:t>
      </w:r>
      <w:r>
        <w:rPr>
          <w:rFonts w:cs="Arial"/>
          <w:color w:val="00427C"/>
          <w:szCs w:val="18"/>
        </w:rPr>
        <w:tab/>
      </w:r>
      <w:r w:rsidR="004F0F1F" w:rsidRPr="00155C00">
        <w:rPr>
          <w:rFonts w:cs="Arial"/>
          <w:color w:val="00427C"/>
          <w:szCs w:val="18"/>
        </w:rPr>
        <w:t xml:space="preserve">De aansprakelijkheid voor </w:t>
      </w:r>
      <w:r w:rsidR="00873A66" w:rsidRPr="00155C00">
        <w:rPr>
          <w:rFonts w:cs="Arial"/>
          <w:color w:val="00427C"/>
          <w:szCs w:val="18"/>
        </w:rPr>
        <w:t xml:space="preserve">overige </w:t>
      </w:r>
      <w:r w:rsidR="004F0F1F" w:rsidRPr="00155C00">
        <w:rPr>
          <w:rFonts w:cs="Arial"/>
          <w:color w:val="00427C"/>
          <w:szCs w:val="18"/>
        </w:rPr>
        <w:t>schade</w:t>
      </w:r>
      <w:r w:rsidR="00873A66" w:rsidRPr="00155C00">
        <w:rPr>
          <w:rFonts w:cs="Arial"/>
          <w:color w:val="00427C"/>
          <w:szCs w:val="18"/>
        </w:rPr>
        <w:t xml:space="preserve"> </w:t>
      </w:r>
      <w:r w:rsidR="004F0F1F" w:rsidRPr="00155C00">
        <w:rPr>
          <w:rFonts w:cs="Arial"/>
          <w:color w:val="00427C"/>
          <w:szCs w:val="18"/>
        </w:rPr>
        <w:t xml:space="preserve">is beperkt tot </w:t>
      </w:r>
      <w:r w:rsidR="00F24C58" w:rsidRPr="00155C00">
        <w:rPr>
          <w:rFonts w:cs="Arial"/>
          <w:color w:val="00427C"/>
          <w:szCs w:val="18"/>
        </w:rPr>
        <w:t>10</w:t>
      </w:r>
      <w:r w:rsidR="00854D7E" w:rsidRPr="00155C00">
        <w:rPr>
          <w:rFonts w:cs="Arial"/>
          <w:color w:val="00427C"/>
          <w:szCs w:val="18"/>
        </w:rPr>
        <w:t xml:space="preserve"> maal de Jaarvergoeding per gebeurtenis</w:t>
      </w:r>
      <w:r w:rsidR="00BD1598" w:rsidRPr="00155C00">
        <w:rPr>
          <w:rFonts w:cs="Arial"/>
          <w:color w:val="00427C"/>
          <w:szCs w:val="18"/>
        </w:rPr>
        <w:t xml:space="preserve">. De totale aansprakelijkheid per jaar bedraagt evenwel nooit meer dan </w:t>
      </w:r>
      <w:r w:rsidR="00F24C58" w:rsidRPr="00155C00">
        <w:rPr>
          <w:rFonts w:cs="Arial"/>
          <w:color w:val="00427C"/>
          <w:szCs w:val="18"/>
        </w:rPr>
        <w:t>20</w:t>
      </w:r>
      <w:r w:rsidR="00854D7E" w:rsidRPr="00155C00">
        <w:rPr>
          <w:rFonts w:cs="Arial"/>
          <w:color w:val="00427C"/>
          <w:szCs w:val="18"/>
        </w:rPr>
        <w:t xml:space="preserve"> maal </w:t>
      </w:r>
      <w:r w:rsidR="00BD1598" w:rsidRPr="00155C00">
        <w:rPr>
          <w:rFonts w:cs="Arial"/>
          <w:color w:val="00427C"/>
          <w:szCs w:val="18"/>
        </w:rPr>
        <w:t xml:space="preserve">de </w:t>
      </w:r>
      <w:r w:rsidR="00854D7E" w:rsidRPr="00155C00">
        <w:rPr>
          <w:rFonts w:cs="Arial"/>
          <w:color w:val="00427C"/>
          <w:szCs w:val="18"/>
        </w:rPr>
        <w:t xml:space="preserve">Jaarvergoeding </w:t>
      </w:r>
      <w:r w:rsidR="00BD1598" w:rsidRPr="00155C00">
        <w:rPr>
          <w:rFonts w:cs="Arial"/>
          <w:color w:val="00427C"/>
          <w:szCs w:val="18"/>
        </w:rPr>
        <w:t>(</w:t>
      </w:r>
      <w:r w:rsidR="00854D7E" w:rsidRPr="00155C00">
        <w:rPr>
          <w:rFonts w:cs="Arial"/>
          <w:color w:val="00427C"/>
          <w:szCs w:val="18"/>
        </w:rPr>
        <w:t>ongeacht het aantal gebeurtenissen</w:t>
      </w:r>
      <w:r w:rsidR="00BD1598" w:rsidRPr="00155C00">
        <w:rPr>
          <w:rFonts w:cs="Arial"/>
          <w:color w:val="00427C"/>
          <w:szCs w:val="18"/>
        </w:rPr>
        <w:t>)</w:t>
      </w:r>
      <w:r w:rsidR="00854D7E" w:rsidRPr="00155C00">
        <w:rPr>
          <w:rFonts w:cs="Arial"/>
          <w:color w:val="00427C"/>
          <w:szCs w:val="18"/>
        </w:rPr>
        <w:t xml:space="preserve">. Samenhangende gebeurtenissen worden daarbij aangemerkt als </w:t>
      </w:r>
      <w:r w:rsidR="00F24C58" w:rsidRPr="00155C00">
        <w:rPr>
          <w:rFonts w:cs="Arial"/>
          <w:color w:val="00427C"/>
          <w:szCs w:val="18"/>
        </w:rPr>
        <w:t>1</w:t>
      </w:r>
      <w:r w:rsidR="00854D7E" w:rsidRPr="00155C00">
        <w:rPr>
          <w:rFonts w:cs="Arial"/>
          <w:color w:val="00427C"/>
          <w:szCs w:val="18"/>
        </w:rPr>
        <w:t xml:space="preserve"> gebeurtenis.</w:t>
      </w:r>
    </w:p>
    <w:p w14:paraId="68B18A1F" w14:textId="68FD817A" w:rsidR="00BC6DAD" w:rsidRPr="00155C00" w:rsidRDefault="00B47200" w:rsidP="00B47200">
      <w:pPr>
        <w:pStyle w:val="lst11"/>
        <w:numPr>
          <w:ilvl w:val="0"/>
          <w:numId w:val="0"/>
        </w:numPr>
        <w:jc w:val="left"/>
        <w:rPr>
          <w:rFonts w:cs="Arial"/>
          <w:color w:val="00427C"/>
          <w:szCs w:val="18"/>
        </w:rPr>
      </w:pPr>
      <w:r>
        <w:rPr>
          <w:rFonts w:cs="Arial"/>
          <w:color w:val="00427C"/>
          <w:szCs w:val="18"/>
        </w:rPr>
        <w:t>13.5</w:t>
      </w:r>
      <w:r>
        <w:rPr>
          <w:rFonts w:cs="Arial"/>
          <w:color w:val="00427C"/>
          <w:szCs w:val="18"/>
        </w:rPr>
        <w:tab/>
      </w:r>
      <w:r w:rsidR="00BC6DAD" w:rsidRPr="00155C00">
        <w:rPr>
          <w:rFonts w:cs="Arial"/>
          <w:color w:val="00427C"/>
          <w:szCs w:val="18"/>
        </w:rPr>
        <w:t xml:space="preserve">De in </w:t>
      </w:r>
      <w:r w:rsidR="00873A66" w:rsidRPr="00155C00">
        <w:rPr>
          <w:rFonts w:cs="Arial"/>
          <w:color w:val="00427C"/>
          <w:szCs w:val="18"/>
        </w:rPr>
        <w:t xml:space="preserve">dit artikel opgenomen </w:t>
      </w:r>
      <w:r w:rsidR="00BC6DAD" w:rsidRPr="00155C00">
        <w:rPr>
          <w:rFonts w:cs="Arial"/>
          <w:color w:val="00427C"/>
          <w:szCs w:val="18"/>
        </w:rPr>
        <w:t>beperking</w:t>
      </w:r>
      <w:r w:rsidR="00873A66" w:rsidRPr="00155C00">
        <w:rPr>
          <w:rFonts w:cs="Arial"/>
          <w:color w:val="00427C"/>
          <w:szCs w:val="18"/>
        </w:rPr>
        <w:t>en</w:t>
      </w:r>
      <w:r w:rsidR="00BC6DAD" w:rsidRPr="00155C00">
        <w:rPr>
          <w:rFonts w:cs="Arial"/>
          <w:color w:val="00427C"/>
          <w:szCs w:val="18"/>
        </w:rPr>
        <w:t xml:space="preserve"> van aansprakelijkheid kom</w:t>
      </w:r>
      <w:r w:rsidR="00873A66" w:rsidRPr="00155C00">
        <w:rPr>
          <w:rFonts w:cs="Arial"/>
          <w:color w:val="00427C"/>
          <w:szCs w:val="18"/>
        </w:rPr>
        <w:t>en</w:t>
      </w:r>
      <w:r w:rsidR="00BC6DAD" w:rsidRPr="00155C00">
        <w:rPr>
          <w:rFonts w:cs="Arial"/>
          <w:color w:val="00427C"/>
          <w:szCs w:val="18"/>
        </w:rPr>
        <w:t xml:space="preserve"> te vervallen:</w:t>
      </w:r>
    </w:p>
    <w:p w14:paraId="7E0CC92F" w14:textId="77777777" w:rsidR="00BC6DAD" w:rsidRPr="00E727E4" w:rsidRDefault="00BC6DAD" w:rsidP="00E727E4">
      <w:pPr>
        <w:pStyle w:val="lst111"/>
        <w:numPr>
          <w:ilvl w:val="2"/>
          <w:numId w:val="18"/>
        </w:numPr>
        <w:jc w:val="left"/>
        <w:rPr>
          <w:rFonts w:cs="Arial"/>
          <w:color w:val="00427C"/>
          <w:szCs w:val="18"/>
        </w:rPr>
      </w:pPr>
      <w:r w:rsidRPr="00E727E4">
        <w:rPr>
          <w:rFonts w:cs="Arial"/>
          <w:color w:val="00427C"/>
          <w:szCs w:val="18"/>
        </w:rPr>
        <w:t>in geval van aanspraken van derden op schadevergoeding ten gevolge van dood of letsel en/of;</w:t>
      </w:r>
    </w:p>
    <w:p w14:paraId="4B8F0EED" w14:textId="77777777" w:rsidR="00BC6DAD" w:rsidRPr="00155C00" w:rsidRDefault="00BC6DAD" w:rsidP="00B76FAD">
      <w:pPr>
        <w:pStyle w:val="lst111"/>
        <w:jc w:val="left"/>
        <w:rPr>
          <w:rFonts w:cs="Arial"/>
          <w:color w:val="00427C"/>
          <w:szCs w:val="18"/>
        </w:rPr>
      </w:pPr>
      <w:r w:rsidRPr="00155C00">
        <w:rPr>
          <w:rFonts w:cs="Arial"/>
          <w:color w:val="00427C"/>
          <w:szCs w:val="18"/>
        </w:rPr>
        <w:t>indien sprake is van opzet of grove schuld aan de zijde van de andere partij of diens Personeel; en/of</w:t>
      </w:r>
    </w:p>
    <w:p w14:paraId="78F531F7" w14:textId="77777777" w:rsidR="00873A66" w:rsidRPr="00155C00" w:rsidRDefault="00BC6DAD" w:rsidP="00B76FAD">
      <w:pPr>
        <w:pStyle w:val="lst111"/>
        <w:jc w:val="left"/>
        <w:rPr>
          <w:rFonts w:cs="Arial"/>
          <w:color w:val="00427C"/>
          <w:szCs w:val="18"/>
        </w:rPr>
      </w:pPr>
      <w:r w:rsidRPr="00155C00">
        <w:rPr>
          <w:rFonts w:cs="Arial"/>
          <w:color w:val="00427C"/>
          <w:szCs w:val="18"/>
        </w:rPr>
        <w:t>in geval van schending van intellectuele eigendomsrechten als bedoeld in artikel 17</w:t>
      </w:r>
      <w:r w:rsidR="00873A66" w:rsidRPr="00155C00">
        <w:rPr>
          <w:rFonts w:cs="Arial"/>
          <w:color w:val="00427C"/>
          <w:szCs w:val="18"/>
        </w:rPr>
        <w:t>;</w:t>
      </w:r>
    </w:p>
    <w:p w14:paraId="41B7CA38" w14:textId="0D4810D0" w:rsidR="00DE04C4" w:rsidRPr="00155C00" w:rsidRDefault="00873A66" w:rsidP="00B76FAD">
      <w:pPr>
        <w:pStyle w:val="lst111"/>
        <w:jc w:val="left"/>
        <w:rPr>
          <w:rFonts w:cs="Arial"/>
          <w:color w:val="00427C"/>
          <w:szCs w:val="18"/>
        </w:rPr>
      </w:pPr>
      <w:r w:rsidRPr="00155C00">
        <w:rPr>
          <w:rFonts w:cs="Arial"/>
          <w:color w:val="00427C"/>
          <w:szCs w:val="18"/>
        </w:rPr>
        <w:t>ten aanzien van door de toezichthoudende autoriteit opgelegde boetes</w:t>
      </w:r>
      <w:r w:rsidR="00DE04C4" w:rsidRPr="00155C00">
        <w:rPr>
          <w:rFonts w:cs="Arial"/>
          <w:color w:val="00427C"/>
          <w:szCs w:val="18"/>
        </w:rPr>
        <w:t>:</w:t>
      </w:r>
      <w:r w:rsidRPr="00155C00">
        <w:rPr>
          <w:rFonts w:cs="Arial"/>
          <w:color w:val="00427C"/>
          <w:szCs w:val="18"/>
        </w:rPr>
        <w:t xml:space="preserve"> </w:t>
      </w:r>
    </w:p>
    <w:p w14:paraId="6048FCE1" w14:textId="503CE312" w:rsidR="00DE04C4" w:rsidRPr="00155C00" w:rsidRDefault="00873A66" w:rsidP="00E727E4">
      <w:pPr>
        <w:pStyle w:val="lst111"/>
        <w:numPr>
          <w:ilvl w:val="3"/>
          <w:numId w:val="1"/>
        </w:numPr>
        <w:jc w:val="left"/>
        <w:rPr>
          <w:rFonts w:cs="Arial"/>
          <w:color w:val="00427C"/>
          <w:szCs w:val="18"/>
        </w:rPr>
      </w:pPr>
      <w:r w:rsidRPr="00155C00">
        <w:rPr>
          <w:rFonts w:cs="Arial"/>
          <w:color w:val="00427C"/>
          <w:szCs w:val="18"/>
        </w:rPr>
        <w:t xml:space="preserve">voor zover die boetes </w:t>
      </w:r>
      <w:r w:rsidR="00DE04C4" w:rsidRPr="00155C00">
        <w:rPr>
          <w:rFonts w:cs="Arial"/>
          <w:color w:val="00427C"/>
          <w:szCs w:val="18"/>
        </w:rPr>
        <w:t>ook rechtstreeks aan Leverancier hadden kunnen worden opgelegd, maar niet zijn opgelegd; en</w:t>
      </w:r>
    </w:p>
    <w:p w14:paraId="61277215" w14:textId="68DFB71C" w:rsidR="00DE04C4" w:rsidRPr="00155C00" w:rsidRDefault="00DE04C4" w:rsidP="00E727E4">
      <w:pPr>
        <w:pStyle w:val="lst111"/>
        <w:numPr>
          <w:ilvl w:val="3"/>
          <w:numId w:val="1"/>
        </w:numPr>
        <w:jc w:val="left"/>
        <w:rPr>
          <w:rFonts w:cs="Arial"/>
          <w:color w:val="00427C"/>
          <w:szCs w:val="18"/>
        </w:rPr>
      </w:pPr>
      <w:r w:rsidRPr="00155C00">
        <w:rPr>
          <w:rFonts w:cs="Arial"/>
          <w:color w:val="00427C"/>
          <w:szCs w:val="18"/>
        </w:rPr>
        <w:t xml:space="preserve">onder de voorwaarde dat Opdrachtgever Leverancier: </w:t>
      </w:r>
    </w:p>
    <w:p w14:paraId="0972DB30" w14:textId="6A62BC53" w:rsidR="00DE04C4" w:rsidRPr="00155C00" w:rsidRDefault="00DE04C4" w:rsidP="00E727E4">
      <w:pPr>
        <w:pStyle w:val="lst111"/>
        <w:numPr>
          <w:ilvl w:val="4"/>
          <w:numId w:val="1"/>
        </w:numPr>
        <w:jc w:val="left"/>
        <w:rPr>
          <w:rFonts w:cs="Arial"/>
          <w:color w:val="00427C"/>
          <w:szCs w:val="18"/>
        </w:rPr>
      </w:pPr>
      <w:r w:rsidRPr="00155C00">
        <w:rPr>
          <w:rFonts w:cs="Arial"/>
          <w:color w:val="00427C"/>
          <w:szCs w:val="18"/>
        </w:rPr>
        <w:t>onverwijld schriftelijk informeert over een door een toezichthoudende autoriteit gestart onderzoek dat kan leiden tot een boete alsmede over en het bestaan en de inhoud van de opgelegde boete; en</w:t>
      </w:r>
    </w:p>
    <w:p w14:paraId="4A3C87DE" w14:textId="0C609E66" w:rsidR="00BC6DAD" w:rsidRPr="00155C00" w:rsidRDefault="00DE04C4" w:rsidP="00E727E4">
      <w:pPr>
        <w:pStyle w:val="lst111"/>
        <w:numPr>
          <w:ilvl w:val="4"/>
          <w:numId w:val="1"/>
        </w:numPr>
        <w:jc w:val="left"/>
        <w:rPr>
          <w:rFonts w:cs="Arial"/>
          <w:color w:val="00427C"/>
          <w:szCs w:val="18"/>
        </w:rPr>
      </w:pPr>
      <w:r w:rsidRPr="00155C00">
        <w:rPr>
          <w:rFonts w:cs="Arial"/>
          <w:color w:val="00427C"/>
          <w:szCs w:val="18"/>
        </w:rPr>
        <w:t>Leverancier volledig betrekt bij het voeren van verweer tegen die boete althans het aan Leverancier toe te rekenen deel van die boete.</w:t>
      </w:r>
    </w:p>
    <w:p w14:paraId="061DCB3B" w14:textId="3E3F48F8" w:rsidR="00BC6DAD"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13.6</w:t>
      </w:r>
      <w:r>
        <w:rPr>
          <w:rFonts w:cs="Arial"/>
          <w:color w:val="00427C"/>
          <w:szCs w:val="18"/>
        </w:rPr>
        <w:tab/>
      </w:r>
      <w:r w:rsidR="00BC6DAD" w:rsidRPr="00155C00">
        <w:rPr>
          <w:rFonts w:cs="Arial"/>
          <w:color w:val="00427C"/>
          <w:szCs w:val="18"/>
        </w:rPr>
        <w:t>Alle verplichtingen, ook die krachtens de belasting-, zorgverzekerings- en sociale verzekeringswetgeving met betrekking tot Personeel van Leverancier, komen ten laste van Leverancier. Leverancier vrijwaart Opdrachtgever tegen elke aansprakelijkheid die daarmee verband houdt. Op deze vrijwaring zijn de voorgaande beperkingen van aansprakelijkheid niet van toepassing.</w:t>
      </w:r>
    </w:p>
    <w:p w14:paraId="400A5539" w14:textId="771C1DCA" w:rsidR="00BC6DAD" w:rsidRPr="003A46D4" w:rsidRDefault="00B47200" w:rsidP="00B47200">
      <w:pPr>
        <w:pStyle w:val="Kop3"/>
        <w:numPr>
          <w:ilvl w:val="0"/>
          <w:numId w:val="0"/>
        </w:numPr>
      </w:pPr>
      <w:bookmarkStart w:id="25" w:name="_Toc92395574"/>
      <w:r>
        <w:t xml:space="preserve">Artikel 14 </w:t>
      </w:r>
      <w:r w:rsidR="00BC6DAD" w:rsidRPr="003A46D4">
        <w:t>Verzekering</w:t>
      </w:r>
      <w:bookmarkEnd w:id="25"/>
    </w:p>
    <w:p w14:paraId="67744DC9" w14:textId="7AD9237A" w:rsidR="00BC6DAD"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t>14.1</w:t>
      </w:r>
      <w:r>
        <w:rPr>
          <w:rFonts w:cs="Arial"/>
          <w:color w:val="00427C"/>
          <w:szCs w:val="18"/>
        </w:rPr>
        <w:tab/>
      </w:r>
      <w:r w:rsidR="00BC6DAD" w:rsidRPr="00155C00">
        <w:rPr>
          <w:rFonts w:cs="Arial"/>
          <w:color w:val="00427C"/>
          <w:szCs w:val="18"/>
        </w:rPr>
        <w:t>Leverancier heeft zich op een naar verkeersnormen passende en gebruikelijke wijze verzekerd en houdt zich zodanig verzekerd tegen alle aansprakelijkheid voortvloeiende uit de Overeenkomst en de onderhavige voorwaarden, waaronder in ieder geval begrepen beroeps- en bedrijfsaansprakelijkheid, althans biedt anderszins aantoonbaar voldoende waarborgen ter dekking van eventuele aansprakelijkheid.</w:t>
      </w:r>
    </w:p>
    <w:p w14:paraId="73D90F4D" w14:textId="1CDF35C0" w:rsidR="00BC6DAD" w:rsidRPr="00155C00" w:rsidRDefault="00B47200" w:rsidP="00B47200">
      <w:pPr>
        <w:pStyle w:val="lst11"/>
        <w:numPr>
          <w:ilvl w:val="0"/>
          <w:numId w:val="0"/>
        </w:numPr>
        <w:ind w:left="720" w:hanging="720"/>
        <w:jc w:val="left"/>
        <w:rPr>
          <w:rFonts w:cs="Arial"/>
          <w:color w:val="00427C"/>
          <w:szCs w:val="18"/>
        </w:rPr>
      </w:pPr>
      <w:r>
        <w:rPr>
          <w:rFonts w:cs="Arial"/>
          <w:color w:val="00427C"/>
          <w:szCs w:val="18"/>
        </w:rPr>
        <w:lastRenderedPageBreak/>
        <w:t>14.2</w:t>
      </w:r>
      <w:r>
        <w:rPr>
          <w:rFonts w:cs="Arial"/>
          <w:color w:val="00427C"/>
          <w:szCs w:val="18"/>
        </w:rPr>
        <w:tab/>
      </w:r>
      <w:r w:rsidR="00BC6DAD" w:rsidRPr="00155C00">
        <w:rPr>
          <w:rFonts w:cs="Arial"/>
          <w:color w:val="00427C"/>
          <w:szCs w:val="18"/>
        </w:rPr>
        <w:t xml:space="preserve">De in het vorige lid bedoelde verzekering/waarborg biedt dekking voor ten minste </w:t>
      </w:r>
      <w:r w:rsidR="00DB0478" w:rsidRPr="00155C00">
        <w:rPr>
          <w:rFonts w:cs="Arial"/>
          <w:color w:val="00427C"/>
          <w:szCs w:val="18"/>
        </w:rPr>
        <w:t xml:space="preserve">twee gebeurtenissen als bedoeld </w:t>
      </w:r>
      <w:r w:rsidR="00BC6DAD" w:rsidRPr="00155C00">
        <w:rPr>
          <w:rFonts w:cs="Arial"/>
          <w:color w:val="00427C"/>
          <w:szCs w:val="18"/>
        </w:rPr>
        <w:t>in artikel 13.</w:t>
      </w:r>
      <w:r w:rsidR="00A451F2" w:rsidRPr="00155C00">
        <w:rPr>
          <w:rFonts w:cs="Arial"/>
          <w:color w:val="00427C"/>
          <w:szCs w:val="18"/>
        </w:rPr>
        <w:t>3 en 13.4</w:t>
      </w:r>
      <w:r w:rsidR="00BC6DAD" w:rsidRPr="00155C00">
        <w:rPr>
          <w:rFonts w:cs="Arial"/>
          <w:color w:val="00427C"/>
          <w:szCs w:val="18"/>
        </w:rPr>
        <w:t xml:space="preserve"> per </w:t>
      </w:r>
      <w:r w:rsidR="006D26EA" w:rsidRPr="00155C00">
        <w:rPr>
          <w:rFonts w:cs="Arial"/>
          <w:color w:val="00427C"/>
          <w:szCs w:val="18"/>
        </w:rPr>
        <w:t>kalender</w:t>
      </w:r>
      <w:r w:rsidR="00BC6DAD" w:rsidRPr="00155C00">
        <w:rPr>
          <w:rFonts w:cs="Arial"/>
          <w:color w:val="00427C"/>
          <w:szCs w:val="18"/>
        </w:rPr>
        <w:t>jaar.</w:t>
      </w:r>
    </w:p>
    <w:p w14:paraId="692D03C4" w14:textId="01DEF732" w:rsidR="00BC6DAD" w:rsidRPr="003A46D4" w:rsidRDefault="005348E2" w:rsidP="005348E2">
      <w:pPr>
        <w:pStyle w:val="Kop3"/>
        <w:numPr>
          <w:ilvl w:val="0"/>
          <w:numId w:val="0"/>
        </w:numPr>
      </w:pPr>
      <w:bookmarkStart w:id="26" w:name="_Toc92395575"/>
      <w:r>
        <w:t xml:space="preserve">Artikel 15 </w:t>
      </w:r>
      <w:r w:rsidR="00BC6DAD" w:rsidRPr="003A46D4">
        <w:t>Geheimhouding</w:t>
      </w:r>
      <w:bookmarkEnd w:id="26"/>
    </w:p>
    <w:p w14:paraId="7EF66DB6" w14:textId="1B9DE9C8" w:rsidR="00BC6DAD" w:rsidRPr="00155C00" w:rsidRDefault="005348E2" w:rsidP="005348E2">
      <w:pPr>
        <w:pStyle w:val="lst11"/>
        <w:numPr>
          <w:ilvl w:val="0"/>
          <w:numId w:val="0"/>
        </w:numPr>
        <w:ind w:left="720" w:hanging="720"/>
        <w:jc w:val="left"/>
        <w:rPr>
          <w:rFonts w:cs="Arial"/>
          <w:color w:val="00427C"/>
        </w:rPr>
      </w:pPr>
      <w:r>
        <w:rPr>
          <w:rFonts w:cs="Arial"/>
          <w:color w:val="00427C"/>
        </w:rPr>
        <w:t>15.1</w:t>
      </w:r>
      <w:r>
        <w:rPr>
          <w:rFonts w:cs="Arial"/>
          <w:color w:val="00427C"/>
        </w:rPr>
        <w:tab/>
      </w:r>
      <w:r w:rsidR="00BC6DAD" w:rsidRPr="00155C00">
        <w:rPr>
          <w:rFonts w:cs="Arial"/>
          <w:color w:val="00427C"/>
        </w:rPr>
        <w:t>Partijen maken hetgeen h</w:t>
      </w:r>
      <w:r w:rsidR="0062109D" w:rsidRPr="00155C00">
        <w:rPr>
          <w:rFonts w:cs="Arial"/>
          <w:color w:val="00427C"/>
        </w:rPr>
        <w:t>u</w:t>
      </w:r>
      <w:r w:rsidR="00BC6DAD" w:rsidRPr="00155C00">
        <w:rPr>
          <w:rFonts w:cs="Arial"/>
          <w:color w:val="00427C"/>
        </w:rPr>
        <w:t>n bij de uitvoering van de Overeenkomst ter kennis komt, en waarvan zij het vertrouwelijke karakter kennen of redelijkerwijs kunnen vermoeden, op geen enkele wijze verder bekend behalve voor</w:t>
      </w:r>
      <w:r w:rsidR="00744861" w:rsidRPr="00155C00">
        <w:rPr>
          <w:rFonts w:cs="Arial"/>
          <w:color w:val="00427C"/>
        </w:rPr>
        <w:t xml:space="preserve"> </w:t>
      </w:r>
      <w:r w:rsidR="00BC6DAD" w:rsidRPr="00155C00">
        <w:rPr>
          <w:rFonts w:cs="Arial"/>
          <w:color w:val="00427C"/>
        </w:rPr>
        <w:t xml:space="preserve">zover enig wettelijk voorschrift, onderzoek door een bevoegde toezichthouder of uitspraak van de rechter of een door partijen aangewezen </w:t>
      </w:r>
      <w:proofErr w:type="spellStart"/>
      <w:r w:rsidR="00BC6DAD" w:rsidRPr="00155C00">
        <w:rPr>
          <w:rFonts w:cs="Arial"/>
          <w:color w:val="00427C"/>
        </w:rPr>
        <w:t>geschillenbeslechter</w:t>
      </w:r>
      <w:proofErr w:type="spellEnd"/>
      <w:r w:rsidR="00BC6DAD" w:rsidRPr="00155C00">
        <w:rPr>
          <w:rFonts w:cs="Arial"/>
          <w:color w:val="00427C"/>
        </w:rPr>
        <w:t xml:space="preserve"> hen tot bekendmaking daarvan verplicht. </w:t>
      </w:r>
    </w:p>
    <w:p w14:paraId="17E7C13F" w14:textId="6A333DF0" w:rsidR="00A828B9" w:rsidRPr="00155C00" w:rsidRDefault="005348E2" w:rsidP="005348E2">
      <w:pPr>
        <w:pStyle w:val="lst11"/>
        <w:numPr>
          <w:ilvl w:val="0"/>
          <w:numId w:val="0"/>
        </w:numPr>
        <w:ind w:left="720" w:hanging="720"/>
        <w:jc w:val="left"/>
        <w:rPr>
          <w:rFonts w:cs="Arial"/>
          <w:color w:val="00427C"/>
          <w:szCs w:val="18"/>
        </w:rPr>
      </w:pPr>
      <w:r>
        <w:rPr>
          <w:rFonts w:cs="Arial"/>
          <w:color w:val="00427C"/>
          <w:szCs w:val="18"/>
        </w:rPr>
        <w:t>15.2</w:t>
      </w:r>
      <w:r>
        <w:rPr>
          <w:rFonts w:cs="Arial"/>
          <w:color w:val="00427C"/>
          <w:szCs w:val="18"/>
        </w:rPr>
        <w:tab/>
      </w:r>
      <w:r w:rsidR="00A828B9" w:rsidRPr="00155C00">
        <w:rPr>
          <w:rFonts w:cs="Arial"/>
          <w:color w:val="00427C"/>
          <w:szCs w:val="18"/>
        </w:rPr>
        <w:t xml:space="preserve">De in het vorige lid bedoelde verplichting duurt voort tot minimaal </w:t>
      </w:r>
      <w:r w:rsidR="00F24C58" w:rsidRPr="00155C00">
        <w:rPr>
          <w:rFonts w:cs="Arial"/>
          <w:color w:val="00427C"/>
          <w:szCs w:val="18"/>
        </w:rPr>
        <w:t>2</w:t>
      </w:r>
      <w:r w:rsidR="00A828B9" w:rsidRPr="00155C00">
        <w:rPr>
          <w:rFonts w:cs="Arial"/>
          <w:color w:val="00427C"/>
          <w:szCs w:val="18"/>
        </w:rPr>
        <w:t xml:space="preserve"> jaar na afloop van de Overeenkomst. </w:t>
      </w:r>
    </w:p>
    <w:p w14:paraId="4EDBD474" w14:textId="65EF7904" w:rsidR="00BC6DAD" w:rsidRPr="00155C00" w:rsidRDefault="005348E2" w:rsidP="005348E2">
      <w:pPr>
        <w:pStyle w:val="lst11"/>
        <w:numPr>
          <w:ilvl w:val="0"/>
          <w:numId w:val="0"/>
        </w:numPr>
        <w:ind w:left="720" w:hanging="720"/>
        <w:jc w:val="left"/>
        <w:rPr>
          <w:rFonts w:cs="Arial"/>
          <w:color w:val="00427C"/>
          <w:szCs w:val="18"/>
        </w:rPr>
      </w:pPr>
      <w:r>
        <w:rPr>
          <w:rFonts w:cs="Arial"/>
          <w:color w:val="00427C"/>
          <w:szCs w:val="18"/>
        </w:rPr>
        <w:t>15.3</w:t>
      </w:r>
      <w:r>
        <w:rPr>
          <w:rFonts w:cs="Arial"/>
          <w:color w:val="00427C"/>
          <w:szCs w:val="18"/>
        </w:rPr>
        <w:tab/>
      </w:r>
      <w:r w:rsidR="00BC6DAD" w:rsidRPr="00155C00">
        <w:rPr>
          <w:rFonts w:cs="Arial"/>
          <w:color w:val="00427C"/>
          <w:szCs w:val="18"/>
        </w:rPr>
        <w:t>Partijen verplichten hun personeel en</w:t>
      </w:r>
      <w:r w:rsidR="001749DE" w:rsidRPr="00155C00">
        <w:rPr>
          <w:rFonts w:cs="Arial"/>
          <w:color w:val="00427C"/>
          <w:szCs w:val="18"/>
        </w:rPr>
        <w:t xml:space="preserve"> andere ingeschakelde hulpperso</w:t>
      </w:r>
      <w:r w:rsidR="00BC6DAD" w:rsidRPr="00155C00">
        <w:rPr>
          <w:rFonts w:cs="Arial"/>
          <w:color w:val="00427C"/>
          <w:szCs w:val="18"/>
        </w:rPr>
        <w:t xml:space="preserve">nen om de geheimhoudingsverplichting opgenomen in </w:t>
      </w:r>
      <w:r w:rsidR="00A828B9" w:rsidRPr="00155C00">
        <w:rPr>
          <w:rFonts w:cs="Arial"/>
          <w:color w:val="00427C"/>
          <w:szCs w:val="18"/>
        </w:rPr>
        <w:t xml:space="preserve">de vorige leden </w:t>
      </w:r>
      <w:r w:rsidR="00BC6DAD" w:rsidRPr="00155C00">
        <w:rPr>
          <w:rFonts w:cs="Arial"/>
          <w:color w:val="00427C"/>
          <w:szCs w:val="18"/>
        </w:rPr>
        <w:t>na te komen.</w:t>
      </w:r>
    </w:p>
    <w:p w14:paraId="6272515C" w14:textId="31740322" w:rsidR="00BC6DAD" w:rsidRPr="00155C00" w:rsidRDefault="005348E2" w:rsidP="005348E2">
      <w:pPr>
        <w:pStyle w:val="lst11"/>
        <w:numPr>
          <w:ilvl w:val="0"/>
          <w:numId w:val="0"/>
        </w:numPr>
        <w:ind w:left="720" w:hanging="720"/>
        <w:jc w:val="left"/>
        <w:rPr>
          <w:rFonts w:cs="Arial"/>
          <w:color w:val="00427C"/>
          <w:szCs w:val="18"/>
        </w:rPr>
      </w:pPr>
      <w:r>
        <w:rPr>
          <w:rFonts w:cs="Arial"/>
          <w:color w:val="00427C"/>
          <w:szCs w:val="18"/>
        </w:rPr>
        <w:t>15.4</w:t>
      </w:r>
      <w:r>
        <w:rPr>
          <w:rFonts w:cs="Arial"/>
          <w:color w:val="00427C"/>
          <w:szCs w:val="18"/>
        </w:rPr>
        <w:tab/>
      </w:r>
      <w:r w:rsidR="00BC6DAD" w:rsidRPr="00155C00">
        <w:rPr>
          <w:rFonts w:cs="Arial"/>
          <w:color w:val="00427C"/>
          <w:szCs w:val="18"/>
        </w:rPr>
        <w:t>Partijen geven alle gegevens die zij van elkaar hebben ontvangen en die vertrouwelijk van aard zijn op eerste verzoek terug.</w:t>
      </w:r>
    </w:p>
    <w:p w14:paraId="56A833DA" w14:textId="5615C404" w:rsidR="00BC6DAD" w:rsidRPr="00155C00" w:rsidRDefault="005348E2" w:rsidP="005348E2">
      <w:pPr>
        <w:pStyle w:val="lst11"/>
        <w:numPr>
          <w:ilvl w:val="0"/>
          <w:numId w:val="0"/>
        </w:numPr>
        <w:ind w:left="720" w:hanging="720"/>
        <w:jc w:val="left"/>
        <w:rPr>
          <w:rFonts w:cs="Arial"/>
          <w:color w:val="00427C"/>
          <w:szCs w:val="18"/>
        </w:rPr>
      </w:pPr>
      <w:r>
        <w:rPr>
          <w:rFonts w:cs="Arial"/>
          <w:color w:val="00427C"/>
          <w:szCs w:val="18"/>
        </w:rPr>
        <w:t>15.5</w:t>
      </w:r>
      <w:r>
        <w:rPr>
          <w:rFonts w:cs="Arial"/>
          <w:color w:val="00427C"/>
          <w:szCs w:val="18"/>
        </w:rPr>
        <w:tab/>
      </w:r>
      <w:r w:rsidR="00BC6DAD" w:rsidRPr="00155C00">
        <w:rPr>
          <w:rFonts w:cs="Arial"/>
          <w:color w:val="00427C"/>
          <w:szCs w:val="18"/>
        </w:rPr>
        <w:t>De partij die in dit artikel opgenomen geheimhoudingsverplichting schendt, is aan de andere partij een onmiddellijk opeisbare boete verschuldigd van 4 keer de Vergoeding per overtreding, onverminderd het recht de daadwerkelijk geleden schade te verhalen (met inachtneming van artikel 13). De hiervoor bedoelde boete bedraagt evenwel nooit meer dan €</w:t>
      </w:r>
      <w:r w:rsidR="00F12911" w:rsidRPr="00155C00">
        <w:rPr>
          <w:rFonts w:cs="Arial"/>
          <w:color w:val="00427C"/>
          <w:szCs w:val="18"/>
        </w:rPr>
        <w:t> </w:t>
      </w:r>
      <w:r w:rsidR="00BC6DAD" w:rsidRPr="00155C00">
        <w:rPr>
          <w:rFonts w:cs="Arial"/>
          <w:color w:val="00427C"/>
          <w:szCs w:val="18"/>
        </w:rPr>
        <w:t>50.000,- per overtreding.</w:t>
      </w:r>
      <w:r w:rsidR="00AE5207" w:rsidRPr="00155C00">
        <w:rPr>
          <w:rFonts w:cs="Arial"/>
          <w:color w:val="00427C"/>
          <w:szCs w:val="18"/>
        </w:rPr>
        <w:t xml:space="preserve"> Samenhangende overtredingen worden daarbij aangemerkt als één overtreding.</w:t>
      </w:r>
    </w:p>
    <w:p w14:paraId="0DDA0E96" w14:textId="62D8288E" w:rsidR="00BC6DAD" w:rsidRPr="003A46D4" w:rsidRDefault="005348E2" w:rsidP="005348E2">
      <w:pPr>
        <w:pStyle w:val="Kop3"/>
        <w:numPr>
          <w:ilvl w:val="0"/>
          <w:numId w:val="0"/>
        </w:numPr>
      </w:pPr>
      <w:bookmarkStart w:id="27" w:name="_Toc92395576"/>
      <w:r>
        <w:t xml:space="preserve">Artikel 16 </w:t>
      </w:r>
      <w:r w:rsidR="00BC6DAD" w:rsidRPr="003A46D4">
        <w:t>Overmacht</w:t>
      </w:r>
      <w:bookmarkEnd w:id="27"/>
    </w:p>
    <w:p w14:paraId="016E428C" w14:textId="2037F2D3" w:rsidR="00BC6DAD" w:rsidRPr="00155C00" w:rsidRDefault="005348E2" w:rsidP="005348E2">
      <w:pPr>
        <w:pStyle w:val="lst11"/>
        <w:numPr>
          <w:ilvl w:val="0"/>
          <w:numId w:val="0"/>
        </w:numPr>
        <w:ind w:left="720" w:hanging="720"/>
        <w:jc w:val="left"/>
        <w:rPr>
          <w:rFonts w:cs="Arial"/>
          <w:color w:val="00427C"/>
          <w:szCs w:val="18"/>
        </w:rPr>
      </w:pPr>
      <w:r>
        <w:rPr>
          <w:rFonts w:cs="Arial"/>
          <w:color w:val="00427C"/>
          <w:szCs w:val="18"/>
        </w:rPr>
        <w:t>16.1</w:t>
      </w:r>
      <w:r>
        <w:rPr>
          <w:rFonts w:cs="Arial"/>
          <w:color w:val="00427C"/>
          <w:szCs w:val="18"/>
        </w:rPr>
        <w:tab/>
      </w:r>
      <w:r w:rsidR="00BC6DAD" w:rsidRPr="00155C00">
        <w:rPr>
          <w:rFonts w:cs="Arial"/>
          <w:color w:val="00427C"/>
          <w:szCs w:val="18"/>
        </w:rPr>
        <w:t>Een tekortkoming in de nakoming van de</w:t>
      </w:r>
      <w:r w:rsidR="002A69F8" w:rsidRPr="00155C00">
        <w:rPr>
          <w:rFonts w:cs="Arial"/>
          <w:color w:val="00427C"/>
          <w:szCs w:val="18"/>
        </w:rPr>
        <w:t xml:space="preserve"> Overeenkomst, die niet te wij</w:t>
      </w:r>
      <w:r w:rsidR="00BC6DAD" w:rsidRPr="00155C00">
        <w:rPr>
          <w:rFonts w:cs="Arial"/>
          <w:color w:val="00427C"/>
          <w:szCs w:val="18"/>
        </w:rPr>
        <w:t>ten is aan schuld van een partij en evenmin krachtens wet, rechtshandeling of in het maatschappelijk rechtsverkeer geldende opvatting voor rekening van de betreffende partij komt, levert overmacht op.</w:t>
      </w:r>
    </w:p>
    <w:p w14:paraId="7DFBB538" w14:textId="3A1DD08E" w:rsidR="00BC6DAD" w:rsidRPr="00155C00" w:rsidRDefault="005348E2" w:rsidP="005348E2">
      <w:pPr>
        <w:pStyle w:val="lst11"/>
        <w:numPr>
          <w:ilvl w:val="0"/>
          <w:numId w:val="0"/>
        </w:numPr>
        <w:ind w:left="720" w:hanging="720"/>
        <w:jc w:val="left"/>
        <w:rPr>
          <w:rFonts w:cs="Arial"/>
          <w:color w:val="00427C"/>
        </w:rPr>
      </w:pPr>
      <w:r>
        <w:rPr>
          <w:rFonts w:cs="Arial"/>
          <w:color w:val="00427C"/>
        </w:rPr>
        <w:t>16.2</w:t>
      </w:r>
      <w:r>
        <w:rPr>
          <w:rFonts w:cs="Arial"/>
          <w:color w:val="00427C"/>
        </w:rPr>
        <w:tab/>
      </w:r>
      <w:r w:rsidR="00BC6DAD" w:rsidRPr="00155C00">
        <w:rPr>
          <w:rFonts w:cs="Arial"/>
          <w:color w:val="00427C"/>
        </w:rPr>
        <w:t>Onder overmacht aan de zijde van Leverancier wordt in ieder geval niet verstaan: gebrek aan Personeel, stakingen, ziekte van Personeel (m.u.v. pandemie), verlate aanlevering of ongeschiktheid van voor het verrichten van de ICT Prestatie benodigde goederen dan wel liquiditeits- of solvabiliteitsproblemen. Een aantoonbare storing van nuts-</w:t>
      </w:r>
      <w:r w:rsidR="00B30591" w:rsidRPr="00155C00">
        <w:rPr>
          <w:rFonts w:cs="Arial"/>
          <w:color w:val="00427C"/>
        </w:rPr>
        <w:t xml:space="preserve"> of</w:t>
      </w:r>
      <w:r w:rsidR="00C62967" w:rsidRPr="00155C00">
        <w:rPr>
          <w:rFonts w:cs="Arial"/>
          <w:color w:val="00427C"/>
        </w:rPr>
        <w:t xml:space="preserve"> </w:t>
      </w:r>
      <w:r w:rsidR="00BC6DAD" w:rsidRPr="00155C00">
        <w:rPr>
          <w:rFonts w:cs="Arial"/>
          <w:color w:val="00427C"/>
        </w:rPr>
        <w:t>telecomvoorzieningen wordt wel als overmacht beschouwd, tenzij deze veroorzaakt is door Leverancier of de ICT Prestatie juist ziet op het beschikbaar houden van voornoemde voorzieningen.</w:t>
      </w:r>
    </w:p>
    <w:p w14:paraId="3C6426AC" w14:textId="26FD6E0F" w:rsidR="00BC6DAD" w:rsidRPr="003A46D4" w:rsidRDefault="005348E2" w:rsidP="005348E2">
      <w:pPr>
        <w:pStyle w:val="Kop3"/>
        <w:numPr>
          <w:ilvl w:val="0"/>
          <w:numId w:val="0"/>
        </w:numPr>
      </w:pPr>
      <w:bookmarkStart w:id="28" w:name="_Toc92395577"/>
      <w:r>
        <w:t xml:space="preserve">Artikel 17 </w:t>
      </w:r>
      <w:r w:rsidR="00BC6DAD" w:rsidRPr="003A46D4">
        <w:t>Intellectuele eigendom</w:t>
      </w:r>
      <w:bookmarkEnd w:id="28"/>
    </w:p>
    <w:p w14:paraId="692C6721" w14:textId="3DC8B9F1" w:rsidR="00BC6DAD" w:rsidRPr="00155C00" w:rsidRDefault="00EE032A" w:rsidP="00EE032A">
      <w:pPr>
        <w:pStyle w:val="lst11"/>
        <w:numPr>
          <w:ilvl w:val="0"/>
          <w:numId w:val="0"/>
        </w:numPr>
        <w:ind w:left="720" w:hanging="720"/>
        <w:jc w:val="left"/>
        <w:rPr>
          <w:rFonts w:cs="Arial"/>
          <w:color w:val="00427C"/>
          <w:szCs w:val="18"/>
        </w:rPr>
      </w:pPr>
      <w:r>
        <w:rPr>
          <w:rFonts w:cs="Arial"/>
          <w:color w:val="00427C"/>
          <w:szCs w:val="18"/>
        </w:rPr>
        <w:t>17.1</w:t>
      </w:r>
      <w:r>
        <w:rPr>
          <w:rFonts w:cs="Arial"/>
          <w:color w:val="00427C"/>
          <w:szCs w:val="18"/>
        </w:rPr>
        <w:tab/>
      </w:r>
      <w:r w:rsidR="00BC6DAD" w:rsidRPr="00155C00">
        <w:rPr>
          <w:rFonts w:cs="Arial"/>
          <w:color w:val="00427C"/>
          <w:szCs w:val="18"/>
        </w:rPr>
        <w:t xml:space="preserve">Tenzij anders overeengekomen, berusten alle rechten van intellectuele eigendom op de krachtens de Overeenkomst door Leverancier ter beschikking gestelde ICT </w:t>
      </w:r>
      <w:r w:rsidR="0004321B" w:rsidRPr="00155C00">
        <w:rPr>
          <w:rFonts w:cs="Arial"/>
          <w:color w:val="00427C"/>
          <w:szCs w:val="18"/>
        </w:rPr>
        <w:t>Prestatie</w:t>
      </w:r>
      <w:r w:rsidR="00BC6DAD" w:rsidRPr="00155C00">
        <w:rPr>
          <w:rFonts w:cs="Arial"/>
          <w:color w:val="00427C"/>
          <w:szCs w:val="18"/>
        </w:rPr>
        <w:t xml:space="preserve"> uitsluitend bij Leverancier of diens licentiegever(s).</w:t>
      </w:r>
    </w:p>
    <w:p w14:paraId="677D443D" w14:textId="205211E7" w:rsidR="00BC6DAD" w:rsidRPr="00155C00" w:rsidRDefault="00EE032A" w:rsidP="00EE032A">
      <w:pPr>
        <w:pStyle w:val="lst11"/>
        <w:numPr>
          <w:ilvl w:val="0"/>
          <w:numId w:val="0"/>
        </w:numPr>
        <w:ind w:left="720" w:hanging="720"/>
        <w:jc w:val="left"/>
        <w:rPr>
          <w:rFonts w:cs="Arial"/>
          <w:color w:val="00427C"/>
          <w:szCs w:val="18"/>
        </w:rPr>
      </w:pPr>
      <w:r>
        <w:rPr>
          <w:rFonts w:cs="Arial"/>
          <w:color w:val="00427C"/>
          <w:szCs w:val="18"/>
        </w:rPr>
        <w:t>17.2</w:t>
      </w:r>
      <w:r>
        <w:rPr>
          <w:rFonts w:cs="Arial"/>
          <w:color w:val="00427C"/>
          <w:szCs w:val="18"/>
        </w:rPr>
        <w:tab/>
      </w:r>
      <w:r w:rsidR="00BC6DAD" w:rsidRPr="00155C00">
        <w:rPr>
          <w:rFonts w:cs="Arial"/>
          <w:color w:val="00427C"/>
          <w:szCs w:val="18"/>
        </w:rPr>
        <w:t>Alle rechten op de met de ICT Prestatie van Opdrachtgever afkomstige verwerkte gegevens (blijven) rusten bij Opdrachtgever, ongeacht waar deze gegevens staan opgeslagen en ongeacht of de gegevens na initiële ontvangst zijn bewerkt of niet.</w:t>
      </w:r>
    </w:p>
    <w:p w14:paraId="4BAFBD8A" w14:textId="71ACFCC6" w:rsidR="00BC6DAD" w:rsidRPr="00155C00" w:rsidRDefault="00EE032A" w:rsidP="00EE032A">
      <w:pPr>
        <w:pStyle w:val="lst11"/>
        <w:numPr>
          <w:ilvl w:val="0"/>
          <w:numId w:val="0"/>
        </w:numPr>
        <w:ind w:left="720" w:hanging="720"/>
        <w:jc w:val="left"/>
        <w:rPr>
          <w:rFonts w:cs="Arial"/>
          <w:color w:val="00427C"/>
          <w:szCs w:val="18"/>
        </w:rPr>
      </w:pPr>
      <w:r>
        <w:rPr>
          <w:rFonts w:cs="Arial"/>
          <w:color w:val="00427C"/>
          <w:szCs w:val="18"/>
        </w:rPr>
        <w:lastRenderedPageBreak/>
        <w:t>17.3</w:t>
      </w:r>
      <w:r>
        <w:rPr>
          <w:rFonts w:cs="Arial"/>
          <w:color w:val="00427C"/>
          <w:szCs w:val="18"/>
        </w:rPr>
        <w:tab/>
      </w:r>
      <w:r w:rsidR="00BC6DAD" w:rsidRPr="00155C00">
        <w:rPr>
          <w:rFonts w:cs="Arial"/>
          <w:color w:val="00427C"/>
          <w:szCs w:val="18"/>
        </w:rPr>
        <w:t xml:space="preserve">Leverancier verleent, behoudens andersluidende afspraken in de Overeenkomst, een Gebruiksrecht op de ICT </w:t>
      </w:r>
      <w:r w:rsidR="0004321B" w:rsidRPr="00155C00">
        <w:rPr>
          <w:rFonts w:cs="Arial"/>
          <w:color w:val="00427C"/>
          <w:szCs w:val="18"/>
        </w:rPr>
        <w:t>Prestatie</w:t>
      </w:r>
      <w:r w:rsidR="00BC6DAD" w:rsidRPr="00155C00">
        <w:rPr>
          <w:rFonts w:cs="Arial"/>
          <w:color w:val="00427C"/>
          <w:szCs w:val="18"/>
        </w:rPr>
        <w:t>. Indien voor het Gebruiksrecht periodiek een vergoeding verschuldigd is, is de duur van het Gebruiksrecht gelijk aan de looptijd van de Overeenkomst. In overige gevallen is het Gebruiksrecht eeuwigdurend en onherroepelijk. Het Gebruiksrecht omvat in ieder geval het recht de ICT Prestatie (en alle daarin besloten liggende informatie/kennis) te gebruiken voor het Overeengekomen gebruik, alsmede voor testdoeleinden</w:t>
      </w:r>
      <w:r w:rsidR="00372ADB" w:rsidRPr="00155C00">
        <w:rPr>
          <w:rFonts w:cs="Arial"/>
          <w:color w:val="00427C"/>
          <w:szCs w:val="18"/>
        </w:rPr>
        <w:t>;</w:t>
      </w:r>
      <w:r w:rsidR="00BC6DAD" w:rsidRPr="00155C00">
        <w:rPr>
          <w:rFonts w:cs="Arial"/>
          <w:color w:val="00427C"/>
          <w:szCs w:val="18"/>
        </w:rPr>
        <w:t xml:space="preserve"> met inbegrip van alle daarvoor redelijkerwijs noodzakelijke al dan niet tijdelijke </w:t>
      </w:r>
      <w:proofErr w:type="spellStart"/>
      <w:r w:rsidR="00BC6DAD" w:rsidRPr="00155C00">
        <w:rPr>
          <w:rFonts w:cs="Arial"/>
          <w:color w:val="00427C"/>
          <w:szCs w:val="18"/>
        </w:rPr>
        <w:t>verveelvoudigingen</w:t>
      </w:r>
      <w:proofErr w:type="spellEnd"/>
      <w:r w:rsidR="00BC6DAD" w:rsidRPr="00155C00">
        <w:rPr>
          <w:rFonts w:cs="Arial"/>
          <w:color w:val="00427C"/>
          <w:szCs w:val="18"/>
        </w:rPr>
        <w:t xml:space="preserve"> en openbaarmakingen.</w:t>
      </w:r>
      <w:r w:rsidR="00336D92" w:rsidRPr="00155C00">
        <w:rPr>
          <w:rFonts w:cs="Arial"/>
          <w:color w:val="00427C"/>
          <w:szCs w:val="18"/>
        </w:rPr>
        <w:t xml:space="preserve"> Het Gebruiksrecht omvat</w:t>
      </w:r>
      <w:r w:rsidR="00B02F03" w:rsidRPr="00155C00">
        <w:rPr>
          <w:rFonts w:cs="Arial"/>
          <w:color w:val="00427C"/>
          <w:szCs w:val="18"/>
        </w:rPr>
        <w:t xml:space="preserve"> niet het recht zelf exploitatiehandelingen te verrichten, tenzij anders overeengekomen. </w:t>
      </w:r>
    </w:p>
    <w:p w14:paraId="1D8D020A" w14:textId="0C0C7360" w:rsidR="00BC6DAD" w:rsidRPr="00155C00" w:rsidRDefault="00EE032A" w:rsidP="00EE032A">
      <w:pPr>
        <w:pStyle w:val="lst11"/>
        <w:numPr>
          <w:ilvl w:val="0"/>
          <w:numId w:val="0"/>
        </w:numPr>
        <w:ind w:left="720" w:hanging="720"/>
        <w:jc w:val="left"/>
        <w:rPr>
          <w:rFonts w:cs="Arial"/>
          <w:color w:val="00427C"/>
          <w:szCs w:val="18"/>
        </w:rPr>
      </w:pPr>
      <w:r>
        <w:rPr>
          <w:rFonts w:cs="Arial"/>
          <w:color w:val="00427C"/>
          <w:szCs w:val="18"/>
        </w:rPr>
        <w:t>17.4</w:t>
      </w:r>
      <w:r>
        <w:rPr>
          <w:rFonts w:cs="Arial"/>
          <w:color w:val="00427C"/>
          <w:szCs w:val="18"/>
        </w:rPr>
        <w:tab/>
      </w:r>
      <w:r w:rsidR="007743EB" w:rsidRPr="00155C00">
        <w:rPr>
          <w:rFonts w:cs="Arial"/>
          <w:color w:val="00427C"/>
          <w:szCs w:val="18"/>
        </w:rPr>
        <w:t xml:space="preserve">In afwijking van het bepaalde in de leden </w:t>
      </w:r>
      <w:r w:rsidR="00597C4F" w:rsidRPr="00155C00">
        <w:rPr>
          <w:rFonts w:cs="Arial"/>
          <w:color w:val="00427C"/>
          <w:szCs w:val="18"/>
        </w:rPr>
        <w:t>1</w:t>
      </w:r>
      <w:r w:rsidR="007743EB" w:rsidRPr="00155C00">
        <w:rPr>
          <w:rFonts w:cs="Arial"/>
          <w:color w:val="00427C"/>
          <w:szCs w:val="18"/>
        </w:rPr>
        <w:t xml:space="preserve"> en 3 berusten de rechten </w:t>
      </w:r>
      <w:r w:rsidR="001C334F" w:rsidRPr="00155C00">
        <w:rPr>
          <w:rFonts w:cs="Arial"/>
          <w:color w:val="00427C"/>
          <w:szCs w:val="18"/>
        </w:rPr>
        <w:t xml:space="preserve">van intellectuele eigendom </w:t>
      </w:r>
      <w:r w:rsidR="007743EB" w:rsidRPr="00155C00">
        <w:rPr>
          <w:rFonts w:cs="Arial"/>
          <w:color w:val="00427C"/>
          <w:szCs w:val="18"/>
        </w:rPr>
        <w:t xml:space="preserve">op Maatwerkprogrammatuur </w:t>
      </w:r>
      <w:r w:rsidR="001C334F" w:rsidRPr="00155C00">
        <w:rPr>
          <w:rFonts w:cs="Arial"/>
          <w:color w:val="00427C"/>
          <w:szCs w:val="18"/>
        </w:rPr>
        <w:t>bij Opdrachtgever</w:t>
      </w:r>
      <w:r w:rsidR="00BC6DAD" w:rsidRPr="00155C00">
        <w:rPr>
          <w:rFonts w:cs="Arial"/>
          <w:color w:val="00427C"/>
          <w:szCs w:val="18"/>
        </w:rPr>
        <w:t>. Voor zover nodig worden de betreffende rechten reeds nu voor alsdan overgedragen door Leverancier aan Opdrachtgever, die deze overdracht reeds nu voor alsdan aanvaardt. Deze overdracht ziet op alle huidige en toekomstige rechten in de meest ruime zin van het woord. Leverancier doet reeds nu voor alsdan voorts</w:t>
      </w:r>
      <w:r w:rsidR="007F32EF" w:rsidRPr="00155C00">
        <w:rPr>
          <w:rFonts w:cs="Arial"/>
          <w:color w:val="00427C"/>
          <w:szCs w:val="18"/>
        </w:rPr>
        <w:t xml:space="preserve"> </w:t>
      </w:r>
      <w:r w:rsidR="00BC6DAD" w:rsidRPr="00155C00">
        <w:rPr>
          <w:rFonts w:cs="Arial"/>
          <w:color w:val="00427C"/>
          <w:szCs w:val="18"/>
        </w:rPr>
        <w:t xml:space="preserve">– voor zover de wet dat toestaat – onherroepelijk afstand van eventuele persoonlijkheidsrechten op de </w:t>
      </w:r>
      <w:r w:rsidR="001C334F" w:rsidRPr="00155C00">
        <w:rPr>
          <w:rFonts w:cs="Arial"/>
          <w:color w:val="00427C"/>
          <w:szCs w:val="18"/>
        </w:rPr>
        <w:t xml:space="preserve">Maatwerkprogrammatuur. </w:t>
      </w:r>
      <w:r w:rsidR="00BC6DAD" w:rsidRPr="00155C00">
        <w:rPr>
          <w:rFonts w:cs="Arial"/>
          <w:color w:val="00427C"/>
          <w:szCs w:val="18"/>
        </w:rPr>
        <w:t xml:space="preserve">Leverancier zal voorts alle broncodes van de betreffende ontwikkelde </w:t>
      </w:r>
      <w:r w:rsidR="001C334F" w:rsidRPr="00155C00">
        <w:rPr>
          <w:rFonts w:cs="Arial"/>
          <w:color w:val="00427C"/>
          <w:szCs w:val="18"/>
        </w:rPr>
        <w:t>Maatwerkprogrammatuur</w:t>
      </w:r>
      <w:r w:rsidR="001C334F" w:rsidRPr="00155C00" w:rsidDel="001C334F">
        <w:rPr>
          <w:rFonts w:cs="Arial"/>
          <w:color w:val="00427C"/>
          <w:szCs w:val="18"/>
        </w:rPr>
        <w:t xml:space="preserve"> </w:t>
      </w:r>
      <w:r w:rsidR="00BC6DAD" w:rsidRPr="00155C00">
        <w:rPr>
          <w:rFonts w:cs="Arial"/>
          <w:color w:val="00427C"/>
          <w:szCs w:val="18"/>
        </w:rPr>
        <w:t>aan Opdrachtgever ter beschikking stellen. De eenmalige koopprijs voor deze overdracht wordt geacht besloten te hebben gelegen in de Vergoeding. De overdracht en de levering van de rechten en eerder genoemde broncode vindt plaats onder de opschortende voorwaarde van betaling van de betreffende Vergoeding.</w:t>
      </w:r>
    </w:p>
    <w:p w14:paraId="3DD3F220" w14:textId="61268001" w:rsidR="009E6A0D" w:rsidRPr="00155C00" w:rsidRDefault="00EE032A" w:rsidP="00EE032A">
      <w:pPr>
        <w:pStyle w:val="lst11"/>
        <w:numPr>
          <w:ilvl w:val="0"/>
          <w:numId w:val="0"/>
        </w:numPr>
        <w:ind w:left="720" w:hanging="720"/>
        <w:jc w:val="left"/>
        <w:rPr>
          <w:rFonts w:cs="Arial"/>
          <w:color w:val="00427C"/>
          <w:szCs w:val="18"/>
        </w:rPr>
      </w:pPr>
      <w:r>
        <w:rPr>
          <w:rFonts w:cs="Arial"/>
          <w:color w:val="00427C"/>
          <w:szCs w:val="18"/>
        </w:rPr>
        <w:t>17.5</w:t>
      </w:r>
      <w:r>
        <w:rPr>
          <w:rFonts w:cs="Arial"/>
          <w:color w:val="00427C"/>
          <w:szCs w:val="18"/>
        </w:rPr>
        <w:tab/>
      </w:r>
      <w:r w:rsidR="00B40C57" w:rsidRPr="00155C00">
        <w:rPr>
          <w:rFonts w:cs="Arial"/>
          <w:color w:val="00427C"/>
          <w:szCs w:val="18"/>
        </w:rPr>
        <w:t>L</w:t>
      </w:r>
      <w:r w:rsidR="00BC6DAD" w:rsidRPr="00155C00">
        <w:rPr>
          <w:rFonts w:cs="Arial"/>
          <w:color w:val="00427C"/>
          <w:szCs w:val="18"/>
        </w:rPr>
        <w:t xml:space="preserve">everancier garandeert dat de door hem aan Opdrachtgever verstrekte ICT </w:t>
      </w:r>
      <w:r w:rsidR="0004321B" w:rsidRPr="00155C00">
        <w:rPr>
          <w:rFonts w:cs="Arial"/>
          <w:color w:val="00427C"/>
          <w:szCs w:val="18"/>
        </w:rPr>
        <w:t>Prestatie</w:t>
      </w:r>
      <w:r w:rsidR="00BC6DAD" w:rsidRPr="00155C00">
        <w:rPr>
          <w:rFonts w:cs="Arial"/>
          <w:color w:val="00427C"/>
          <w:szCs w:val="18"/>
        </w:rPr>
        <w:t xml:space="preserve"> geen inbreuk m</w:t>
      </w:r>
      <w:r w:rsidR="00372ADB" w:rsidRPr="00155C00">
        <w:rPr>
          <w:rFonts w:cs="Arial"/>
          <w:color w:val="00427C"/>
          <w:szCs w:val="18"/>
        </w:rPr>
        <w:t>aakt</w:t>
      </w:r>
      <w:r w:rsidR="00BC6DAD" w:rsidRPr="00155C00">
        <w:rPr>
          <w:rFonts w:cs="Arial"/>
          <w:color w:val="00427C"/>
          <w:szCs w:val="18"/>
        </w:rPr>
        <w:t xml:space="preserve"> op enige intellectuele eigendomsrechten of andere rechten, waaronder persoonlijkheidsrechten, van derden. Leverancier vrijwaart Opdrachtgever en stelt Opdrachtgever schadeloos voor alle aanspraken van derden gebaseerd op de stelling dat door Leverancier aan Opdrachtgever ter beschikking gestelde ICT </w:t>
      </w:r>
      <w:r w:rsidR="0004321B" w:rsidRPr="00155C00">
        <w:rPr>
          <w:rFonts w:cs="Arial"/>
          <w:color w:val="00427C"/>
          <w:szCs w:val="18"/>
        </w:rPr>
        <w:t>Prestatie</w:t>
      </w:r>
      <w:r w:rsidR="00BC6DAD" w:rsidRPr="00155C00">
        <w:rPr>
          <w:rFonts w:cs="Arial"/>
          <w:color w:val="00427C"/>
          <w:szCs w:val="18"/>
        </w:rPr>
        <w:t>, inbreuk ma</w:t>
      </w:r>
      <w:r w:rsidR="00372ADB" w:rsidRPr="00155C00">
        <w:rPr>
          <w:rFonts w:cs="Arial"/>
          <w:color w:val="00427C"/>
          <w:szCs w:val="18"/>
        </w:rPr>
        <w:t>akt</w:t>
      </w:r>
      <w:r w:rsidR="00BC6DAD" w:rsidRPr="00155C00">
        <w:rPr>
          <w:rFonts w:cs="Arial"/>
          <w:color w:val="00427C"/>
          <w:szCs w:val="18"/>
        </w:rPr>
        <w:t xml:space="preserve"> op bedoelde rechten van die derden</w:t>
      </w:r>
      <w:r w:rsidR="009E6A0D" w:rsidRPr="00155C00">
        <w:rPr>
          <w:rFonts w:cs="Arial"/>
          <w:color w:val="00427C"/>
          <w:szCs w:val="18"/>
        </w:rPr>
        <w:t xml:space="preserve">, onder voorwaarde dat Opdrachtgever Leverancier onverwijld schriftelijk informeert over het bestaan en de inhoud van de aanspraak en de afhandeling van de zaak, waaronder het treffen van eventuele schikkingen, geheel overlaat aan Leverancier. Opdrachtgever zal daartoe de nodige volmachten, informatie en medewerking verlenen, zodat Leverancier zich effectief tegen deze aanspraken kan verweren. </w:t>
      </w:r>
    </w:p>
    <w:p w14:paraId="58242F86" w14:textId="5EF4CDB5" w:rsidR="00BC6DAD" w:rsidRPr="00155C00" w:rsidRDefault="00EE032A" w:rsidP="0091233A">
      <w:pPr>
        <w:pStyle w:val="lst11"/>
        <w:numPr>
          <w:ilvl w:val="0"/>
          <w:numId w:val="0"/>
        </w:numPr>
        <w:ind w:left="720" w:hanging="720"/>
        <w:jc w:val="left"/>
        <w:rPr>
          <w:rFonts w:cs="Arial"/>
          <w:color w:val="00427C"/>
          <w:szCs w:val="18"/>
        </w:rPr>
      </w:pPr>
      <w:r>
        <w:rPr>
          <w:rFonts w:cs="Arial"/>
          <w:color w:val="00427C"/>
          <w:szCs w:val="18"/>
        </w:rPr>
        <w:t>17.6</w:t>
      </w:r>
      <w:r>
        <w:rPr>
          <w:rFonts w:cs="Arial"/>
          <w:color w:val="00427C"/>
          <w:szCs w:val="18"/>
        </w:rPr>
        <w:tab/>
      </w:r>
      <w:r w:rsidR="00BC6DAD" w:rsidRPr="00155C00">
        <w:rPr>
          <w:rFonts w:cs="Arial"/>
          <w:color w:val="00427C"/>
          <w:szCs w:val="18"/>
        </w:rPr>
        <w:t xml:space="preserve">Indien Opdrachtgever door een derde het recht tot gebruik van de ICT </w:t>
      </w:r>
      <w:r w:rsidR="0004321B" w:rsidRPr="00155C00">
        <w:rPr>
          <w:rFonts w:cs="Arial"/>
          <w:color w:val="00427C"/>
          <w:szCs w:val="18"/>
        </w:rPr>
        <w:t>Prestatie</w:t>
      </w:r>
      <w:r w:rsidR="00BC6DAD" w:rsidRPr="00155C00">
        <w:rPr>
          <w:rFonts w:cs="Arial"/>
          <w:color w:val="00427C"/>
          <w:szCs w:val="18"/>
        </w:rPr>
        <w:t xml:space="preserve"> of delen daarvan wordt ontzegd, zal Leverancier voor zijn rekening en te harer keuze onverwijld hetzij:</w:t>
      </w:r>
    </w:p>
    <w:p w14:paraId="7F3FFE98" w14:textId="77777777" w:rsidR="00B40C57" w:rsidRPr="00E727E4" w:rsidRDefault="00B40C57" w:rsidP="00E727E4">
      <w:pPr>
        <w:pStyle w:val="lst111"/>
        <w:numPr>
          <w:ilvl w:val="2"/>
          <w:numId w:val="19"/>
        </w:numPr>
        <w:jc w:val="left"/>
        <w:rPr>
          <w:rFonts w:cs="Arial"/>
          <w:color w:val="00427C"/>
          <w:szCs w:val="18"/>
        </w:rPr>
      </w:pPr>
      <w:r w:rsidRPr="00E727E4">
        <w:rPr>
          <w:rFonts w:cs="Arial"/>
          <w:color w:val="00427C"/>
          <w:szCs w:val="18"/>
        </w:rPr>
        <w:t>zorgen dat Opdrachtgever alsnog het recht verkrijgt het gebruik voort te zetten;</w:t>
      </w:r>
    </w:p>
    <w:p w14:paraId="55170208" w14:textId="3BA9B580" w:rsidR="00B40C57" w:rsidRPr="00155C00" w:rsidRDefault="00B40C57" w:rsidP="00B76FAD">
      <w:pPr>
        <w:pStyle w:val="lst111"/>
        <w:jc w:val="left"/>
        <w:rPr>
          <w:rFonts w:cs="Arial"/>
          <w:color w:val="00427C"/>
          <w:szCs w:val="18"/>
        </w:rPr>
      </w:pPr>
      <w:r w:rsidRPr="00155C00">
        <w:rPr>
          <w:rFonts w:cs="Arial"/>
          <w:color w:val="00427C"/>
          <w:szCs w:val="18"/>
        </w:rPr>
        <w:t>het inbreuk makende onderdeel vervangen door een ander onderdeel dat geen inbreuk maakt op dergelijke rechten van derden;</w:t>
      </w:r>
    </w:p>
    <w:p w14:paraId="6EB5CDA3" w14:textId="77777777" w:rsidR="00B40C57" w:rsidRPr="00155C00" w:rsidRDefault="00B40C57" w:rsidP="00B76FAD">
      <w:pPr>
        <w:pStyle w:val="lst111"/>
        <w:jc w:val="left"/>
        <w:rPr>
          <w:rFonts w:cs="Arial"/>
          <w:color w:val="00427C"/>
          <w:szCs w:val="18"/>
        </w:rPr>
      </w:pPr>
      <w:r w:rsidRPr="00155C00">
        <w:rPr>
          <w:rFonts w:cs="Arial"/>
          <w:color w:val="00427C"/>
          <w:szCs w:val="18"/>
        </w:rPr>
        <w:t>het inbreuk makende onderdeel zodanig wijzigen dat de inbreuk wordt opgeheven.</w:t>
      </w:r>
    </w:p>
    <w:p w14:paraId="4F9ED329" w14:textId="4E70433A"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17.7</w:t>
      </w:r>
      <w:r>
        <w:rPr>
          <w:rFonts w:cs="Arial"/>
          <w:color w:val="00427C"/>
          <w:szCs w:val="18"/>
        </w:rPr>
        <w:tab/>
      </w:r>
      <w:r w:rsidR="00BC6DAD" w:rsidRPr="00155C00">
        <w:rPr>
          <w:rFonts w:cs="Arial"/>
          <w:color w:val="00427C"/>
          <w:szCs w:val="18"/>
        </w:rPr>
        <w:t>Bij vervanging of wijziging als onder (ii) en (iii) bedoeld, zal de functionaliteit van de vervangende onderdelen minimaal gelijkwaardig zijn aan de vervangen onderdelen en zullen de garanties van artikel 10 volledig intact blijven.</w:t>
      </w:r>
    </w:p>
    <w:p w14:paraId="1B17A9EF" w14:textId="1ACDFEDF"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17.8</w:t>
      </w:r>
      <w:r>
        <w:rPr>
          <w:rFonts w:cs="Arial"/>
          <w:color w:val="00427C"/>
          <w:szCs w:val="18"/>
        </w:rPr>
        <w:tab/>
      </w:r>
      <w:r w:rsidR="00B40C57" w:rsidRPr="00155C00">
        <w:rPr>
          <w:rFonts w:cs="Arial"/>
          <w:color w:val="00427C"/>
          <w:szCs w:val="18"/>
        </w:rPr>
        <w:t>I</w:t>
      </w:r>
      <w:r w:rsidR="00BC6DAD" w:rsidRPr="00155C00">
        <w:rPr>
          <w:rFonts w:cs="Arial"/>
          <w:color w:val="00427C"/>
          <w:szCs w:val="18"/>
        </w:rPr>
        <w:t>n het geval derden Opdrachtgever ter zake van een beweerdelijke schending van intellectuele eigendomsrechten aansprakelijk stellen, is Opdrachtgever – onverminderd het voorgaande – gerechtigd om de Overeenkomst schriftelijk, buiten rechte geheel of gedeeltelijk te ontbinden. Een dergelijke ontbinding laat de overige rechten van Opdrachtgever onverlet.</w:t>
      </w:r>
    </w:p>
    <w:p w14:paraId="1FCEB56B" w14:textId="24D6AE34" w:rsidR="003526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lastRenderedPageBreak/>
        <w:t>17.9</w:t>
      </w:r>
      <w:r>
        <w:rPr>
          <w:rFonts w:cs="Arial"/>
          <w:color w:val="00427C"/>
          <w:szCs w:val="18"/>
        </w:rPr>
        <w:tab/>
      </w:r>
      <w:r w:rsidR="003526AD" w:rsidRPr="00155C00">
        <w:rPr>
          <w:rFonts w:cs="Arial"/>
          <w:color w:val="00427C"/>
          <w:szCs w:val="18"/>
        </w:rPr>
        <w:t xml:space="preserve">Het bepaalde in artikel 17.5 t/m 17.8 is niet van toepassing indien de verweten inbreuk verband houdt met door Opdrachtgever ter gebruik, bewerking, verwerking of onderhoud aan Leverancier ter beschikking gestelde Programmatuur of andere materialen, dan wel met wijzigingen die Opdrachtgever zonder schriftelijke toestemming van Leverancier </w:t>
      </w:r>
      <w:r w:rsidR="001F747E" w:rsidRPr="00155C00">
        <w:rPr>
          <w:rFonts w:cs="Arial"/>
          <w:color w:val="00427C"/>
          <w:szCs w:val="18"/>
        </w:rPr>
        <w:t xml:space="preserve">aan de ICT Prestatie </w:t>
      </w:r>
      <w:r w:rsidR="003526AD" w:rsidRPr="00155C00">
        <w:rPr>
          <w:rFonts w:cs="Arial"/>
          <w:color w:val="00427C"/>
          <w:szCs w:val="18"/>
        </w:rPr>
        <w:t>heeft aangebracht.</w:t>
      </w:r>
    </w:p>
    <w:p w14:paraId="75DEE7B9" w14:textId="062CED27" w:rsidR="00B40C57" w:rsidRPr="003A46D4" w:rsidRDefault="0091233A" w:rsidP="0091233A">
      <w:pPr>
        <w:pStyle w:val="Kop3"/>
        <w:numPr>
          <w:ilvl w:val="0"/>
          <w:numId w:val="0"/>
        </w:numPr>
      </w:pPr>
      <w:bookmarkStart w:id="29" w:name="_Toc92395578"/>
      <w:r>
        <w:t xml:space="preserve">Artikel 18 </w:t>
      </w:r>
      <w:r w:rsidR="00A8542D" w:rsidRPr="003A46D4">
        <w:t>Toegang tot data en autorisaties</w:t>
      </w:r>
      <w:bookmarkEnd w:id="29"/>
    </w:p>
    <w:p w14:paraId="036CA35D" w14:textId="345979A3" w:rsidR="00BC6DAD" w:rsidRPr="00155C00" w:rsidRDefault="0091233A" w:rsidP="0091233A">
      <w:pPr>
        <w:pStyle w:val="lst11"/>
        <w:numPr>
          <w:ilvl w:val="0"/>
          <w:numId w:val="0"/>
        </w:numPr>
        <w:ind w:left="720" w:hanging="720"/>
        <w:jc w:val="left"/>
        <w:rPr>
          <w:rFonts w:cs="Arial"/>
          <w:color w:val="00427C"/>
        </w:rPr>
      </w:pPr>
      <w:r>
        <w:rPr>
          <w:rFonts w:cs="Arial"/>
          <w:color w:val="00427C"/>
        </w:rPr>
        <w:t>18.1</w:t>
      </w:r>
      <w:r>
        <w:rPr>
          <w:rFonts w:cs="Arial"/>
          <w:color w:val="00427C"/>
        </w:rPr>
        <w:tab/>
      </w:r>
      <w:r w:rsidR="00BC6DAD" w:rsidRPr="00155C00">
        <w:rPr>
          <w:rFonts w:cs="Arial"/>
          <w:color w:val="00427C"/>
        </w:rPr>
        <w:t xml:space="preserve">Leverancier stelt Opdrachtgever gedurende de looptijd van de Overeenkomst in staat om </w:t>
      </w:r>
      <w:r w:rsidR="00CD263F" w:rsidRPr="00155C00">
        <w:rPr>
          <w:rFonts w:cs="Arial"/>
          <w:color w:val="00427C"/>
        </w:rPr>
        <w:t xml:space="preserve">tijdens normale kantoortijden dan wel </w:t>
      </w:r>
      <w:r w:rsidR="00E85BB7" w:rsidRPr="00155C00">
        <w:rPr>
          <w:rFonts w:cs="Arial"/>
          <w:color w:val="00427C"/>
        </w:rPr>
        <w:t>speci</w:t>
      </w:r>
      <w:r w:rsidR="008859CD" w:rsidRPr="00155C00">
        <w:rPr>
          <w:rFonts w:cs="Arial"/>
          <w:color w:val="00427C"/>
        </w:rPr>
        <w:t xml:space="preserve">fiek </w:t>
      </w:r>
      <w:r w:rsidR="00897642" w:rsidRPr="00155C00">
        <w:rPr>
          <w:rFonts w:cs="Arial"/>
          <w:color w:val="00427C"/>
        </w:rPr>
        <w:t xml:space="preserve">overeengekomen </w:t>
      </w:r>
      <w:r w:rsidR="00CD263F" w:rsidRPr="00155C00">
        <w:rPr>
          <w:rFonts w:cs="Arial"/>
          <w:color w:val="00427C"/>
        </w:rPr>
        <w:t>beschikbaarheidstijden</w:t>
      </w:r>
      <w:r w:rsidR="0066277A" w:rsidRPr="00155C00">
        <w:rPr>
          <w:rFonts w:cs="Arial"/>
          <w:color w:val="00427C"/>
        </w:rPr>
        <w:t xml:space="preserve"> (bijvoorbeeld 24/7)</w:t>
      </w:r>
      <w:r w:rsidR="00CD263F" w:rsidRPr="00155C00">
        <w:rPr>
          <w:rFonts w:cs="Arial"/>
          <w:color w:val="00427C"/>
        </w:rPr>
        <w:t xml:space="preserve"> </w:t>
      </w:r>
      <w:r w:rsidR="00BC6DAD" w:rsidRPr="00155C00">
        <w:rPr>
          <w:rFonts w:cs="Arial"/>
          <w:color w:val="00427C"/>
        </w:rPr>
        <w:t>toegang te krijgen tot de met de ICT Prestatie ten behoeve van Opdrachtgever verwerkte gegevens, alsmede de daarbij ingestelde (instellingen met betrekking tot) autorisaties</w:t>
      </w:r>
      <w:r w:rsidR="00B51139" w:rsidRPr="00155C00">
        <w:rPr>
          <w:rFonts w:cs="Arial"/>
          <w:color w:val="00427C"/>
        </w:rPr>
        <w:t xml:space="preserve"> en de specifiek voor Opdrachtgever gemaakte instellingen (bedrijfsregels, macro’s, </w:t>
      </w:r>
      <w:proofErr w:type="spellStart"/>
      <w:r w:rsidR="00B51139" w:rsidRPr="00155C00">
        <w:rPr>
          <w:rFonts w:cs="Arial"/>
          <w:color w:val="00427C"/>
        </w:rPr>
        <w:t>etc</w:t>
      </w:r>
      <w:proofErr w:type="spellEnd"/>
      <w:r w:rsidR="00B51139" w:rsidRPr="00155C00">
        <w:rPr>
          <w:rFonts w:cs="Arial"/>
          <w:color w:val="00427C"/>
        </w:rPr>
        <w:t>)</w:t>
      </w:r>
      <w:r w:rsidR="00BC6DAD" w:rsidRPr="00155C00">
        <w:rPr>
          <w:rFonts w:cs="Arial"/>
          <w:color w:val="00427C"/>
        </w:rPr>
        <w:t>.</w:t>
      </w:r>
      <w:r w:rsidR="008859CD" w:rsidRPr="00155C00">
        <w:rPr>
          <w:rFonts w:cs="Arial"/>
          <w:color w:val="00427C"/>
        </w:rPr>
        <w:t xml:space="preserve"> </w:t>
      </w:r>
    </w:p>
    <w:p w14:paraId="79C3E3B3" w14:textId="03AC7125" w:rsidR="00BC6DAD" w:rsidRPr="00155C00" w:rsidRDefault="0091233A" w:rsidP="0091233A">
      <w:pPr>
        <w:pStyle w:val="lst11"/>
        <w:numPr>
          <w:ilvl w:val="0"/>
          <w:numId w:val="0"/>
        </w:numPr>
        <w:jc w:val="left"/>
        <w:rPr>
          <w:rFonts w:cs="Arial"/>
          <w:color w:val="00427C"/>
          <w:szCs w:val="18"/>
        </w:rPr>
      </w:pPr>
      <w:r>
        <w:rPr>
          <w:rFonts w:cs="Arial"/>
          <w:color w:val="00427C"/>
          <w:szCs w:val="18"/>
        </w:rPr>
        <w:t>18.2</w:t>
      </w:r>
      <w:r>
        <w:rPr>
          <w:rFonts w:cs="Arial"/>
          <w:color w:val="00427C"/>
          <w:szCs w:val="18"/>
        </w:rPr>
        <w:tab/>
      </w:r>
      <w:r w:rsidR="00BC6DAD" w:rsidRPr="00155C00">
        <w:rPr>
          <w:rFonts w:cs="Arial"/>
          <w:color w:val="00427C"/>
          <w:szCs w:val="18"/>
        </w:rPr>
        <w:t>Leverancier kan aan de in het vorige</w:t>
      </w:r>
      <w:r w:rsidR="00F67CC5" w:rsidRPr="00155C00">
        <w:rPr>
          <w:rFonts w:cs="Arial"/>
          <w:color w:val="00427C"/>
          <w:szCs w:val="18"/>
        </w:rPr>
        <w:t xml:space="preserve"> lid</w:t>
      </w:r>
      <w:r w:rsidR="00BC6DAD" w:rsidRPr="00155C00">
        <w:rPr>
          <w:rFonts w:cs="Arial"/>
          <w:color w:val="00427C"/>
          <w:szCs w:val="18"/>
        </w:rPr>
        <w:t xml:space="preserve"> beschreven verplichting onder meer voldoen door:</w:t>
      </w:r>
    </w:p>
    <w:p w14:paraId="6BC599BF" w14:textId="340D239C" w:rsidR="00B96DF2" w:rsidRPr="00E727E4" w:rsidRDefault="00B96DF2" w:rsidP="00E727E4">
      <w:pPr>
        <w:pStyle w:val="lst111"/>
        <w:numPr>
          <w:ilvl w:val="2"/>
          <w:numId w:val="20"/>
        </w:numPr>
        <w:jc w:val="left"/>
        <w:rPr>
          <w:rFonts w:cs="Arial"/>
          <w:color w:val="00427C"/>
          <w:szCs w:val="18"/>
        </w:rPr>
      </w:pPr>
      <w:r w:rsidRPr="00E727E4">
        <w:rPr>
          <w:rFonts w:cs="Arial"/>
          <w:color w:val="00427C"/>
          <w:szCs w:val="18"/>
        </w:rPr>
        <w:t xml:space="preserve">het aanleveren van de in de ICT Prestatie opgeslagen gegevens conform de norm voor </w:t>
      </w:r>
      <w:proofErr w:type="spellStart"/>
      <w:r w:rsidRPr="00E727E4">
        <w:rPr>
          <w:rFonts w:cs="Arial"/>
          <w:color w:val="00427C"/>
          <w:szCs w:val="18"/>
        </w:rPr>
        <w:t>dataportabiliteit</w:t>
      </w:r>
      <w:proofErr w:type="spellEnd"/>
      <w:r w:rsidRPr="00E727E4">
        <w:rPr>
          <w:rFonts w:cs="Arial"/>
          <w:color w:val="00427C"/>
          <w:szCs w:val="18"/>
        </w:rPr>
        <w:t xml:space="preserve"> die deel uitmaakt van </w:t>
      </w:r>
      <w:r w:rsidR="00AB5516" w:rsidRPr="00E727E4">
        <w:rPr>
          <w:rFonts w:cs="Arial"/>
          <w:color w:val="00427C"/>
          <w:szCs w:val="18"/>
        </w:rPr>
        <w:t xml:space="preserve">de in artikel 6.1 bedoelde </w:t>
      </w:r>
      <w:r w:rsidR="00F13575" w:rsidRPr="00E727E4">
        <w:rPr>
          <w:rFonts w:cs="Arial"/>
          <w:color w:val="00427C"/>
          <w:szCs w:val="18"/>
        </w:rPr>
        <w:t>ACBIT-</w:t>
      </w:r>
      <w:r w:rsidR="004C5077" w:rsidRPr="00E727E4">
        <w:rPr>
          <w:rFonts w:cs="Arial"/>
          <w:color w:val="00427C"/>
          <w:szCs w:val="18"/>
        </w:rPr>
        <w:t>kwaliteitswijzer (</w:t>
      </w:r>
      <w:r w:rsidR="001A385C" w:rsidRPr="00E727E4">
        <w:rPr>
          <w:rFonts w:cs="Arial"/>
          <w:color w:val="00427C"/>
          <w:szCs w:val="18"/>
        </w:rPr>
        <w:t>indien van toepassing)</w:t>
      </w:r>
      <w:r w:rsidRPr="00E727E4">
        <w:rPr>
          <w:rFonts w:cs="Arial"/>
          <w:color w:val="00427C"/>
          <w:szCs w:val="18"/>
        </w:rPr>
        <w:t>;</w:t>
      </w:r>
    </w:p>
    <w:p w14:paraId="6B033DB7" w14:textId="4530BEF2" w:rsidR="00B40C57" w:rsidRPr="00155C00" w:rsidRDefault="00B40C57" w:rsidP="00B76FAD">
      <w:pPr>
        <w:pStyle w:val="lst111"/>
        <w:jc w:val="left"/>
        <w:rPr>
          <w:rFonts w:cs="Arial"/>
          <w:color w:val="00427C"/>
          <w:szCs w:val="18"/>
        </w:rPr>
      </w:pPr>
      <w:r w:rsidRPr="00155C00">
        <w:rPr>
          <w:rFonts w:cs="Arial"/>
          <w:color w:val="00427C"/>
          <w:szCs w:val="18"/>
        </w:rPr>
        <w:t xml:space="preserve">aan Opdrachtgever Koppelingen ter beschikking te stellen en de daarbij horende </w:t>
      </w:r>
      <w:r w:rsidR="009438D5" w:rsidRPr="00155C00">
        <w:rPr>
          <w:rFonts w:cs="Arial"/>
          <w:color w:val="00427C"/>
          <w:szCs w:val="18"/>
        </w:rPr>
        <w:t>D</w:t>
      </w:r>
      <w:r w:rsidRPr="00155C00">
        <w:rPr>
          <w:rFonts w:cs="Arial"/>
          <w:color w:val="00427C"/>
          <w:szCs w:val="18"/>
        </w:rPr>
        <w:t>ocumentatie, teneinde Opdrachtgever in staat te stellen de gegevens/autorisaties middels de Koppelingen op te vragen;</w:t>
      </w:r>
    </w:p>
    <w:p w14:paraId="766380B3" w14:textId="7E867A00" w:rsidR="00B40C57" w:rsidRPr="00155C00" w:rsidRDefault="00B40C57" w:rsidP="00B76FAD">
      <w:pPr>
        <w:pStyle w:val="lst111"/>
        <w:jc w:val="left"/>
        <w:rPr>
          <w:rFonts w:cs="Arial"/>
          <w:color w:val="00427C"/>
          <w:szCs w:val="18"/>
        </w:rPr>
      </w:pPr>
      <w:r w:rsidRPr="00155C00">
        <w:rPr>
          <w:rFonts w:cs="Arial"/>
          <w:color w:val="00427C"/>
          <w:szCs w:val="18"/>
        </w:rPr>
        <w:t xml:space="preserve">aan Opdrachtgever </w:t>
      </w:r>
      <w:r w:rsidR="009438D5" w:rsidRPr="00155C00">
        <w:rPr>
          <w:rFonts w:cs="Arial"/>
          <w:color w:val="00427C"/>
          <w:szCs w:val="18"/>
        </w:rPr>
        <w:t xml:space="preserve">Documentatie te verstrekken met </w:t>
      </w:r>
      <w:r w:rsidRPr="00155C00">
        <w:rPr>
          <w:rFonts w:cs="Arial"/>
          <w:color w:val="00427C"/>
          <w:szCs w:val="18"/>
        </w:rPr>
        <w:t>een juiste, volledige en gedetailleerde beschrijving van de aan de ICT Prestatie ten grondslag liggende datamodellen, teneinde Opdrachtgever in staat te stellen de gegevens zelf te ontsluiten.</w:t>
      </w:r>
    </w:p>
    <w:p w14:paraId="624D5088" w14:textId="033C2D52"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18.3</w:t>
      </w:r>
      <w:r>
        <w:rPr>
          <w:rFonts w:cs="Arial"/>
          <w:color w:val="00427C"/>
          <w:szCs w:val="18"/>
        </w:rPr>
        <w:tab/>
      </w:r>
      <w:r w:rsidR="00BC6DAD" w:rsidRPr="00155C00">
        <w:rPr>
          <w:rFonts w:cs="Arial"/>
          <w:color w:val="00427C"/>
          <w:szCs w:val="18"/>
        </w:rPr>
        <w:t>Indien en voor zover door het verlenen van toegang tot de opgeslagen gegevens een bepaalde beveiliging (waaronder begrepen autorisaties) wordt omzeild, zal Leverancier Opdrachtgever daarover informeren en uitdrukkelijk waarschuwen.</w:t>
      </w:r>
    </w:p>
    <w:p w14:paraId="0DADBF8B" w14:textId="14016203" w:rsidR="00EC7F10" w:rsidRPr="00595AD2" w:rsidRDefault="0091233A" w:rsidP="00595AD2">
      <w:pPr>
        <w:pStyle w:val="lst11"/>
        <w:numPr>
          <w:ilvl w:val="0"/>
          <w:numId w:val="0"/>
        </w:numPr>
        <w:ind w:left="720" w:hanging="720"/>
        <w:jc w:val="left"/>
        <w:rPr>
          <w:rFonts w:cs="Arial"/>
          <w:color w:val="00427C"/>
          <w:szCs w:val="18"/>
        </w:rPr>
      </w:pPr>
      <w:r>
        <w:rPr>
          <w:rFonts w:cs="Arial"/>
          <w:color w:val="00427C"/>
          <w:szCs w:val="18"/>
        </w:rPr>
        <w:t>18.4</w:t>
      </w:r>
      <w:r>
        <w:rPr>
          <w:rFonts w:cs="Arial"/>
          <w:color w:val="00427C"/>
          <w:szCs w:val="18"/>
        </w:rPr>
        <w:tab/>
      </w:r>
      <w:r w:rsidR="00BC6DAD" w:rsidRPr="00155C00">
        <w:rPr>
          <w:rFonts w:cs="Arial"/>
          <w:color w:val="00427C"/>
          <w:szCs w:val="18"/>
        </w:rPr>
        <w:t>Opdrachtgever is zelf aansprakelijk voor het gebruik van de op grond van artikel 18 verkregen gegevens. Opdrachtgever vrijwaart Leverancier voor eventuele aanspraken van derden die uit dit gebruik voortvloeien.</w:t>
      </w:r>
      <w:bookmarkStart w:id="30" w:name="_Toc86137543"/>
    </w:p>
    <w:p w14:paraId="591E7101" w14:textId="428F1312" w:rsidR="00B40C57" w:rsidRPr="003A46D4" w:rsidRDefault="0091233A" w:rsidP="0091233A">
      <w:pPr>
        <w:pStyle w:val="Kop3"/>
        <w:numPr>
          <w:ilvl w:val="0"/>
          <w:numId w:val="0"/>
        </w:numPr>
      </w:pPr>
      <w:bookmarkStart w:id="31" w:name="_Toc92395579"/>
      <w:bookmarkEnd w:id="30"/>
      <w:r>
        <w:t xml:space="preserve">Artikel 19 </w:t>
      </w:r>
      <w:proofErr w:type="spellStart"/>
      <w:r w:rsidR="00B40C57" w:rsidRPr="003A46D4">
        <w:t>Derdenprogrammatuur</w:t>
      </w:r>
      <w:bookmarkEnd w:id="31"/>
      <w:proofErr w:type="spellEnd"/>
      <w:r w:rsidR="00B40C57" w:rsidRPr="003A46D4">
        <w:t xml:space="preserve"> </w:t>
      </w:r>
    </w:p>
    <w:p w14:paraId="2ADB43BF" w14:textId="65BBE21D" w:rsidR="00025E07"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19.1</w:t>
      </w:r>
      <w:r>
        <w:rPr>
          <w:rFonts w:cs="Arial"/>
          <w:color w:val="00427C"/>
          <w:szCs w:val="18"/>
        </w:rPr>
        <w:tab/>
      </w:r>
      <w:r w:rsidR="00BC6DAD" w:rsidRPr="00155C00">
        <w:rPr>
          <w:rFonts w:cs="Arial"/>
          <w:color w:val="00427C"/>
          <w:szCs w:val="18"/>
        </w:rPr>
        <w:t xml:space="preserve">Indien de </w:t>
      </w:r>
      <w:r w:rsidR="00D6010E" w:rsidRPr="00155C00">
        <w:rPr>
          <w:rFonts w:cs="Arial"/>
          <w:color w:val="00427C"/>
          <w:szCs w:val="18"/>
        </w:rPr>
        <w:t xml:space="preserve">ICT Prestatie (geheel of gedeeltelijk) </w:t>
      </w:r>
      <w:r w:rsidR="00BC6DAD" w:rsidRPr="00155C00">
        <w:rPr>
          <w:rFonts w:cs="Arial"/>
          <w:color w:val="00427C"/>
          <w:szCs w:val="18"/>
        </w:rPr>
        <w:t xml:space="preserve">bestaat uit </w:t>
      </w:r>
      <w:proofErr w:type="spellStart"/>
      <w:r w:rsidR="00BC6DAD" w:rsidRPr="00155C00">
        <w:rPr>
          <w:rFonts w:cs="Arial"/>
          <w:color w:val="00427C"/>
          <w:szCs w:val="18"/>
        </w:rPr>
        <w:t>Derdenprogrammatuur</w:t>
      </w:r>
      <w:proofErr w:type="spellEnd"/>
      <w:r w:rsidR="00BC6DAD" w:rsidRPr="00155C00">
        <w:rPr>
          <w:rFonts w:cs="Arial"/>
          <w:color w:val="00427C"/>
          <w:szCs w:val="18"/>
        </w:rPr>
        <w:t xml:space="preserve">, zal Leverancier in </w:t>
      </w:r>
      <w:r w:rsidR="00025E07" w:rsidRPr="00155C00">
        <w:rPr>
          <w:rFonts w:cs="Arial"/>
          <w:color w:val="00427C"/>
          <w:szCs w:val="18"/>
        </w:rPr>
        <w:t xml:space="preserve">of bij </w:t>
      </w:r>
      <w:r w:rsidR="00BC6DAD" w:rsidRPr="00155C00">
        <w:rPr>
          <w:rFonts w:cs="Arial"/>
          <w:color w:val="00427C"/>
          <w:szCs w:val="18"/>
        </w:rPr>
        <w:t>het aanbod</w:t>
      </w:r>
      <w:r w:rsidR="00025E07" w:rsidRPr="00155C00">
        <w:rPr>
          <w:rFonts w:cs="Arial"/>
          <w:color w:val="00427C"/>
          <w:szCs w:val="18"/>
        </w:rPr>
        <w:t>:</w:t>
      </w:r>
    </w:p>
    <w:p w14:paraId="7A920207" w14:textId="5545BEED" w:rsidR="00025E07" w:rsidRPr="00E727E4" w:rsidRDefault="00BC6DAD" w:rsidP="00E727E4">
      <w:pPr>
        <w:pStyle w:val="lst111"/>
        <w:numPr>
          <w:ilvl w:val="2"/>
          <w:numId w:val="21"/>
        </w:numPr>
        <w:jc w:val="left"/>
        <w:rPr>
          <w:rFonts w:cs="Arial"/>
          <w:color w:val="00427C"/>
          <w:szCs w:val="18"/>
        </w:rPr>
      </w:pPr>
      <w:r w:rsidRPr="00E727E4">
        <w:rPr>
          <w:rFonts w:cs="Arial"/>
          <w:color w:val="00427C"/>
          <w:szCs w:val="18"/>
        </w:rPr>
        <w:t>specificeren</w:t>
      </w:r>
      <w:r w:rsidR="00025E07" w:rsidRPr="00E727E4">
        <w:rPr>
          <w:rFonts w:cs="Arial"/>
          <w:color w:val="00427C"/>
          <w:szCs w:val="18"/>
        </w:rPr>
        <w:t xml:space="preserve"> welk deel van de ICT Prestatie daaruit bestaat;</w:t>
      </w:r>
    </w:p>
    <w:p w14:paraId="417AE155" w14:textId="6FBA7F0F" w:rsidR="00025E07" w:rsidRPr="00155C00" w:rsidRDefault="00BC6DAD" w:rsidP="00B76FAD">
      <w:pPr>
        <w:pStyle w:val="lst111"/>
        <w:jc w:val="left"/>
        <w:rPr>
          <w:rFonts w:cs="Arial"/>
          <w:color w:val="00427C"/>
          <w:szCs w:val="18"/>
        </w:rPr>
      </w:pPr>
      <w:r w:rsidRPr="00155C00">
        <w:rPr>
          <w:rFonts w:cs="Arial"/>
          <w:color w:val="00427C"/>
          <w:szCs w:val="18"/>
        </w:rPr>
        <w:t xml:space="preserve">de eventueel toepasselijke </w:t>
      </w:r>
      <w:r w:rsidR="008842AD" w:rsidRPr="00155C00">
        <w:rPr>
          <w:rFonts w:cs="Arial"/>
          <w:color w:val="00427C"/>
          <w:szCs w:val="18"/>
        </w:rPr>
        <w:t>(</w:t>
      </w:r>
      <w:r w:rsidRPr="00155C00">
        <w:rPr>
          <w:rFonts w:cs="Arial"/>
          <w:color w:val="00427C"/>
          <w:szCs w:val="18"/>
        </w:rPr>
        <w:t>licentie</w:t>
      </w:r>
      <w:r w:rsidR="00F12911" w:rsidRPr="00155C00">
        <w:rPr>
          <w:rFonts w:cs="Arial"/>
          <w:color w:val="00427C"/>
          <w:szCs w:val="18"/>
        </w:rPr>
        <w:t xml:space="preserve">- en </w:t>
      </w:r>
      <w:proofErr w:type="spellStart"/>
      <w:r w:rsidR="00F12911" w:rsidRPr="00155C00">
        <w:rPr>
          <w:rFonts w:cs="Arial"/>
          <w:color w:val="00427C"/>
          <w:szCs w:val="18"/>
        </w:rPr>
        <w:t>onderhouds</w:t>
      </w:r>
      <w:proofErr w:type="spellEnd"/>
      <w:r w:rsidR="008842AD" w:rsidRPr="00155C00">
        <w:rPr>
          <w:rFonts w:cs="Arial"/>
          <w:color w:val="00427C"/>
          <w:szCs w:val="18"/>
        </w:rPr>
        <w:t>)</w:t>
      </w:r>
      <w:r w:rsidRPr="00155C00">
        <w:rPr>
          <w:rFonts w:cs="Arial"/>
          <w:color w:val="00427C"/>
          <w:szCs w:val="18"/>
        </w:rPr>
        <w:t>voorwaarden ter beschikking stellen</w:t>
      </w:r>
      <w:r w:rsidR="00025E07" w:rsidRPr="00155C00">
        <w:rPr>
          <w:rFonts w:cs="Arial"/>
          <w:color w:val="00427C"/>
          <w:szCs w:val="18"/>
        </w:rPr>
        <w:t>;</w:t>
      </w:r>
    </w:p>
    <w:p w14:paraId="1F8005C9" w14:textId="1684963F" w:rsidR="00BC6DAD" w:rsidRPr="00155C00" w:rsidRDefault="00F12911" w:rsidP="00B76FAD">
      <w:pPr>
        <w:pStyle w:val="lst111"/>
        <w:jc w:val="left"/>
        <w:rPr>
          <w:rFonts w:cs="Arial"/>
          <w:color w:val="00427C"/>
          <w:szCs w:val="18"/>
        </w:rPr>
      </w:pPr>
      <w:r w:rsidRPr="00155C00">
        <w:rPr>
          <w:rFonts w:cs="Arial"/>
          <w:color w:val="00427C"/>
          <w:szCs w:val="18"/>
        </w:rPr>
        <w:t>slechts indien dit verzocht is: s</w:t>
      </w:r>
      <w:r w:rsidR="00BC6DAD" w:rsidRPr="00155C00">
        <w:rPr>
          <w:rFonts w:cs="Arial"/>
          <w:color w:val="00427C"/>
          <w:szCs w:val="18"/>
        </w:rPr>
        <w:t xml:space="preserve">pecificeren in hoeverre het mogelijk is de betreffende </w:t>
      </w:r>
      <w:proofErr w:type="spellStart"/>
      <w:r w:rsidR="00BC6DAD" w:rsidRPr="00155C00">
        <w:rPr>
          <w:rFonts w:cs="Arial"/>
          <w:color w:val="00427C"/>
          <w:szCs w:val="18"/>
        </w:rPr>
        <w:t>Derdenprogrammatuur</w:t>
      </w:r>
      <w:proofErr w:type="spellEnd"/>
      <w:r w:rsidR="00BC6DAD" w:rsidRPr="00155C00">
        <w:rPr>
          <w:rFonts w:cs="Arial"/>
          <w:color w:val="00427C"/>
          <w:szCs w:val="18"/>
        </w:rPr>
        <w:t xml:space="preserve"> elders te betrekken en in hoeverre de keuze daartoe over te gaan consequenties heeft voor het aanbod van Leverancier</w:t>
      </w:r>
      <w:r w:rsidR="00025E07" w:rsidRPr="00155C00">
        <w:rPr>
          <w:rFonts w:cs="Arial"/>
          <w:color w:val="00427C"/>
          <w:szCs w:val="18"/>
        </w:rPr>
        <w:t>;</w:t>
      </w:r>
    </w:p>
    <w:p w14:paraId="0D6AC55E" w14:textId="374430B9" w:rsidR="00BC6DAD" w:rsidRPr="00155C00" w:rsidRDefault="00025E07" w:rsidP="00B76FAD">
      <w:pPr>
        <w:pStyle w:val="lst111"/>
        <w:jc w:val="left"/>
        <w:rPr>
          <w:rFonts w:cs="Arial"/>
          <w:color w:val="00427C"/>
          <w:szCs w:val="18"/>
        </w:rPr>
      </w:pPr>
      <w:r w:rsidRPr="00155C00">
        <w:rPr>
          <w:rFonts w:cs="Arial"/>
          <w:color w:val="00427C"/>
          <w:szCs w:val="18"/>
        </w:rPr>
        <w:lastRenderedPageBreak/>
        <w:t xml:space="preserve">voor zover er sprake is van afhankelijkheid tussen de </w:t>
      </w:r>
      <w:proofErr w:type="spellStart"/>
      <w:r w:rsidRPr="00155C00">
        <w:rPr>
          <w:rFonts w:cs="Arial"/>
          <w:color w:val="00427C"/>
          <w:szCs w:val="18"/>
        </w:rPr>
        <w:t>Derdenprogrammatuur</w:t>
      </w:r>
      <w:proofErr w:type="spellEnd"/>
      <w:r w:rsidRPr="00155C00">
        <w:rPr>
          <w:rFonts w:cs="Arial"/>
          <w:color w:val="00427C"/>
          <w:szCs w:val="18"/>
        </w:rPr>
        <w:t xml:space="preserve"> en de overige delen van de ICT Prestatie, </w:t>
      </w:r>
      <w:r w:rsidR="00BC6DAD" w:rsidRPr="00155C00">
        <w:rPr>
          <w:rFonts w:cs="Arial"/>
          <w:color w:val="00427C"/>
          <w:szCs w:val="18"/>
        </w:rPr>
        <w:t>duidelijk kenbaar maken waar die afhankelijkheid in is gelegen en welke effecten die afhankelijkheid heeft voor (de kwaliteit van) de door Leverancier te verlenen ICT Prestatie.</w:t>
      </w:r>
    </w:p>
    <w:p w14:paraId="5422565A" w14:textId="0DFE01B8"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19.2</w:t>
      </w:r>
      <w:r>
        <w:rPr>
          <w:rFonts w:cs="Arial"/>
          <w:color w:val="00427C"/>
          <w:szCs w:val="18"/>
        </w:rPr>
        <w:tab/>
      </w:r>
      <w:r w:rsidR="00BC6DAD" w:rsidRPr="00155C00">
        <w:rPr>
          <w:rFonts w:cs="Arial"/>
          <w:color w:val="00427C"/>
          <w:szCs w:val="18"/>
        </w:rPr>
        <w:t xml:space="preserve">Leverancier zal in het kader van Onderhoud tijdig Updates en Upgrades uitbrengen teneinde de compatibiliteit met </w:t>
      </w:r>
      <w:proofErr w:type="spellStart"/>
      <w:r w:rsidR="00BC6DAD" w:rsidRPr="00155C00">
        <w:rPr>
          <w:rFonts w:cs="Arial"/>
          <w:color w:val="00427C"/>
          <w:szCs w:val="18"/>
        </w:rPr>
        <w:t>Derdenprogrammatuur</w:t>
      </w:r>
      <w:proofErr w:type="spellEnd"/>
      <w:r w:rsidR="00372ADB" w:rsidRPr="00155C00">
        <w:rPr>
          <w:rFonts w:cs="Arial"/>
          <w:color w:val="00427C"/>
          <w:szCs w:val="18"/>
        </w:rPr>
        <w:t>,</w:t>
      </w:r>
      <w:r w:rsidR="00BC6DAD" w:rsidRPr="00155C00">
        <w:rPr>
          <w:rFonts w:cs="Arial"/>
          <w:color w:val="00427C"/>
          <w:szCs w:val="18"/>
        </w:rPr>
        <w:t xml:space="preserve"> waarvan de ICT Prestatie afhankelijk is</w:t>
      </w:r>
      <w:r w:rsidR="00372ADB" w:rsidRPr="00155C00">
        <w:rPr>
          <w:rFonts w:cs="Arial"/>
          <w:color w:val="00427C"/>
          <w:szCs w:val="18"/>
        </w:rPr>
        <w:t>,</w:t>
      </w:r>
      <w:r w:rsidR="00BC6DAD" w:rsidRPr="00155C00">
        <w:rPr>
          <w:rFonts w:cs="Arial"/>
          <w:color w:val="00427C"/>
          <w:szCs w:val="18"/>
        </w:rPr>
        <w:t xml:space="preserve"> te blijven </w:t>
      </w:r>
      <w:r w:rsidR="005F08F9" w:rsidRPr="00155C00">
        <w:rPr>
          <w:rFonts w:cs="Arial"/>
          <w:color w:val="00427C"/>
          <w:szCs w:val="18"/>
        </w:rPr>
        <w:t>garanderen</w:t>
      </w:r>
      <w:r w:rsidR="00BC6DAD" w:rsidRPr="00155C00">
        <w:rPr>
          <w:rFonts w:cs="Arial"/>
          <w:color w:val="00427C"/>
          <w:szCs w:val="18"/>
        </w:rPr>
        <w:t>.</w:t>
      </w:r>
    </w:p>
    <w:p w14:paraId="4457A52B" w14:textId="4E56CC43"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19.3</w:t>
      </w:r>
      <w:r>
        <w:rPr>
          <w:rFonts w:cs="Arial"/>
          <w:color w:val="00427C"/>
          <w:szCs w:val="18"/>
        </w:rPr>
        <w:tab/>
      </w:r>
      <w:r w:rsidR="00BC6DAD" w:rsidRPr="00155C00">
        <w:rPr>
          <w:rFonts w:cs="Arial"/>
          <w:color w:val="00427C"/>
          <w:szCs w:val="18"/>
        </w:rPr>
        <w:t xml:space="preserve">Indien en voor zover Leverancier bewijst dat een Gebrek in de ICT Prestatie wordt veroorzaakt door een fout in </w:t>
      </w:r>
      <w:proofErr w:type="spellStart"/>
      <w:r w:rsidR="00BC6DAD" w:rsidRPr="00155C00">
        <w:rPr>
          <w:rFonts w:cs="Arial"/>
          <w:color w:val="00427C"/>
          <w:szCs w:val="18"/>
        </w:rPr>
        <w:t>Derdenprogrammatuur</w:t>
      </w:r>
      <w:proofErr w:type="spellEnd"/>
      <w:r w:rsidR="00BC6DAD" w:rsidRPr="00155C00">
        <w:rPr>
          <w:rFonts w:cs="Arial"/>
          <w:color w:val="00427C"/>
          <w:szCs w:val="18"/>
        </w:rPr>
        <w:t>, wordt het betreffende Gebrek niet als Gebrek beschouwd, tenzij</w:t>
      </w:r>
      <w:r w:rsidR="00B40C57" w:rsidRPr="00155C00">
        <w:rPr>
          <w:rFonts w:cs="Arial"/>
          <w:color w:val="00427C"/>
          <w:szCs w:val="18"/>
        </w:rPr>
        <w:t xml:space="preserve"> Leveran</w:t>
      </w:r>
      <w:r w:rsidR="00BC6DAD" w:rsidRPr="00155C00">
        <w:rPr>
          <w:rFonts w:cs="Arial"/>
          <w:color w:val="00427C"/>
          <w:szCs w:val="18"/>
        </w:rPr>
        <w:t xml:space="preserve">cier de betreffende fout in de </w:t>
      </w:r>
      <w:proofErr w:type="spellStart"/>
      <w:r w:rsidR="00BC6DAD" w:rsidRPr="00155C00">
        <w:rPr>
          <w:rFonts w:cs="Arial"/>
          <w:color w:val="00427C"/>
          <w:szCs w:val="18"/>
        </w:rPr>
        <w:t>Derdenprogrammatuur</w:t>
      </w:r>
      <w:proofErr w:type="spellEnd"/>
      <w:r w:rsidR="00BC6DAD" w:rsidRPr="00155C00">
        <w:rPr>
          <w:rFonts w:cs="Arial"/>
          <w:color w:val="00427C"/>
          <w:szCs w:val="18"/>
        </w:rPr>
        <w:t xml:space="preserve"> had behoren te kennen en het effect van de betreffende fout in de eigen ICT Prestatie redelijkerwijs vermeden had kunnen worden. </w:t>
      </w:r>
    </w:p>
    <w:p w14:paraId="716840BA" w14:textId="0F21DED7"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19.4</w:t>
      </w:r>
      <w:r>
        <w:rPr>
          <w:rFonts w:cs="Arial"/>
          <w:color w:val="00427C"/>
          <w:szCs w:val="18"/>
        </w:rPr>
        <w:tab/>
      </w:r>
      <w:r w:rsidR="00BC6DAD" w:rsidRPr="00155C00">
        <w:rPr>
          <w:rFonts w:cs="Arial"/>
          <w:color w:val="00427C"/>
          <w:szCs w:val="18"/>
        </w:rPr>
        <w:t>Het in het vorige lid bepaalde laat onverlet dat Leverancier in voorkomend geval binnen de kaders van het Onderhoud alle redelijke inspanningen zal betrachten om zo spoedig mogelijk het Gebrek alsnog op</w:t>
      </w:r>
      <w:r w:rsidR="00B40C57" w:rsidRPr="00155C00">
        <w:rPr>
          <w:rFonts w:cs="Arial"/>
          <w:color w:val="00427C"/>
          <w:szCs w:val="18"/>
        </w:rPr>
        <w:t xml:space="preserve"> t</w:t>
      </w:r>
      <w:r w:rsidR="00BC6DAD" w:rsidRPr="00155C00">
        <w:rPr>
          <w:rFonts w:cs="Arial"/>
          <w:color w:val="00427C"/>
          <w:szCs w:val="18"/>
        </w:rPr>
        <w:t xml:space="preserve">e lossen, bijvoorbeeld door de fout in de </w:t>
      </w:r>
      <w:proofErr w:type="spellStart"/>
      <w:r w:rsidR="00BC6DAD" w:rsidRPr="00155C00">
        <w:rPr>
          <w:rFonts w:cs="Arial"/>
          <w:color w:val="00427C"/>
          <w:szCs w:val="18"/>
        </w:rPr>
        <w:t>Derdenprogrammatuur</w:t>
      </w:r>
      <w:proofErr w:type="spellEnd"/>
      <w:r w:rsidR="00BC6DAD" w:rsidRPr="00155C00">
        <w:rPr>
          <w:rFonts w:cs="Arial"/>
          <w:color w:val="00427C"/>
          <w:szCs w:val="18"/>
        </w:rPr>
        <w:t xml:space="preserve"> in de eigen ICT Prestatie te omzeilen en/of door Opdrachtgever zo spoedig mogelijk te voorzien van Updates en/of Upgrades op de ICT Prestatie en/of de </w:t>
      </w:r>
      <w:proofErr w:type="spellStart"/>
      <w:r w:rsidR="00BC6DAD" w:rsidRPr="00155C00">
        <w:rPr>
          <w:rFonts w:cs="Arial"/>
          <w:color w:val="00427C"/>
          <w:szCs w:val="18"/>
        </w:rPr>
        <w:t>Derdenprogrammatuur</w:t>
      </w:r>
      <w:proofErr w:type="spellEnd"/>
      <w:r w:rsidR="00BC6DAD" w:rsidRPr="00155C00">
        <w:rPr>
          <w:rFonts w:cs="Arial"/>
          <w:color w:val="00427C"/>
          <w:szCs w:val="18"/>
        </w:rPr>
        <w:t>.</w:t>
      </w:r>
    </w:p>
    <w:p w14:paraId="4D06B75D" w14:textId="1DF54D73" w:rsidR="00BC6DAD" w:rsidRPr="00155C00" w:rsidRDefault="0091233A" w:rsidP="0091233A">
      <w:pPr>
        <w:pStyle w:val="lst11"/>
        <w:numPr>
          <w:ilvl w:val="0"/>
          <w:numId w:val="0"/>
        </w:numPr>
        <w:ind w:left="720" w:hanging="720"/>
        <w:jc w:val="left"/>
        <w:rPr>
          <w:rFonts w:cs="Arial"/>
          <w:color w:val="00427C"/>
          <w:szCs w:val="18"/>
        </w:rPr>
      </w:pPr>
      <w:bookmarkStart w:id="32" w:name="_Ref17821205"/>
      <w:r>
        <w:rPr>
          <w:rFonts w:cs="Arial"/>
          <w:color w:val="00427C"/>
          <w:szCs w:val="18"/>
        </w:rPr>
        <w:t>19.5</w:t>
      </w:r>
      <w:r>
        <w:rPr>
          <w:rFonts w:cs="Arial"/>
          <w:color w:val="00427C"/>
          <w:szCs w:val="18"/>
        </w:rPr>
        <w:tab/>
      </w:r>
      <w:r w:rsidR="00BC6DAD" w:rsidRPr="00155C00">
        <w:rPr>
          <w:rFonts w:cs="Arial"/>
          <w:color w:val="00427C"/>
          <w:szCs w:val="18"/>
        </w:rPr>
        <w:t>De in het kader van artikel 19.1 meegeleverde licentie</w:t>
      </w:r>
      <w:r w:rsidR="00F12911" w:rsidRPr="00155C00">
        <w:rPr>
          <w:rFonts w:cs="Arial"/>
          <w:color w:val="00427C"/>
          <w:szCs w:val="18"/>
        </w:rPr>
        <w:t>- en onderhouds</w:t>
      </w:r>
      <w:r w:rsidR="00BC6DAD" w:rsidRPr="00155C00">
        <w:rPr>
          <w:rFonts w:cs="Arial"/>
          <w:color w:val="00427C"/>
          <w:szCs w:val="18"/>
        </w:rPr>
        <w:t xml:space="preserve">voorwaarden prevaleren </w:t>
      </w:r>
      <w:r w:rsidR="000232BE" w:rsidRPr="00155C00">
        <w:rPr>
          <w:rFonts w:cs="Arial"/>
          <w:color w:val="00427C"/>
          <w:szCs w:val="18"/>
        </w:rPr>
        <w:t>boven</w:t>
      </w:r>
      <w:r w:rsidR="00BC6DAD" w:rsidRPr="00155C00">
        <w:rPr>
          <w:rFonts w:cs="Arial"/>
          <w:color w:val="00427C"/>
          <w:szCs w:val="18"/>
        </w:rPr>
        <w:t xml:space="preserve"> hetgeen in de Overeenkomst is bepaald, doch louter voor zover het betreft de </w:t>
      </w:r>
      <w:proofErr w:type="spellStart"/>
      <w:r w:rsidR="00BC6DAD" w:rsidRPr="00155C00">
        <w:rPr>
          <w:rFonts w:cs="Arial"/>
          <w:color w:val="00427C"/>
          <w:szCs w:val="18"/>
        </w:rPr>
        <w:t>Derdenprogrammatuur</w:t>
      </w:r>
      <w:proofErr w:type="spellEnd"/>
      <w:r w:rsidR="00BC6DAD" w:rsidRPr="00155C00">
        <w:rPr>
          <w:rFonts w:cs="Arial"/>
          <w:color w:val="00427C"/>
          <w:szCs w:val="18"/>
        </w:rPr>
        <w:t>.</w:t>
      </w:r>
      <w:bookmarkEnd w:id="32"/>
    </w:p>
    <w:p w14:paraId="6B0613FF" w14:textId="1419D6D3" w:rsidR="00EE5816" w:rsidRPr="00155C00" w:rsidRDefault="0091233A" w:rsidP="0091233A">
      <w:pPr>
        <w:pStyle w:val="lst11"/>
        <w:keepLines w:val="0"/>
        <w:numPr>
          <w:ilvl w:val="0"/>
          <w:numId w:val="0"/>
        </w:numPr>
        <w:suppressAutoHyphens w:val="0"/>
        <w:spacing w:after="160"/>
        <w:ind w:left="720" w:hanging="720"/>
        <w:jc w:val="left"/>
        <w:rPr>
          <w:rFonts w:cs="Arial"/>
          <w:color w:val="00427C"/>
          <w:szCs w:val="18"/>
        </w:rPr>
      </w:pPr>
      <w:r>
        <w:rPr>
          <w:rFonts w:cs="Arial"/>
          <w:color w:val="00427C"/>
          <w:szCs w:val="18"/>
        </w:rPr>
        <w:t>19.6</w:t>
      </w:r>
      <w:r>
        <w:rPr>
          <w:rFonts w:cs="Arial"/>
          <w:color w:val="00427C"/>
          <w:szCs w:val="18"/>
        </w:rPr>
        <w:tab/>
      </w:r>
      <w:r w:rsidR="009D3D25" w:rsidRPr="00155C00">
        <w:rPr>
          <w:rFonts w:cs="Arial"/>
          <w:color w:val="00427C"/>
          <w:szCs w:val="18"/>
        </w:rPr>
        <w:t xml:space="preserve">Het bepaalde in artikel 19.3 </w:t>
      </w:r>
      <w:r w:rsidR="00B93010" w:rsidRPr="00155C00">
        <w:rPr>
          <w:rFonts w:cs="Arial"/>
          <w:color w:val="00427C"/>
          <w:szCs w:val="18"/>
        </w:rPr>
        <w:t xml:space="preserve">en 19.5 </w:t>
      </w:r>
      <w:r w:rsidR="009D3D25" w:rsidRPr="00155C00">
        <w:rPr>
          <w:rFonts w:cs="Arial"/>
          <w:color w:val="00427C"/>
          <w:szCs w:val="18"/>
        </w:rPr>
        <w:t>is uitsluitend van toepassing indien Leverancier heeft voldaan aan de in artikel 19.1 bedoelde informatieverplichtingen.</w:t>
      </w:r>
    </w:p>
    <w:p w14:paraId="15B55556" w14:textId="793B43CB" w:rsidR="00B40C57" w:rsidRPr="003A46D4" w:rsidRDefault="0091233A" w:rsidP="0091233A">
      <w:pPr>
        <w:pStyle w:val="Kop3"/>
        <w:numPr>
          <w:ilvl w:val="0"/>
          <w:numId w:val="0"/>
        </w:numPr>
      </w:pPr>
      <w:bookmarkStart w:id="33" w:name="_Toc92395580"/>
      <w:r>
        <w:t xml:space="preserve">Artikel 20 </w:t>
      </w:r>
      <w:r w:rsidR="00B40C57" w:rsidRPr="003A46D4">
        <w:t>Opschorting, opzegging en ontbinding</w:t>
      </w:r>
      <w:bookmarkEnd w:id="33"/>
    </w:p>
    <w:p w14:paraId="1787CC1F" w14:textId="77777777" w:rsidR="00B40C57" w:rsidRPr="00155C00" w:rsidRDefault="00B40C57" w:rsidP="00B76FAD">
      <w:pPr>
        <w:keepNext/>
        <w:ind w:firstLine="720"/>
        <w:jc w:val="left"/>
        <w:rPr>
          <w:rFonts w:cs="Arial"/>
          <w:color w:val="00427C"/>
          <w:szCs w:val="18"/>
          <w:u w:val="single"/>
        </w:rPr>
      </w:pPr>
      <w:r w:rsidRPr="00155C00">
        <w:rPr>
          <w:rFonts w:cs="Arial"/>
          <w:color w:val="00427C"/>
          <w:szCs w:val="18"/>
          <w:u w:val="single"/>
        </w:rPr>
        <w:t>Opschorting</w:t>
      </w:r>
    </w:p>
    <w:p w14:paraId="4FAE6FF1" w14:textId="1A31BC5C"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20.1</w:t>
      </w:r>
      <w:r>
        <w:rPr>
          <w:rFonts w:cs="Arial"/>
          <w:color w:val="00427C"/>
          <w:szCs w:val="18"/>
        </w:rPr>
        <w:tab/>
      </w:r>
      <w:r w:rsidR="00BC6DAD" w:rsidRPr="00155C00">
        <w:rPr>
          <w:rFonts w:cs="Arial"/>
          <w:color w:val="00427C"/>
          <w:szCs w:val="18"/>
        </w:rPr>
        <w:t>Leverancier is niet gerechtigd zijn verplichtingen op te schorten dan na het sturen van een ingebrekestelling, waarin aan Opdrachtgever een redelijke termijn van minimaal 30 dagen wordt geboden om alsnog aan de verplichtingen te voldoen.</w:t>
      </w:r>
    </w:p>
    <w:p w14:paraId="6A664543" w14:textId="77777777" w:rsidR="00B40C57" w:rsidRPr="00155C00" w:rsidRDefault="00B40C57" w:rsidP="00B76FAD">
      <w:pPr>
        <w:ind w:firstLine="720"/>
        <w:jc w:val="left"/>
        <w:rPr>
          <w:rFonts w:cs="Arial"/>
          <w:color w:val="00427C"/>
          <w:szCs w:val="18"/>
          <w:u w:val="single"/>
        </w:rPr>
      </w:pPr>
      <w:r w:rsidRPr="00155C00">
        <w:rPr>
          <w:rFonts w:cs="Arial"/>
          <w:color w:val="00427C"/>
          <w:szCs w:val="18"/>
          <w:u w:val="single"/>
        </w:rPr>
        <w:t>Opzegging</w:t>
      </w:r>
    </w:p>
    <w:p w14:paraId="707C1E63" w14:textId="3FD1F2FC"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20.2</w:t>
      </w:r>
      <w:r>
        <w:rPr>
          <w:rFonts w:cs="Arial"/>
          <w:color w:val="00427C"/>
          <w:szCs w:val="18"/>
        </w:rPr>
        <w:tab/>
      </w:r>
      <w:r w:rsidR="00BC6DAD" w:rsidRPr="00155C00">
        <w:rPr>
          <w:rFonts w:cs="Arial"/>
          <w:color w:val="00427C"/>
          <w:szCs w:val="18"/>
        </w:rPr>
        <w:t xml:space="preserve">Overeenkomsten voor bepaalde tijd kunnen – behoudens de specifieke opzeggingsgronden in de </w:t>
      </w:r>
      <w:r w:rsidR="004F0D21" w:rsidRPr="00155C00">
        <w:rPr>
          <w:rFonts w:cs="Arial"/>
          <w:color w:val="00427C"/>
          <w:szCs w:val="18"/>
        </w:rPr>
        <w:t>ACBIT</w:t>
      </w:r>
      <w:r w:rsidR="000E1FC3" w:rsidRPr="00155C00">
        <w:rPr>
          <w:rFonts w:cs="Arial"/>
          <w:color w:val="00427C"/>
          <w:szCs w:val="18"/>
        </w:rPr>
        <w:t xml:space="preserve"> Inkoopvoorwaarden </w:t>
      </w:r>
      <w:r w:rsidR="00BC6DAD" w:rsidRPr="00155C00">
        <w:rPr>
          <w:rFonts w:cs="Arial"/>
          <w:color w:val="00427C"/>
          <w:szCs w:val="18"/>
        </w:rPr>
        <w:t>of de Overeenkomst – niet tussentijds worden opgezegd (artikel 7:408 lid 1 BW is niet van toepassing). Overeenkomsten voor onbepaalde tijd kunnen worden opgezegd met inachtneming van een opzegtermijn van</w:t>
      </w:r>
      <w:r w:rsidR="002A69F8" w:rsidRPr="00155C00">
        <w:rPr>
          <w:rFonts w:cs="Arial"/>
          <w:color w:val="00427C"/>
          <w:szCs w:val="18"/>
        </w:rPr>
        <w:t xml:space="preserve"> respectievelijk </w:t>
      </w:r>
      <w:r w:rsidR="00A31643" w:rsidRPr="00155C00">
        <w:rPr>
          <w:rFonts w:cs="Arial"/>
          <w:color w:val="00427C"/>
          <w:szCs w:val="18"/>
        </w:rPr>
        <w:t>3</w:t>
      </w:r>
      <w:r w:rsidR="002A69F8" w:rsidRPr="00155C00">
        <w:rPr>
          <w:rFonts w:cs="Arial"/>
          <w:color w:val="00427C"/>
          <w:szCs w:val="18"/>
        </w:rPr>
        <w:t xml:space="preserve"> maan</w:t>
      </w:r>
      <w:r w:rsidR="00BC6DAD" w:rsidRPr="00155C00">
        <w:rPr>
          <w:rFonts w:cs="Arial"/>
          <w:color w:val="00427C"/>
          <w:szCs w:val="18"/>
        </w:rPr>
        <w:t>den voor Opdrachtgever en 18 maanden voor Leverancier.</w:t>
      </w:r>
    </w:p>
    <w:p w14:paraId="64A6B040" w14:textId="3F565B28"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20.3</w:t>
      </w:r>
      <w:r>
        <w:rPr>
          <w:rFonts w:cs="Arial"/>
          <w:color w:val="00427C"/>
          <w:szCs w:val="18"/>
        </w:rPr>
        <w:tab/>
      </w:r>
      <w:r w:rsidR="00BC6DAD" w:rsidRPr="00155C00">
        <w:rPr>
          <w:rFonts w:cs="Arial"/>
          <w:color w:val="00427C"/>
          <w:szCs w:val="18"/>
        </w:rPr>
        <w:t>Ook als meerdere Overeenkomsten onderlinge samenhang vertonen (bijv</w:t>
      </w:r>
      <w:r w:rsidR="00A31643" w:rsidRPr="00155C00">
        <w:rPr>
          <w:rFonts w:cs="Arial"/>
          <w:color w:val="00427C"/>
          <w:szCs w:val="18"/>
        </w:rPr>
        <w:t xml:space="preserve">oorbeeld </w:t>
      </w:r>
      <w:r w:rsidR="00BC6DAD" w:rsidRPr="00155C00">
        <w:rPr>
          <w:rFonts w:cs="Arial"/>
          <w:color w:val="00427C"/>
          <w:szCs w:val="18"/>
        </w:rPr>
        <w:t>een licentie- en een onderhoudsovereenkomst), is Opdrachtgever niettemin gerechtigd slechts een deel van de Overeenkomsten (selectief) op te zeggen tegen het einde van de dan actuele looptijd en met inachtneming van een opzegtermijn van 3 maanden. Een dergelijke opzegging heeft overigens geen effect op de overige samenhangende Overeenkomsten.</w:t>
      </w:r>
    </w:p>
    <w:p w14:paraId="69C483DB" w14:textId="3F15AC93" w:rsidR="00BC6DAD" w:rsidRPr="00155C00" w:rsidRDefault="0091233A" w:rsidP="0091233A">
      <w:pPr>
        <w:pStyle w:val="lst11"/>
        <w:numPr>
          <w:ilvl w:val="0"/>
          <w:numId w:val="0"/>
        </w:numPr>
        <w:ind w:left="720" w:hanging="720"/>
        <w:jc w:val="left"/>
        <w:rPr>
          <w:rFonts w:cs="Arial"/>
          <w:color w:val="00427C"/>
        </w:rPr>
      </w:pPr>
      <w:r>
        <w:rPr>
          <w:rFonts w:cs="Arial"/>
          <w:color w:val="00427C"/>
        </w:rPr>
        <w:t>20.4</w:t>
      </w:r>
      <w:r>
        <w:rPr>
          <w:rFonts w:cs="Arial"/>
          <w:color w:val="00427C"/>
        </w:rPr>
        <w:tab/>
      </w:r>
      <w:r w:rsidR="00BC6DAD" w:rsidRPr="00155C00">
        <w:rPr>
          <w:rFonts w:cs="Arial"/>
          <w:color w:val="00427C"/>
        </w:rPr>
        <w:t>Opdrachtgever is voorts bevoegd de Overeenkomst en alle daarmee samenhangende overeenkomsten, met inachtneming van een opzegtermijn van 12 maanden, op te zeggen tegen de datum:</w:t>
      </w:r>
    </w:p>
    <w:p w14:paraId="33034505" w14:textId="39F12A04" w:rsidR="00B40C57" w:rsidRPr="00E727E4" w:rsidRDefault="00B40C57" w:rsidP="00E727E4">
      <w:pPr>
        <w:pStyle w:val="lst111"/>
        <w:numPr>
          <w:ilvl w:val="2"/>
          <w:numId w:val="22"/>
        </w:numPr>
        <w:jc w:val="left"/>
        <w:rPr>
          <w:rFonts w:cs="Arial"/>
          <w:color w:val="00427C"/>
          <w:szCs w:val="18"/>
        </w:rPr>
      </w:pPr>
      <w:r w:rsidRPr="00E727E4">
        <w:rPr>
          <w:rFonts w:cs="Arial"/>
          <w:color w:val="00427C"/>
          <w:szCs w:val="18"/>
        </w:rPr>
        <w:lastRenderedPageBreak/>
        <w:t>dat de rechten en verplichtingen van Opdrachtgever onder algemene titel overgaan op een andere partij; of</w:t>
      </w:r>
    </w:p>
    <w:p w14:paraId="1F7BB034" w14:textId="77777777" w:rsidR="00B40C57" w:rsidRPr="00155C00" w:rsidRDefault="00B40C57" w:rsidP="00B76FAD">
      <w:pPr>
        <w:pStyle w:val="lst111"/>
        <w:jc w:val="left"/>
        <w:rPr>
          <w:rFonts w:cs="Arial"/>
          <w:color w:val="00427C"/>
          <w:szCs w:val="18"/>
        </w:rPr>
      </w:pPr>
      <w:r w:rsidRPr="00155C00">
        <w:rPr>
          <w:rFonts w:cs="Arial"/>
          <w:color w:val="00427C"/>
          <w:szCs w:val="18"/>
        </w:rPr>
        <w:t>dat de betreffende activiteiten van Opdrachtgever worden uitbesteed aan een gemeenschappelijke regeling of soortgelijke andere entiteit met een publieke functie.</w:t>
      </w:r>
    </w:p>
    <w:p w14:paraId="67237722" w14:textId="5D17950D" w:rsidR="00BC6DAD" w:rsidRPr="00155C00" w:rsidRDefault="0091233A" w:rsidP="0091233A">
      <w:pPr>
        <w:pStyle w:val="lst11"/>
        <w:numPr>
          <w:ilvl w:val="0"/>
          <w:numId w:val="0"/>
        </w:numPr>
        <w:ind w:left="720" w:hanging="720"/>
        <w:jc w:val="left"/>
        <w:rPr>
          <w:rFonts w:cs="Arial"/>
          <w:color w:val="00427C"/>
        </w:rPr>
      </w:pPr>
      <w:r>
        <w:rPr>
          <w:rFonts w:cs="Arial"/>
          <w:color w:val="00427C"/>
        </w:rPr>
        <w:t>20.5</w:t>
      </w:r>
      <w:r>
        <w:rPr>
          <w:rFonts w:cs="Arial"/>
          <w:color w:val="00427C"/>
        </w:rPr>
        <w:tab/>
      </w:r>
      <w:r w:rsidR="00B40C57" w:rsidRPr="00155C00">
        <w:rPr>
          <w:rFonts w:cs="Arial"/>
          <w:color w:val="00427C"/>
        </w:rPr>
        <w:t>In</w:t>
      </w:r>
      <w:r w:rsidR="00BC6DAD" w:rsidRPr="00155C00">
        <w:rPr>
          <w:rFonts w:cs="Arial"/>
          <w:color w:val="00427C"/>
        </w:rPr>
        <w:t>dien Opdrachtgever op grond van ten tijde van het sluiten van de Overeenkomst nog niet voorzienbaar gewijzigd landelijk beleid gehouden is om tegen een bepaalde datum over te stappen op een landelijke voorziening die een (gedeeltelijk) functioneel alternatief vormt voor</w:t>
      </w:r>
      <w:r w:rsidR="00B40C57" w:rsidRPr="00155C00">
        <w:rPr>
          <w:rFonts w:cs="Arial"/>
          <w:color w:val="00427C"/>
        </w:rPr>
        <w:t xml:space="preserve"> </w:t>
      </w:r>
      <w:r w:rsidR="00BC6DAD" w:rsidRPr="00155C00">
        <w:rPr>
          <w:rFonts w:cs="Arial"/>
          <w:color w:val="00427C"/>
        </w:rPr>
        <w:t>het met de ICT Prestatie Overeengekomen gebruik, is Opdrachtgever gerechtigd, met inachtneming van een opzegtermijn van 12 maanden, de Overeenkomst en alle daarmee samenhangende overeenkomsten (voor dat deel) op te zeggen tegen voornoemde datum.</w:t>
      </w:r>
    </w:p>
    <w:p w14:paraId="569E2EB0" w14:textId="4D9AC8AE"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20.6</w:t>
      </w:r>
      <w:r>
        <w:rPr>
          <w:rFonts w:cs="Arial"/>
          <w:color w:val="00427C"/>
          <w:szCs w:val="18"/>
        </w:rPr>
        <w:tab/>
      </w:r>
      <w:r w:rsidR="00B40C57" w:rsidRPr="00155C00">
        <w:rPr>
          <w:rFonts w:cs="Arial"/>
          <w:color w:val="00427C"/>
          <w:szCs w:val="18"/>
        </w:rPr>
        <w:t>I</w:t>
      </w:r>
      <w:r w:rsidR="00BC6DAD" w:rsidRPr="00155C00">
        <w:rPr>
          <w:rFonts w:cs="Arial"/>
          <w:color w:val="00427C"/>
          <w:szCs w:val="18"/>
        </w:rPr>
        <w:t>n geval van opzegging op grond van de artikelen 20.4 en/of 20.5 vindt tussen Opdrachtgever en Leverancier afrekening plaats op basis van</w:t>
      </w:r>
      <w:r w:rsidR="001749DE" w:rsidRPr="00155C00">
        <w:rPr>
          <w:rFonts w:cs="Arial"/>
          <w:color w:val="00427C"/>
          <w:szCs w:val="18"/>
        </w:rPr>
        <w:t xml:space="preserve"> </w:t>
      </w:r>
      <w:r w:rsidR="00BC6DAD" w:rsidRPr="00155C00">
        <w:rPr>
          <w:rFonts w:cs="Arial"/>
          <w:color w:val="00427C"/>
          <w:szCs w:val="18"/>
        </w:rPr>
        <w:t>de door Leverancier:</w:t>
      </w:r>
    </w:p>
    <w:p w14:paraId="0D71FFE4" w14:textId="77777777" w:rsidR="00B40C57" w:rsidRPr="00E727E4" w:rsidRDefault="00B242EB" w:rsidP="00E727E4">
      <w:pPr>
        <w:pStyle w:val="lst111"/>
        <w:numPr>
          <w:ilvl w:val="2"/>
          <w:numId w:val="23"/>
        </w:numPr>
        <w:jc w:val="left"/>
        <w:rPr>
          <w:rFonts w:cs="Arial"/>
          <w:color w:val="00427C"/>
          <w:szCs w:val="18"/>
        </w:rPr>
      </w:pPr>
      <w:r w:rsidRPr="00E727E4">
        <w:rPr>
          <w:rFonts w:cs="Arial"/>
          <w:color w:val="00427C"/>
          <w:szCs w:val="18"/>
        </w:rPr>
        <w:t>ter uitvoering van de Overeenkomst ten tijde van de opzegging reeds verrichte werkzaamheden; en</w:t>
      </w:r>
    </w:p>
    <w:p w14:paraId="67EBA99C" w14:textId="77777777" w:rsidR="00B242EB" w:rsidRPr="00155C00" w:rsidRDefault="00B242EB" w:rsidP="00B76FAD">
      <w:pPr>
        <w:pStyle w:val="lst111"/>
        <w:jc w:val="left"/>
        <w:rPr>
          <w:rFonts w:cs="Arial"/>
          <w:color w:val="00427C"/>
          <w:szCs w:val="18"/>
        </w:rPr>
      </w:pPr>
      <w:r w:rsidRPr="00155C00">
        <w:rPr>
          <w:rFonts w:cs="Arial"/>
          <w:color w:val="00427C"/>
          <w:szCs w:val="18"/>
        </w:rPr>
        <w:t>in redelijkheid gemaakte kosten; en</w:t>
      </w:r>
    </w:p>
    <w:p w14:paraId="56D6BE15" w14:textId="77777777" w:rsidR="00B242EB" w:rsidRPr="00155C00" w:rsidRDefault="00B242EB" w:rsidP="00B76FAD">
      <w:pPr>
        <w:pStyle w:val="lst111"/>
        <w:jc w:val="left"/>
        <w:rPr>
          <w:rFonts w:cs="Arial"/>
          <w:color w:val="00427C"/>
          <w:szCs w:val="18"/>
        </w:rPr>
      </w:pPr>
      <w:r w:rsidRPr="00155C00">
        <w:rPr>
          <w:rFonts w:cs="Arial"/>
          <w:color w:val="00427C"/>
          <w:szCs w:val="18"/>
        </w:rPr>
        <w:t>in redelijkheid voor de toekomst reeds aangegane verplichtingen;</w:t>
      </w:r>
      <w:r w:rsidR="007F32EF" w:rsidRPr="00155C00">
        <w:rPr>
          <w:rFonts w:cs="Arial"/>
          <w:color w:val="00427C"/>
          <w:szCs w:val="18"/>
        </w:rPr>
        <w:t xml:space="preserve"> </w:t>
      </w:r>
      <w:r w:rsidRPr="00155C00">
        <w:rPr>
          <w:rFonts w:cs="Arial"/>
          <w:color w:val="00427C"/>
          <w:szCs w:val="18"/>
        </w:rPr>
        <w:t>en</w:t>
      </w:r>
    </w:p>
    <w:p w14:paraId="07470180" w14:textId="77777777" w:rsidR="00B242EB" w:rsidRPr="00155C00" w:rsidRDefault="00B242EB" w:rsidP="00B76FAD">
      <w:pPr>
        <w:pStyle w:val="lst111"/>
        <w:jc w:val="left"/>
        <w:rPr>
          <w:rFonts w:cs="Arial"/>
          <w:color w:val="00427C"/>
        </w:rPr>
      </w:pPr>
      <w:r w:rsidRPr="00155C00">
        <w:rPr>
          <w:rFonts w:cs="Arial"/>
          <w:color w:val="00427C"/>
        </w:rPr>
        <w:t>gederfde winst</w:t>
      </w:r>
    </w:p>
    <w:p w14:paraId="4A11451F" w14:textId="0F5E182B" w:rsidR="00BC6DAD" w:rsidRPr="00155C00" w:rsidRDefault="0091233A" w:rsidP="0091233A">
      <w:pPr>
        <w:pStyle w:val="lst11"/>
        <w:numPr>
          <w:ilvl w:val="0"/>
          <w:numId w:val="0"/>
        </w:numPr>
        <w:ind w:left="720" w:hanging="720"/>
        <w:jc w:val="left"/>
        <w:rPr>
          <w:rFonts w:cs="Arial"/>
          <w:color w:val="00427C"/>
        </w:rPr>
      </w:pPr>
      <w:r>
        <w:rPr>
          <w:rFonts w:cs="Arial"/>
          <w:color w:val="00427C"/>
        </w:rPr>
        <w:t>20.7</w:t>
      </w:r>
      <w:r>
        <w:rPr>
          <w:rFonts w:cs="Arial"/>
          <w:color w:val="00427C"/>
        </w:rPr>
        <w:tab/>
      </w:r>
      <w:r w:rsidR="00BC6DAD" w:rsidRPr="00155C00">
        <w:rPr>
          <w:rFonts w:cs="Arial"/>
          <w:color w:val="00427C"/>
        </w:rPr>
        <w:t xml:space="preserve">Bij de berekening van de in het vorige lid bedoelde afrekening wordt steeds gecorrigeerd voor de voorzienbare en/of redelijkerwijs te verwachten </w:t>
      </w:r>
      <w:proofErr w:type="spellStart"/>
      <w:r w:rsidR="00BC6DAD" w:rsidRPr="00155C00">
        <w:rPr>
          <w:rFonts w:cs="Arial"/>
          <w:color w:val="00427C"/>
        </w:rPr>
        <w:t>herinzet</w:t>
      </w:r>
      <w:proofErr w:type="spellEnd"/>
      <w:r w:rsidR="00BC6DAD" w:rsidRPr="00155C00">
        <w:rPr>
          <w:rFonts w:cs="Arial"/>
          <w:color w:val="00427C"/>
        </w:rPr>
        <w:t xml:space="preserve"> van productie</w:t>
      </w:r>
      <w:r w:rsidR="00F6308E" w:rsidRPr="00155C00">
        <w:rPr>
          <w:rFonts w:cs="Arial"/>
          <w:color w:val="00427C"/>
        </w:rPr>
        <w:t xml:space="preserve">factoren </w:t>
      </w:r>
      <w:r w:rsidR="00BC6DAD" w:rsidRPr="00155C00">
        <w:rPr>
          <w:rFonts w:cs="Arial"/>
          <w:color w:val="00427C"/>
        </w:rPr>
        <w:t>door Leverancier.</w:t>
      </w:r>
    </w:p>
    <w:p w14:paraId="139583E4" w14:textId="168FA289" w:rsidR="00BC6DAD" w:rsidRPr="00155C00" w:rsidRDefault="0091233A" w:rsidP="0091233A">
      <w:pPr>
        <w:pStyle w:val="lst11"/>
        <w:numPr>
          <w:ilvl w:val="0"/>
          <w:numId w:val="0"/>
        </w:numPr>
        <w:ind w:left="720" w:hanging="720"/>
        <w:jc w:val="left"/>
        <w:rPr>
          <w:rFonts w:cs="Arial"/>
          <w:color w:val="00427C"/>
        </w:rPr>
      </w:pPr>
      <w:r>
        <w:rPr>
          <w:rFonts w:cs="Arial"/>
          <w:color w:val="00427C"/>
        </w:rPr>
        <w:t>20.8</w:t>
      </w:r>
      <w:r>
        <w:rPr>
          <w:rFonts w:cs="Arial"/>
          <w:color w:val="00427C"/>
        </w:rPr>
        <w:tab/>
      </w:r>
      <w:r w:rsidR="00BC6DAD" w:rsidRPr="00155C00">
        <w:rPr>
          <w:rFonts w:cs="Arial"/>
          <w:color w:val="00427C"/>
        </w:rPr>
        <w:t>Voor zover partijen over de hoogte van het in het vorige lid bedoelde bedrag geen overeenstemming weten te bereiken, wordt dit bedrag op basis van algemeen aanvaarde boekhoudkundige principes vastgesteld door een door beide partijen gezamenlijk te benoemen onafhankelijke en ter zake deskundige derde.</w:t>
      </w:r>
    </w:p>
    <w:p w14:paraId="7036771B" w14:textId="77777777" w:rsidR="00B242EB" w:rsidRPr="00155C00" w:rsidRDefault="00B242EB" w:rsidP="00B76FAD">
      <w:pPr>
        <w:keepNext/>
        <w:ind w:firstLine="720"/>
        <w:jc w:val="left"/>
        <w:rPr>
          <w:rFonts w:cs="Arial"/>
          <w:color w:val="00427C"/>
          <w:szCs w:val="18"/>
          <w:u w:val="single"/>
        </w:rPr>
      </w:pPr>
      <w:r w:rsidRPr="00155C00">
        <w:rPr>
          <w:rFonts w:cs="Arial"/>
          <w:color w:val="00427C"/>
          <w:szCs w:val="18"/>
          <w:u w:val="single"/>
        </w:rPr>
        <w:t xml:space="preserve">Ontbinding </w:t>
      </w:r>
    </w:p>
    <w:p w14:paraId="74844B0E" w14:textId="111DCF87"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20.9</w:t>
      </w:r>
      <w:r>
        <w:rPr>
          <w:rFonts w:cs="Arial"/>
          <w:color w:val="00427C"/>
          <w:szCs w:val="18"/>
        </w:rPr>
        <w:tab/>
      </w:r>
      <w:r w:rsidR="00B242EB" w:rsidRPr="00155C00">
        <w:rPr>
          <w:rFonts w:cs="Arial"/>
          <w:color w:val="00427C"/>
          <w:szCs w:val="18"/>
        </w:rPr>
        <w:t>In</w:t>
      </w:r>
      <w:r w:rsidR="00BC6DAD" w:rsidRPr="00155C00">
        <w:rPr>
          <w:rFonts w:cs="Arial"/>
          <w:color w:val="00427C"/>
          <w:szCs w:val="18"/>
        </w:rPr>
        <w:t>dien een partij tekortschiet in de nakoming van een overeengekomen verplichting, kan de andere partij haar in gebreke stellen waarbij de nalatige partij alsnog een redelijke termijn voor de nakoming wordt gegund. Blijft nakoming ook dan uit</w:t>
      </w:r>
      <w:r w:rsidR="00A31643" w:rsidRPr="00155C00">
        <w:rPr>
          <w:rFonts w:cs="Arial"/>
          <w:color w:val="00427C"/>
          <w:szCs w:val="18"/>
        </w:rPr>
        <w:t>,</w:t>
      </w:r>
      <w:r w:rsidR="00BC6DAD" w:rsidRPr="00155C00">
        <w:rPr>
          <w:rFonts w:cs="Arial"/>
          <w:color w:val="00427C"/>
          <w:szCs w:val="18"/>
        </w:rPr>
        <w:t xml:space="preserve"> dan is de nalatige partij in verzuim. Ingebrekestelling is niet nodig wanneer voor de nakoming een fatale termijn geldt, nakoming blijvend onmogelijk is</w:t>
      </w:r>
      <w:r w:rsidR="00AC098E" w:rsidRPr="00155C00">
        <w:rPr>
          <w:rFonts w:cs="Arial"/>
          <w:color w:val="00427C"/>
          <w:szCs w:val="18"/>
        </w:rPr>
        <w:t xml:space="preserve">, </w:t>
      </w:r>
      <w:r w:rsidR="00BC6DAD" w:rsidRPr="00155C00">
        <w:rPr>
          <w:rFonts w:cs="Arial"/>
          <w:color w:val="00427C"/>
          <w:szCs w:val="18"/>
        </w:rPr>
        <w:t>indien uit een mededeling dan wel de houding van de andere partij moet worden afgeleid dat deze in de nakoming van haar verplichting zal tekortschieten.</w:t>
      </w:r>
    </w:p>
    <w:p w14:paraId="124048DB" w14:textId="4D645DEA"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20.10</w:t>
      </w:r>
      <w:r>
        <w:rPr>
          <w:rFonts w:cs="Arial"/>
          <w:color w:val="00427C"/>
          <w:szCs w:val="18"/>
        </w:rPr>
        <w:tab/>
      </w:r>
      <w:r w:rsidR="00B242EB" w:rsidRPr="00155C00">
        <w:rPr>
          <w:rFonts w:cs="Arial"/>
          <w:color w:val="00427C"/>
          <w:szCs w:val="18"/>
        </w:rPr>
        <w:t>O</w:t>
      </w:r>
      <w:r w:rsidR="00BC6DAD" w:rsidRPr="00155C00">
        <w:rPr>
          <w:rFonts w:cs="Arial"/>
          <w:color w:val="00427C"/>
          <w:szCs w:val="18"/>
        </w:rPr>
        <w:t xml:space="preserve">nverminderd hetgeen overigens in de Overeenkomst is vastgelegd, </w:t>
      </w:r>
      <w:r w:rsidR="007877E8" w:rsidRPr="00155C00">
        <w:rPr>
          <w:rFonts w:cs="Arial"/>
          <w:color w:val="00427C"/>
          <w:szCs w:val="18"/>
        </w:rPr>
        <w:t xml:space="preserve">of uit de wet voortvloeit, </w:t>
      </w:r>
      <w:r w:rsidR="00BC6DAD" w:rsidRPr="00155C00">
        <w:rPr>
          <w:rFonts w:cs="Arial"/>
          <w:color w:val="00427C"/>
          <w:szCs w:val="18"/>
        </w:rPr>
        <w:t>kan elk van de partijen de Overeenkomst door middel van een aangetekend schrijven buiten rechte geheel of gedeeltelijk ontbinden indien de andere partij in verzuim is dan wel een van de overige situaties bedoeld in artikel 20.9 zich voordoet.</w:t>
      </w:r>
    </w:p>
    <w:p w14:paraId="4737BB45" w14:textId="3CE98A72"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20.11</w:t>
      </w:r>
      <w:r>
        <w:rPr>
          <w:rFonts w:cs="Arial"/>
          <w:color w:val="00427C"/>
          <w:szCs w:val="18"/>
        </w:rPr>
        <w:tab/>
      </w:r>
      <w:r w:rsidR="00B242EB" w:rsidRPr="00155C00">
        <w:rPr>
          <w:rFonts w:cs="Arial"/>
          <w:color w:val="00427C"/>
          <w:szCs w:val="18"/>
        </w:rPr>
        <w:t>O</w:t>
      </w:r>
      <w:r w:rsidR="00BC6DAD" w:rsidRPr="00155C00">
        <w:rPr>
          <w:rFonts w:cs="Arial"/>
          <w:color w:val="00427C"/>
          <w:szCs w:val="18"/>
        </w:rPr>
        <w:t xml:space="preserve">nverminderd hetgeen overigens in de Overeenkomst is bepaald, en onverminderd hetgeen overigens in de wet is bepaald, kan Opdrachtgever de Overeenkomst en alle daarmee samenhangende overeenkomsten middels een aangetekend schrijven ontbinden binnen </w:t>
      </w:r>
      <w:r w:rsidR="00A31643" w:rsidRPr="00155C00">
        <w:rPr>
          <w:rFonts w:cs="Arial"/>
          <w:color w:val="00427C"/>
          <w:szCs w:val="18"/>
        </w:rPr>
        <w:t>12</w:t>
      </w:r>
      <w:r w:rsidR="00BC6DAD" w:rsidRPr="00155C00">
        <w:rPr>
          <w:rFonts w:cs="Arial"/>
          <w:color w:val="00427C"/>
          <w:szCs w:val="18"/>
        </w:rPr>
        <w:t xml:space="preserve"> maanden nadat Opdrachtgever constateert dat:</w:t>
      </w:r>
    </w:p>
    <w:p w14:paraId="40182B5F" w14:textId="77777777" w:rsidR="00B242EB" w:rsidRPr="00E727E4" w:rsidRDefault="00B242EB" w:rsidP="00E727E4">
      <w:pPr>
        <w:pStyle w:val="lst111"/>
        <w:numPr>
          <w:ilvl w:val="2"/>
          <w:numId w:val="24"/>
        </w:numPr>
        <w:jc w:val="left"/>
        <w:rPr>
          <w:rFonts w:cs="Arial"/>
          <w:color w:val="00427C"/>
          <w:szCs w:val="18"/>
        </w:rPr>
      </w:pPr>
      <w:r w:rsidRPr="00E727E4">
        <w:rPr>
          <w:rFonts w:cs="Arial"/>
          <w:color w:val="00427C"/>
          <w:szCs w:val="18"/>
        </w:rPr>
        <w:t>Leverancier (voorlopige) surseance van betaling aanvraagt; of</w:t>
      </w:r>
    </w:p>
    <w:p w14:paraId="7A44A52A" w14:textId="77777777" w:rsidR="00B242EB" w:rsidRPr="00155C00" w:rsidRDefault="00B242EB" w:rsidP="00B76FAD">
      <w:pPr>
        <w:pStyle w:val="lst111"/>
        <w:jc w:val="left"/>
        <w:rPr>
          <w:rFonts w:cs="Arial"/>
          <w:color w:val="00427C"/>
          <w:szCs w:val="18"/>
        </w:rPr>
      </w:pPr>
      <w:r w:rsidRPr="00155C00">
        <w:rPr>
          <w:rFonts w:cs="Arial"/>
          <w:color w:val="00427C"/>
          <w:szCs w:val="18"/>
        </w:rPr>
        <w:t>Leverancier zijn faillissement aanvraagt of in staat van faillissement wordt verklaard; of</w:t>
      </w:r>
    </w:p>
    <w:p w14:paraId="36812B4D" w14:textId="77777777" w:rsidR="00B242EB" w:rsidRPr="00155C00" w:rsidRDefault="00B242EB" w:rsidP="00B76FAD">
      <w:pPr>
        <w:pStyle w:val="lst111"/>
        <w:jc w:val="left"/>
        <w:rPr>
          <w:rFonts w:cs="Arial"/>
          <w:color w:val="00427C"/>
          <w:szCs w:val="18"/>
        </w:rPr>
      </w:pPr>
      <w:r w:rsidRPr="00155C00">
        <w:rPr>
          <w:rFonts w:cs="Arial"/>
          <w:color w:val="00427C"/>
          <w:szCs w:val="18"/>
        </w:rPr>
        <w:t>de onderneming van Leverancier wordt ontbonden; of</w:t>
      </w:r>
    </w:p>
    <w:p w14:paraId="14670A4F" w14:textId="77777777" w:rsidR="00B242EB" w:rsidRPr="00155C00" w:rsidRDefault="00B242EB" w:rsidP="00B76FAD">
      <w:pPr>
        <w:pStyle w:val="lst111"/>
        <w:jc w:val="left"/>
        <w:rPr>
          <w:rFonts w:cs="Arial"/>
          <w:color w:val="00427C"/>
          <w:szCs w:val="18"/>
        </w:rPr>
      </w:pPr>
      <w:r w:rsidRPr="00155C00">
        <w:rPr>
          <w:rFonts w:cs="Arial"/>
          <w:color w:val="00427C"/>
          <w:szCs w:val="18"/>
        </w:rPr>
        <w:lastRenderedPageBreak/>
        <w:t>Leverancier zijn onderneming staakt; of</w:t>
      </w:r>
    </w:p>
    <w:p w14:paraId="50032A4D" w14:textId="77777777" w:rsidR="00B242EB" w:rsidRPr="00155C00" w:rsidRDefault="00B242EB" w:rsidP="00B76FAD">
      <w:pPr>
        <w:pStyle w:val="lst111"/>
        <w:jc w:val="left"/>
        <w:rPr>
          <w:rFonts w:cs="Arial"/>
          <w:color w:val="00427C"/>
          <w:szCs w:val="18"/>
        </w:rPr>
      </w:pPr>
      <w:r w:rsidRPr="00155C00">
        <w:rPr>
          <w:rFonts w:cs="Arial"/>
          <w:color w:val="00427C"/>
          <w:szCs w:val="18"/>
        </w:rPr>
        <w:t>sprake is van een ingrijpende wijziging in de zeggenschap over de activiteiten van de onderneming van Leverancier die maakt dat het in alle redelijkheid niet van de opdrachtgever kan worden verwacht dat zij de Overeenkomst in stand houdt; of</w:t>
      </w:r>
    </w:p>
    <w:p w14:paraId="247AAF41" w14:textId="77777777" w:rsidR="00B242EB" w:rsidRPr="00155C00" w:rsidRDefault="00B242EB" w:rsidP="00B76FAD">
      <w:pPr>
        <w:pStyle w:val="lst111"/>
        <w:jc w:val="left"/>
        <w:rPr>
          <w:rFonts w:cs="Arial"/>
          <w:color w:val="00427C"/>
          <w:szCs w:val="18"/>
        </w:rPr>
      </w:pPr>
      <w:r w:rsidRPr="00155C00">
        <w:rPr>
          <w:rFonts w:cs="Arial"/>
          <w:color w:val="00427C"/>
          <w:szCs w:val="18"/>
        </w:rPr>
        <w:t>op een aanmerkelijk deel van het vermogen van Leverancier beslag wordt gelegd (anders dan door Opdrachtgever); of</w:t>
      </w:r>
    </w:p>
    <w:p w14:paraId="11A21DF1" w14:textId="77777777" w:rsidR="00B242EB" w:rsidRPr="00155C00" w:rsidRDefault="00B242EB" w:rsidP="00B76FAD">
      <w:pPr>
        <w:pStyle w:val="lst111"/>
        <w:jc w:val="left"/>
        <w:rPr>
          <w:rFonts w:cs="Arial"/>
          <w:color w:val="00427C"/>
          <w:szCs w:val="18"/>
        </w:rPr>
      </w:pPr>
      <w:r w:rsidRPr="00155C00">
        <w:rPr>
          <w:rFonts w:cs="Arial"/>
          <w:color w:val="00427C"/>
          <w:szCs w:val="18"/>
        </w:rPr>
        <w:t>het Bureau BIBOB een negatief advies heeft uitgebracht over de organisatie van Leverancier; of</w:t>
      </w:r>
    </w:p>
    <w:p w14:paraId="13636B6A" w14:textId="616198B1" w:rsidR="00B242EB" w:rsidRPr="00155C00" w:rsidRDefault="00B242EB" w:rsidP="00B76FAD">
      <w:pPr>
        <w:pStyle w:val="lst111"/>
        <w:jc w:val="left"/>
        <w:rPr>
          <w:rFonts w:cs="Arial"/>
          <w:color w:val="00427C"/>
          <w:sz w:val="24"/>
          <w:szCs w:val="24"/>
        </w:rPr>
      </w:pPr>
      <w:r w:rsidRPr="00155C00">
        <w:rPr>
          <w:rFonts w:cs="Arial"/>
          <w:color w:val="00427C"/>
        </w:rPr>
        <w:t xml:space="preserve">voor zover de Overeenkomst door middel van een aanbestedingsprocedure </w:t>
      </w:r>
      <w:r w:rsidR="00A31643" w:rsidRPr="00155C00">
        <w:rPr>
          <w:rFonts w:cs="Arial"/>
          <w:color w:val="00427C"/>
        </w:rPr>
        <w:t xml:space="preserve">tot </w:t>
      </w:r>
      <w:r w:rsidRPr="00155C00">
        <w:rPr>
          <w:rFonts w:cs="Arial"/>
          <w:color w:val="00427C"/>
        </w:rPr>
        <w:t xml:space="preserve">stand is gekomen, zich gedurende de looptijd van de Overeenkomst ten aanzien van Leverancier uitsluitingsgronden voordoen als bedoeld in </w:t>
      </w:r>
      <w:r w:rsidR="00357CFD" w:rsidRPr="00155C00">
        <w:rPr>
          <w:rFonts w:cs="Arial"/>
          <w:color w:val="00427C"/>
        </w:rPr>
        <w:t>de betreffende offerteaanvraag</w:t>
      </w:r>
      <w:r w:rsidR="009438D5" w:rsidRPr="00155C00">
        <w:rPr>
          <w:rFonts w:cs="Arial"/>
          <w:color w:val="00427C"/>
        </w:rPr>
        <w:t>.</w:t>
      </w:r>
      <w:r w:rsidR="009438D5" w:rsidRPr="00155C00">
        <w:rPr>
          <w:rFonts w:cs="Arial"/>
          <w:color w:val="00427C"/>
          <w:sz w:val="24"/>
          <w:szCs w:val="24"/>
        </w:rPr>
        <w:t xml:space="preserve"> </w:t>
      </w:r>
    </w:p>
    <w:p w14:paraId="5BCCCD05" w14:textId="4A0A5050"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20.12</w:t>
      </w:r>
      <w:r>
        <w:rPr>
          <w:rFonts w:cs="Arial"/>
          <w:color w:val="00427C"/>
          <w:szCs w:val="18"/>
        </w:rPr>
        <w:tab/>
      </w:r>
      <w:r w:rsidR="00BC6DAD" w:rsidRPr="00155C00">
        <w:rPr>
          <w:rFonts w:cs="Arial"/>
          <w:color w:val="00427C"/>
          <w:szCs w:val="18"/>
        </w:rPr>
        <w:t>Indien de overmacht</w:t>
      </w:r>
      <w:r w:rsidR="00507BE5" w:rsidRPr="00155C00">
        <w:rPr>
          <w:rFonts w:cs="Arial"/>
          <w:color w:val="00427C"/>
          <w:szCs w:val="18"/>
        </w:rPr>
        <w:t>s</w:t>
      </w:r>
      <w:r w:rsidR="00BC6DAD" w:rsidRPr="00155C00">
        <w:rPr>
          <w:rFonts w:cs="Arial"/>
          <w:color w:val="00427C"/>
          <w:szCs w:val="18"/>
        </w:rPr>
        <w:t xml:space="preserve">toestand </w:t>
      </w:r>
      <w:r w:rsidR="00A31643" w:rsidRPr="00155C00">
        <w:rPr>
          <w:rFonts w:cs="Arial"/>
          <w:color w:val="00427C"/>
          <w:szCs w:val="18"/>
        </w:rPr>
        <w:t>60</w:t>
      </w:r>
      <w:r w:rsidR="00BC6DAD" w:rsidRPr="00155C00">
        <w:rPr>
          <w:rFonts w:cs="Arial"/>
          <w:color w:val="00427C"/>
          <w:szCs w:val="18"/>
        </w:rPr>
        <w:t xml:space="preserve"> aaneengesloten dagen of gedurende in totaal meer dan 90 dagen binnen een kalenderjaar heeft geduurd, of zodra duidelijk is dat de overmacht</w:t>
      </w:r>
      <w:r w:rsidR="00777CE6" w:rsidRPr="00155C00">
        <w:rPr>
          <w:rFonts w:cs="Arial"/>
          <w:color w:val="00427C"/>
          <w:szCs w:val="18"/>
        </w:rPr>
        <w:t>s</w:t>
      </w:r>
      <w:r w:rsidR="00BC6DAD" w:rsidRPr="00155C00">
        <w:rPr>
          <w:rFonts w:cs="Arial"/>
          <w:color w:val="00427C"/>
          <w:szCs w:val="18"/>
        </w:rPr>
        <w:t>toestand langer dan dergelijke termijn zal duren, is de wederpartij van degene die zich op overmacht beroept, gerechtigd deze Overeenkomst tussentijds met onmiddellijke ingang (gedeeltelijk) te ontbinden.</w:t>
      </w:r>
    </w:p>
    <w:p w14:paraId="2E1DA6C4" w14:textId="77777777" w:rsidR="00B242EB" w:rsidRPr="00155C00" w:rsidRDefault="00B242EB" w:rsidP="00B76FAD">
      <w:pPr>
        <w:keepNext/>
        <w:ind w:firstLine="720"/>
        <w:jc w:val="left"/>
        <w:rPr>
          <w:rFonts w:cs="Arial"/>
          <w:color w:val="00427C"/>
          <w:szCs w:val="18"/>
          <w:u w:val="single"/>
        </w:rPr>
      </w:pPr>
      <w:r w:rsidRPr="00155C00">
        <w:rPr>
          <w:rFonts w:cs="Arial"/>
          <w:color w:val="00427C"/>
          <w:szCs w:val="18"/>
          <w:u w:val="single"/>
        </w:rPr>
        <w:t>Gevolgen van beëindiging</w:t>
      </w:r>
    </w:p>
    <w:p w14:paraId="42936F24" w14:textId="3E5305F0"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20.13</w:t>
      </w:r>
      <w:r>
        <w:rPr>
          <w:rFonts w:cs="Arial"/>
          <w:color w:val="00427C"/>
          <w:szCs w:val="18"/>
        </w:rPr>
        <w:tab/>
      </w:r>
      <w:r w:rsidR="00B242EB" w:rsidRPr="00155C00">
        <w:rPr>
          <w:rFonts w:cs="Arial"/>
          <w:color w:val="00427C"/>
          <w:szCs w:val="18"/>
        </w:rPr>
        <w:t>L</w:t>
      </w:r>
      <w:r w:rsidR="00BC6DAD" w:rsidRPr="00155C00">
        <w:rPr>
          <w:rFonts w:cs="Arial"/>
          <w:color w:val="00427C"/>
          <w:szCs w:val="18"/>
        </w:rPr>
        <w:t>everancier retourneert of verwijdert bij het, op welke grond dan ook, eindigen van de Overeenkomst(en) onverwijld alle hem door Opdrachtgever ter hand gestelde documenten, boeken, bescheiden en andere zaken (waaronder begrepen gegevens- en informatiedragers). Bij vroegtijdige beëindiging geldt het voorgaande wederkerig.</w:t>
      </w:r>
    </w:p>
    <w:p w14:paraId="2D1B8BED" w14:textId="4A7D7EBB" w:rsidR="00E177FF" w:rsidRPr="003A46D4" w:rsidRDefault="0091233A" w:rsidP="0091233A">
      <w:pPr>
        <w:pStyle w:val="Kop3"/>
        <w:numPr>
          <w:ilvl w:val="0"/>
          <w:numId w:val="0"/>
        </w:numPr>
      </w:pPr>
      <w:bookmarkStart w:id="34" w:name="_Toc92395581"/>
      <w:r>
        <w:t xml:space="preserve">Artikel 21 </w:t>
      </w:r>
      <w:r w:rsidR="00E177FF" w:rsidRPr="003A46D4">
        <w:t>Controlerecht en medewerking audits bij Opdrachtgever</w:t>
      </w:r>
      <w:bookmarkEnd w:id="34"/>
    </w:p>
    <w:p w14:paraId="1A888623" w14:textId="77777777" w:rsidR="00E177FF" w:rsidRPr="00155C00" w:rsidRDefault="00E177FF" w:rsidP="00B76FAD">
      <w:pPr>
        <w:keepNext/>
        <w:ind w:firstLine="720"/>
        <w:jc w:val="left"/>
        <w:rPr>
          <w:rFonts w:cs="Arial"/>
          <w:color w:val="00427C"/>
          <w:szCs w:val="18"/>
          <w:u w:val="single"/>
        </w:rPr>
      </w:pPr>
      <w:r w:rsidRPr="00155C00">
        <w:rPr>
          <w:rFonts w:cs="Arial"/>
          <w:color w:val="00427C"/>
          <w:szCs w:val="18"/>
          <w:u w:val="single"/>
        </w:rPr>
        <w:t>Controlerecht</w:t>
      </w:r>
    </w:p>
    <w:p w14:paraId="028E9CF9" w14:textId="62BD4661"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21.1</w:t>
      </w:r>
      <w:r>
        <w:rPr>
          <w:rFonts w:cs="Arial"/>
          <w:color w:val="00427C"/>
          <w:szCs w:val="18"/>
        </w:rPr>
        <w:tab/>
      </w:r>
      <w:r w:rsidR="00E177FF" w:rsidRPr="00155C00">
        <w:rPr>
          <w:rFonts w:cs="Arial"/>
          <w:color w:val="00427C"/>
          <w:szCs w:val="18"/>
        </w:rPr>
        <w:t>O</w:t>
      </w:r>
      <w:r w:rsidR="00BC6DAD" w:rsidRPr="00155C00">
        <w:rPr>
          <w:rFonts w:cs="Arial"/>
          <w:color w:val="00427C"/>
          <w:szCs w:val="18"/>
        </w:rPr>
        <w:t xml:space="preserve">pdrachtgever is gerechtigd de naleving door Leverancier van de wezenlijke verplichtingen uit hoofde van de Overeenkomst, de </w:t>
      </w:r>
      <w:r w:rsidR="004F0D21" w:rsidRPr="00155C00">
        <w:rPr>
          <w:rFonts w:cs="Arial"/>
          <w:color w:val="00427C"/>
          <w:szCs w:val="18"/>
        </w:rPr>
        <w:t>ACBIT</w:t>
      </w:r>
      <w:r w:rsidR="000E1FC3" w:rsidRPr="00155C00">
        <w:rPr>
          <w:rFonts w:cs="Arial"/>
          <w:color w:val="00427C"/>
          <w:szCs w:val="18"/>
        </w:rPr>
        <w:t xml:space="preserve"> Inkoopvoorwaarden </w:t>
      </w:r>
      <w:r w:rsidR="00BC6DAD" w:rsidRPr="00155C00">
        <w:rPr>
          <w:rFonts w:cs="Arial"/>
          <w:color w:val="00427C"/>
          <w:szCs w:val="18"/>
        </w:rPr>
        <w:t xml:space="preserve">en de daarmee samenhangende overeenkomsten (SLA, </w:t>
      </w:r>
      <w:r w:rsidR="00712789" w:rsidRPr="00155C00">
        <w:rPr>
          <w:rFonts w:cs="Arial"/>
          <w:color w:val="00427C"/>
          <w:szCs w:val="18"/>
        </w:rPr>
        <w:t>verwerkersovereenkomst</w:t>
      </w:r>
      <w:r w:rsidR="00BC6DAD" w:rsidRPr="00155C00">
        <w:rPr>
          <w:rFonts w:cs="Arial"/>
          <w:color w:val="00427C"/>
          <w:szCs w:val="18"/>
        </w:rPr>
        <w:t xml:space="preserve">, etc.), alsmede de juistheid van toegezonden facturen, </w:t>
      </w:r>
      <w:r w:rsidR="00471A5B" w:rsidRPr="00155C00">
        <w:rPr>
          <w:rFonts w:cs="Arial"/>
          <w:color w:val="00427C"/>
          <w:szCs w:val="18"/>
        </w:rPr>
        <w:t xml:space="preserve">binnen een redelijke termijn </w:t>
      </w:r>
      <w:r w:rsidR="00BC6DAD" w:rsidRPr="00155C00">
        <w:rPr>
          <w:rFonts w:cs="Arial"/>
          <w:color w:val="00427C"/>
          <w:szCs w:val="18"/>
        </w:rPr>
        <w:t xml:space="preserve">door een onafhankelijke ter zake deskundige </w:t>
      </w:r>
      <w:r w:rsidR="00471A5B" w:rsidRPr="00155C00">
        <w:rPr>
          <w:rFonts w:cs="Arial"/>
          <w:color w:val="00427C"/>
          <w:szCs w:val="18"/>
        </w:rPr>
        <w:t xml:space="preserve">aan geheimhouding gebonden </w:t>
      </w:r>
      <w:r w:rsidR="00BC6DAD" w:rsidRPr="00155C00">
        <w:rPr>
          <w:rFonts w:cs="Arial"/>
          <w:color w:val="00427C"/>
          <w:szCs w:val="18"/>
        </w:rPr>
        <w:t>derde te laten controleren.</w:t>
      </w:r>
    </w:p>
    <w:p w14:paraId="0709A716" w14:textId="4048E89E" w:rsidR="00717D68"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21.2</w:t>
      </w:r>
      <w:r>
        <w:rPr>
          <w:rFonts w:cs="Arial"/>
          <w:color w:val="00427C"/>
          <w:szCs w:val="18"/>
        </w:rPr>
        <w:tab/>
      </w:r>
      <w:r w:rsidR="00717D68" w:rsidRPr="00155C00">
        <w:rPr>
          <w:rFonts w:cs="Arial"/>
          <w:color w:val="00427C"/>
          <w:szCs w:val="18"/>
        </w:rPr>
        <w:t xml:space="preserve">Opdrachtgever zal alvorens een controle te </w:t>
      </w:r>
      <w:r w:rsidR="00A31643" w:rsidRPr="00155C00">
        <w:rPr>
          <w:rFonts w:cs="Arial"/>
          <w:color w:val="00427C"/>
          <w:szCs w:val="18"/>
        </w:rPr>
        <w:t>laten uitvoeren</w:t>
      </w:r>
      <w:r w:rsidR="00717D68" w:rsidRPr="00155C00">
        <w:rPr>
          <w:rFonts w:cs="Arial"/>
          <w:color w:val="00427C"/>
          <w:szCs w:val="18"/>
        </w:rPr>
        <w:t xml:space="preserve"> eerst Leverancier om de op grond van het vorige lid noodzakelijke informatie vragen. </w:t>
      </w:r>
    </w:p>
    <w:p w14:paraId="3428AF09" w14:textId="18DDF6F1"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21.3</w:t>
      </w:r>
      <w:r>
        <w:rPr>
          <w:rFonts w:cs="Arial"/>
          <w:color w:val="00427C"/>
          <w:szCs w:val="18"/>
        </w:rPr>
        <w:tab/>
      </w:r>
      <w:r w:rsidR="00E177FF" w:rsidRPr="00155C00">
        <w:rPr>
          <w:rFonts w:cs="Arial"/>
          <w:color w:val="00427C"/>
          <w:szCs w:val="18"/>
        </w:rPr>
        <w:t>D</w:t>
      </w:r>
      <w:r w:rsidR="00BC6DAD" w:rsidRPr="00155C00">
        <w:rPr>
          <w:rFonts w:cs="Arial"/>
          <w:color w:val="00427C"/>
          <w:szCs w:val="18"/>
        </w:rPr>
        <w:t xml:space="preserve">e controle zal alleen plaatsvinden indien Opdrachtgever </w:t>
      </w:r>
      <w:r w:rsidR="00717D68" w:rsidRPr="00155C00">
        <w:rPr>
          <w:rFonts w:cs="Arial"/>
          <w:color w:val="00427C"/>
          <w:szCs w:val="18"/>
        </w:rPr>
        <w:t xml:space="preserve">– ook na beantwoording van het in het vorige lid bedoelde verzoek om informatie – </w:t>
      </w:r>
      <w:r w:rsidR="00BC6DAD" w:rsidRPr="00155C00">
        <w:rPr>
          <w:rFonts w:cs="Arial"/>
          <w:color w:val="00427C"/>
          <w:szCs w:val="18"/>
        </w:rPr>
        <w:t>gerede twijfel heeft over de nakoming van de verplichtingen door Leverancier, of indien Opdrachtgever anderszins een gerechtvaardigd belang bij de controle heeft (o</w:t>
      </w:r>
      <w:r w:rsidR="00A31643" w:rsidRPr="00155C00">
        <w:rPr>
          <w:rFonts w:cs="Arial"/>
          <w:color w:val="00427C"/>
          <w:szCs w:val="18"/>
        </w:rPr>
        <w:t>nder meer</w:t>
      </w:r>
      <w:r w:rsidR="00BC6DAD" w:rsidRPr="00155C00">
        <w:rPr>
          <w:rFonts w:cs="Arial"/>
          <w:color w:val="00427C"/>
          <w:szCs w:val="18"/>
        </w:rPr>
        <w:t xml:space="preserve"> wettelijke plicht, instructie toezichthouder).</w:t>
      </w:r>
    </w:p>
    <w:p w14:paraId="17CFB70E" w14:textId="34F4F718"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21.4</w:t>
      </w:r>
      <w:r>
        <w:rPr>
          <w:rFonts w:cs="Arial"/>
          <w:color w:val="00427C"/>
          <w:szCs w:val="18"/>
        </w:rPr>
        <w:tab/>
      </w:r>
      <w:r w:rsidR="00E177FF" w:rsidRPr="00155C00">
        <w:rPr>
          <w:rFonts w:cs="Arial"/>
          <w:color w:val="00427C"/>
          <w:szCs w:val="18"/>
        </w:rPr>
        <w:t>L</w:t>
      </w:r>
      <w:r w:rsidR="00BC6DAD" w:rsidRPr="00155C00">
        <w:rPr>
          <w:rFonts w:cs="Arial"/>
          <w:color w:val="00427C"/>
          <w:szCs w:val="18"/>
        </w:rPr>
        <w:t>everancier zal alle redelijkerwijs te verwachten medewerking verlenen aan een dergelijke controle. Leverancier zal in dat kader ten minste inzage verlenen in alle relevante gegevens en achtergrondinformatie</w:t>
      </w:r>
      <w:r w:rsidR="00E177FF" w:rsidRPr="00155C00">
        <w:rPr>
          <w:rFonts w:cs="Arial"/>
          <w:color w:val="00427C"/>
          <w:szCs w:val="18"/>
        </w:rPr>
        <w:t xml:space="preserve"> </w:t>
      </w:r>
      <w:r w:rsidR="00BC6DAD" w:rsidRPr="00155C00">
        <w:rPr>
          <w:rFonts w:cs="Arial"/>
          <w:color w:val="00427C"/>
          <w:szCs w:val="18"/>
        </w:rPr>
        <w:t>die relevant kan zijn in het kader van voornoemde controle. Ook zal Leverancier toegang verlenen tot de locatie waar de diensten worden verleend.</w:t>
      </w:r>
    </w:p>
    <w:p w14:paraId="16AE42D8" w14:textId="562C6D4B"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lastRenderedPageBreak/>
        <w:t>21.5</w:t>
      </w:r>
      <w:r>
        <w:rPr>
          <w:rFonts w:cs="Arial"/>
          <w:color w:val="00427C"/>
          <w:szCs w:val="18"/>
        </w:rPr>
        <w:tab/>
      </w:r>
      <w:r w:rsidR="00E177FF" w:rsidRPr="00155C00">
        <w:rPr>
          <w:rFonts w:cs="Arial"/>
          <w:color w:val="00427C"/>
          <w:szCs w:val="18"/>
        </w:rPr>
        <w:t>O</w:t>
      </w:r>
      <w:r w:rsidR="00BC6DAD" w:rsidRPr="00155C00">
        <w:rPr>
          <w:rFonts w:cs="Arial"/>
          <w:color w:val="00427C"/>
          <w:szCs w:val="18"/>
        </w:rPr>
        <w:t>pdrachtgever staat er voor in dat de in het eerste lid bedoelde derde eventueel door Leverancier gehanteerde voorschriften zal opvolgen. Indien de controle niet (volledig) kan worden uitgevoerd vanwege voo</w:t>
      </w:r>
      <w:r w:rsidR="002A69F8" w:rsidRPr="00155C00">
        <w:rPr>
          <w:rFonts w:cs="Arial"/>
          <w:color w:val="00427C"/>
          <w:szCs w:val="18"/>
        </w:rPr>
        <w:t>r</w:t>
      </w:r>
      <w:r w:rsidR="00BC6DAD" w:rsidRPr="00155C00">
        <w:rPr>
          <w:rFonts w:cs="Arial"/>
          <w:color w:val="00427C"/>
          <w:szCs w:val="18"/>
        </w:rPr>
        <w:t>noemde voorschriften, dan komt dit evenwel voor risico van Leverancier.</w:t>
      </w:r>
    </w:p>
    <w:p w14:paraId="378FC4B7" w14:textId="09295677" w:rsidR="0091233A" w:rsidRPr="00595AD2" w:rsidRDefault="0091233A" w:rsidP="00595AD2">
      <w:pPr>
        <w:pStyle w:val="lst11"/>
        <w:numPr>
          <w:ilvl w:val="0"/>
          <w:numId w:val="0"/>
        </w:numPr>
        <w:ind w:left="720" w:hanging="720"/>
        <w:jc w:val="left"/>
        <w:rPr>
          <w:rFonts w:cs="Arial"/>
          <w:color w:val="00427C"/>
          <w:szCs w:val="18"/>
        </w:rPr>
      </w:pPr>
      <w:r>
        <w:rPr>
          <w:rFonts w:cs="Arial"/>
          <w:color w:val="00427C"/>
          <w:szCs w:val="18"/>
        </w:rPr>
        <w:t>21.6</w:t>
      </w:r>
      <w:r>
        <w:rPr>
          <w:rFonts w:cs="Arial"/>
          <w:color w:val="00427C"/>
          <w:szCs w:val="18"/>
        </w:rPr>
        <w:tab/>
      </w:r>
      <w:r w:rsidR="00E177FF" w:rsidRPr="00155C00">
        <w:rPr>
          <w:rFonts w:cs="Arial"/>
          <w:color w:val="00427C"/>
          <w:szCs w:val="18"/>
        </w:rPr>
        <w:t>D</w:t>
      </w:r>
      <w:r w:rsidR="00BC6DAD" w:rsidRPr="00155C00">
        <w:rPr>
          <w:rFonts w:cs="Arial"/>
          <w:color w:val="00427C"/>
          <w:szCs w:val="18"/>
        </w:rPr>
        <w:t xml:space="preserve">e kosten voor deze controle worden gedragen door Opdrachtgever (zowel eigen kosten als kosten van Leverancier), tenzij de derde </w:t>
      </w:r>
      <w:r w:rsidR="00A31643" w:rsidRPr="00155C00">
        <w:rPr>
          <w:rFonts w:cs="Arial"/>
          <w:color w:val="00427C"/>
          <w:szCs w:val="18"/>
        </w:rPr>
        <w:t>1</w:t>
      </w:r>
      <w:r w:rsidR="00BC6DAD" w:rsidRPr="00155C00">
        <w:rPr>
          <w:rFonts w:cs="Arial"/>
          <w:color w:val="00427C"/>
          <w:szCs w:val="18"/>
        </w:rPr>
        <w:t xml:space="preserve"> of meer tekortkomingen van niet ondergeschikte aard van Leverancier constateert die ten nadele zijn van Opdrachtgever.</w:t>
      </w:r>
    </w:p>
    <w:p w14:paraId="5D8F7FCA" w14:textId="0B7C387D" w:rsidR="008C15ED" w:rsidRPr="00155C00" w:rsidRDefault="008C15ED" w:rsidP="00B76FAD">
      <w:pPr>
        <w:pStyle w:val="lst11"/>
        <w:numPr>
          <w:ilvl w:val="0"/>
          <w:numId w:val="0"/>
        </w:numPr>
        <w:ind w:left="720"/>
        <w:jc w:val="left"/>
        <w:rPr>
          <w:rFonts w:cs="Arial"/>
          <w:color w:val="00427C"/>
          <w:szCs w:val="18"/>
        </w:rPr>
      </w:pPr>
      <w:r w:rsidRPr="00155C00">
        <w:rPr>
          <w:rFonts w:cs="Arial"/>
          <w:color w:val="00427C"/>
          <w:szCs w:val="18"/>
          <w:u w:val="single"/>
        </w:rPr>
        <w:t>Medewerking audits bij Opdrachtgever</w:t>
      </w:r>
    </w:p>
    <w:p w14:paraId="627A5A92" w14:textId="013D14D2" w:rsidR="002F28CC"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21.7</w:t>
      </w:r>
      <w:r>
        <w:rPr>
          <w:rFonts w:cs="Arial"/>
          <w:color w:val="00427C"/>
          <w:szCs w:val="18"/>
        </w:rPr>
        <w:tab/>
      </w:r>
      <w:r w:rsidR="008C15ED" w:rsidRPr="00155C00">
        <w:rPr>
          <w:rFonts w:cs="Arial"/>
          <w:color w:val="00427C"/>
          <w:szCs w:val="18"/>
        </w:rPr>
        <w:t>Voor zover Opdrachtgever afhankelijk is van Leverancier voor de uitvoering van (wettelijke verplichte) audits, zal Leverancier alle noodzakelijke medewerking verlenen aan de uitvoering van deze audits. De kosten voor deze medewerking worden gedragen door Opdrachtgever.</w:t>
      </w:r>
      <w:r w:rsidR="00155C00">
        <w:rPr>
          <w:rFonts w:cs="Arial"/>
          <w:color w:val="00427C"/>
          <w:szCs w:val="18"/>
        </w:rPr>
        <w:br/>
      </w:r>
    </w:p>
    <w:p w14:paraId="3BF77E36" w14:textId="166E61F5" w:rsidR="00E177FF" w:rsidRPr="003A46D4" w:rsidRDefault="0091233A" w:rsidP="0091233A">
      <w:pPr>
        <w:pStyle w:val="Kop3"/>
        <w:numPr>
          <w:ilvl w:val="0"/>
          <w:numId w:val="0"/>
        </w:numPr>
        <w:jc w:val="left"/>
      </w:pPr>
      <w:bookmarkStart w:id="35" w:name="_Toc92395582"/>
      <w:r>
        <w:t xml:space="preserve">Artikel 22 </w:t>
      </w:r>
      <w:r w:rsidR="003C1DD6" w:rsidRPr="003A46D4">
        <w:t>Exit-plan,</w:t>
      </w:r>
      <w:r w:rsidR="00E9693C" w:rsidRPr="003A46D4">
        <w:t xml:space="preserve"> </w:t>
      </w:r>
      <w:r w:rsidR="003C1DD6" w:rsidRPr="003A46D4">
        <w:t>o</w:t>
      </w:r>
      <w:r w:rsidR="00E177FF" w:rsidRPr="003A46D4">
        <w:t>verstap,</w:t>
      </w:r>
      <w:r w:rsidR="00E9693C" w:rsidRPr="003A46D4">
        <w:t xml:space="preserve"> </w:t>
      </w:r>
      <w:r w:rsidR="004F7C16" w:rsidRPr="003A46D4">
        <w:t>beperkte voortzetting,</w:t>
      </w:r>
      <w:r w:rsidR="00D3233F" w:rsidRPr="003A46D4">
        <w:t xml:space="preserve"> </w:t>
      </w:r>
      <w:r w:rsidR="00E177FF" w:rsidRPr="003A46D4">
        <w:t xml:space="preserve">overdracht </w:t>
      </w:r>
      <w:r w:rsidR="004F7C16" w:rsidRPr="003A46D4">
        <w:t>en verlengd gebruik</w:t>
      </w:r>
      <w:bookmarkEnd w:id="35"/>
    </w:p>
    <w:p w14:paraId="5D75EE10" w14:textId="057C7D8D" w:rsidR="00E177FF" w:rsidRPr="00155C00" w:rsidRDefault="00E177FF" w:rsidP="00B76FAD">
      <w:pPr>
        <w:keepNext/>
        <w:ind w:firstLine="720"/>
        <w:jc w:val="left"/>
        <w:rPr>
          <w:rFonts w:cs="Arial"/>
          <w:color w:val="00427C"/>
          <w:szCs w:val="18"/>
          <w:u w:val="single"/>
        </w:rPr>
      </w:pPr>
      <w:r w:rsidRPr="00155C00">
        <w:rPr>
          <w:rFonts w:cs="Arial"/>
          <w:color w:val="00427C"/>
          <w:szCs w:val="18"/>
          <w:u w:val="single"/>
        </w:rPr>
        <w:t>Exit</w:t>
      </w:r>
      <w:r w:rsidR="00300FC1" w:rsidRPr="00155C00">
        <w:rPr>
          <w:rFonts w:cs="Arial"/>
          <w:color w:val="00427C"/>
          <w:szCs w:val="18"/>
          <w:u w:val="single"/>
        </w:rPr>
        <w:t>-</w:t>
      </w:r>
      <w:r w:rsidRPr="00155C00">
        <w:rPr>
          <w:rFonts w:cs="Arial"/>
          <w:color w:val="00427C"/>
          <w:szCs w:val="18"/>
          <w:u w:val="single"/>
        </w:rPr>
        <w:t>plan</w:t>
      </w:r>
    </w:p>
    <w:p w14:paraId="103AB8BA" w14:textId="6399AF80" w:rsidR="00BC6DAD" w:rsidRPr="00155C00" w:rsidRDefault="0091233A" w:rsidP="0091233A">
      <w:pPr>
        <w:pStyle w:val="lst11"/>
        <w:numPr>
          <w:ilvl w:val="0"/>
          <w:numId w:val="0"/>
        </w:numPr>
        <w:ind w:left="720" w:hanging="720"/>
        <w:jc w:val="left"/>
        <w:rPr>
          <w:rFonts w:cs="Arial"/>
          <w:color w:val="00427C"/>
        </w:rPr>
      </w:pPr>
      <w:r>
        <w:rPr>
          <w:rFonts w:cs="Arial"/>
          <w:color w:val="00427C"/>
        </w:rPr>
        <w:t>22.1</w:t>
      </w:r>
      <w:r>
        <w:rPr>
          <w:rFonts w:cs="Arial"/>
          <w:color w:val="00427C"/>
        </w:rPr>
        <w:tab/>
      </w:r>
      <w:r w:rsidR="00E177FF" w:rsidRPr="00155C00">
        <w:rPr>
          <w:rFonts w:cs="Arial"/>
          <w:color w:val="00427C"/>
        </w:rPr>
        <w:t>O</w:t>
      </w:r>
      <w:r w:rsidR="00BC6DAD" w:rsidRPr="00155C00">
        <w:rPr>
          <w:rFonts w:cs="Arial"/>
          <w:color w:val="00427C"/>
        </w:rPr>
        <w:t xml:space="preserve">p eerste verzoek van Opdrachtgever zullen Partijen een exit-plan opstellen waarin wordt vastgelegd wat </w:t>
      </w:r>
      <w:r w:rsidR="001749DE" w:rsidRPr="00155C00">
        <w:rPr>
          <w:rFonts w:cs="Arial"/>
          <w:color w:val="00427C"/>
        </w:rPr>
        <w:t>er dient te gebeuren ter voorbe</w:t>
      </w:r>
      <w:r w:rsidR="00BC6DAD" w:rsidRPr="00155C00">
        <w:rPr>
          <w:rFonts w:cs="Arial"/>
          <w:color w:val="00427C"/>
        </w:rPr>
        <w:t xml:space="preserve">reiding op </w:t>
      </w:r>
      <w:r w:rsidR="004F7C16" w:rsidRPr="00155C00">
        <w:rPr>
          <w:rFonts w:cs="Arial"/>
          <w:color w:val="00427C"/>
        </w:rPr>
        <w:t xml:space="preserve">en uitvoering van </w:t>
      </w:r>
      <w:r w:rsidR="00BC6DAD" w:rsidRPr="00155C00">
        <w:rPr>
          <w:rFonts w:cs="Arial"/>
          <w:color w:val="00427C"/>
        </w:rPr>
        <w:t xml:space="preserve">de in dit artikel beschreven werkzaamheden. Artikel </w:t>
      </w:r>
      <w:r w:rsidR="00300FC1" w:rsidRPr="00155C00">
        <w:rPr>
          <w:rFonts w:cs="Arial"/>
          <w:color w:val="00427C"/>
        </w:rPr>
        <w:t xml:space="preserve">5.2 en </w:t>
      </w:r>
      <w:r w:rsidR="00BC6DAD" w:rsidRPr="00155C00">
        <w:rPr>
          <w:rFonts w:cs="Arial"/>
          <w:color w:val="00427C"/>
        </w:rPr>
        <w:t xml:space="preserve">5.3 </w:t>
      </w:r>
      <w:r w:rsidR="00300FC1" w:rsidRPr="00155C00">
        <w:rPr>
          <w:rFonts w:cs="Arial"/>
          <w:color w:val="00427C"/>
        </w:rPr>
        <w:t xml:space="preserve">zijn </w:t>
      </w:r>
      <w:r w:rsidR="00BC6DAD" w:rsidRPr="00155C00">
        <w:rPr>
          <w:rFonts w:cs="Arial"/>
          <w:color w:val="00427C"/>
        </w:rPr>
        <w:t>van overeenkomstige toepassing op het exit-plan.</w:t>
      </w:r>
    </w:p>
    <w:p w14:paraId="37CD740A" w14:textId="39670562"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22.2</w:t>
      </w:r>
      <w:r>
        <w:rPr>
          <w:rFonts w:cs="Arial"/>
          <w:color w:val="00427C"/>
          <w:szCs w:val="18"/>
        </w:rPr>
        <w:tab/>
      </w:r>
      <w:r w:rsidR="00E177FF" w:rsidRPr="00155C00">
        <w:rPr>
          <w:rFonts w:cs="Arial"/>
          <w:color w:val="00427C"/>
          <w:szCs w:val="18"/>
        </w:rPr>
        <w:t>D</w:t>
      </w:r>
      <w:r w:rsidR="00BC6DAD" w:rsidRPr="00155C00">
        <w:rPr>
          <w:rFonts w:cs="Arial"/>
          <w:color w:val="00427C"/>
          <w:szCs w:val="18"/>
        </w:rPr>
        <w:t xml:space="preserve">e in dit artikel bedoelde werkzaamheden </w:t>
      </w:r>
      <w:r w:rsidR="004F7C16" w:rsidRPr="00155C00">
        <w:rPr>
          <w:rFonts w:cs="Arial"/>
          <w:color w:val="00427C"/>
          <w:szCs w:val="18"/>
        </w:rPr>
        <w:t>– te weten overstap (artikel 22.3 e.v.), beperkte voortzetting (</w:t>
      </w:r>
      <w:r w:rsidR="00A837E0" w:rsidRPr="00155C00">
        <w:rPr>
          <w:rFonts w:cs="Arial"/>
          <w:color w:val="00427C"/>
          <w:szCs w:val="18"/>
        </w:rPr>
        <w:t xml:space="preserve">artikel </w:t>
      </w:r>
      <w:r w:rsidR="0049501C" w:rsidRPr="00155C00">
        <w:rPr>
          <w:rFonts w:cs="Arial"/>
          <w:color w:val="00427C"/>
          <w:szCs w:val="18"/>
        </w:rPr>
        <w:t xml:space="preserve">22.6 e.v.), </w:t>
      </w:r>
      <w:r w:rsidR="004F7C16" w:rsidRPr="00155C00">
        <w:rPr>
          <w:rFonts w:cs="Arial"/>
          <w:color w:val="00427C"/>
          <w:szCs w:val="18"/>
        </w:rPr>
        <w:t>overdracht (</w:t>
      </w:r>
      <w:r w:rsidR="00A837E0" w:rsidRPr="00155C00">
        <w:rPr>
          <w:rFonts w:cs="Arial"/>
          <w:color w:val="00427C"/>
          <w:szCs w:val="18"/>
        </w:rPr>
        <w:t xml:space="preserve">artikel </w:t>
      </w:r>
      <w:r w:rsidR="004F7C16" w:rsidRPr="00155C00">
        <w:rPr>
          <w:rFonts w:cs="Arial"/>
          <w:color w:val="00427C"/>
          <w:szCs w:val="18"/>
        </w:rPr>
        <w:t>22.</w:t>
      </w:r>
      <w:r w:rsidR="0049501C" w:rsidRPr="00155C00">
        <w:rPr>
          <w:rFonts w:cs="Arial"/>
          <w:color w:val="00427C"/>
          <w:szCs w:val="18"/>
        </w:rPr>
        <w:t>8</w:t>
      </w:r>
      <w:r w:rsidR="004F7C16" w:rsidRPr="00155C00">
        <w:rPr>
          <w:rFonts w:cs="Arial"/>
          <w:color w:val="00427C"/>
          <w:szCs w:val="18"/>
        </w:rPr>
        <w:t xml:space="preserve">) </w:t>
      </w:r>
      <w:r w:rsidR="0049501C" w:rsidRPr="00155C00">
        <w:rPr>
          <w:rFonts w:cs="Arial"/>
          <w:color w:val="00427C"/>
          <w:szCs w:val="18"/>
        </w:rPr>
        <w:t xml:space="preserve">en beperkte verlenging (artikel 22.9) </w:t>
      </w:r>
      <w:r w:rsidR="004F7C16" w:rsidRPr="00155C00">
        <w:rPr>
          <w:rFonts w:cs="Arial"/>
          <w:color w:val="00427C"/>
          <w:szCs w:val="18"/>
        </w:rPr>
        <w:t xml:space="preserve">– </w:t>
      </w:r>
      <w:r w:rsidR="00BC6DAD" w:rsidRPr="00155C00">
        <w:rPr>
          <w:rFonts w:cs="Arial"/>
          <w:color w:val="00427C"/>
          <w:szCs w:val="18"/>
        </w:rPr>
        <w:t xml:space="preserve">zullen worden verricht overeenkomstig het exit-plan en het bepaalde in de </w:t>
      </w:r>
      <w:r w:rsidR="0049501C" w:rsidRPr="00155C00">
        <w:rPr>
          <w:rFonts w:cs="Arial"/>
          <w:color w:val="00427C"/>
          <w:szCs w:val="18"/>
        </w:rPr>
        <w:t xml:space="preserve">Overeenkomst en de </w:t>
      </w:r>
      <w:r w:rsidR="004F0D21" w:rsidRPr="00155C00">
        <w:rPr>
          <w:rFonts w:cs="Arial"/>
          <w:color w:val="00427C"/>
          <w:szCs w:val="18"/>
        </w:rPr>
        <w:t>ACBIT</w:t>
      </w:r>
      <w:r w:rsidR="000E1FC3" w:rsidRPr="00155C00">
        <w:rPr>
          <w:rFonts w:cs="Arial"/>
          <w:color w:val="00427C"/>
          <w:szCs w:val="18"/>
        </w:rPr>
        <w:t xml:space="preserve"> Inkoopvoorwaarden</w:t>
      </w:r>
      <w:r w:rsidR="00BC6DAD" w:rsidRPr="00155C00">
        <w:rPr>
          <w:rFonts w:cs="Arial"/>
          <w:color w:val="00427C"/>
          <w:szCs w:val="18"/>
        </w:rPr>
        <w:t>, tegen de dan reguliere tarieven van Leverancier.</w:t>
      </w:r>
    </w:p>
    <w:p w14:paraId="191B182E" w14:textId="01092192" w:rsidR="00E177FF" w:rsidRPr="00155C00" w:rsidRDefault="00471A5B" w:rsidP="00B76FAD">
      <w:pPr>
        <w:ind w:firstLine="720"/>
        <w:jc w:val="left"/>
        <w:rPr>
          <w:rFonts w:cs="Arial"/>
          <w:color w:val="00427C"/>
          <w:szCs w:val="18"/>
          <w:u w:val="single"/>
        </w:rPr>
      </w:pPr>
      <w:bookmarkStart w:id="36" w:name="_Hlk16254781"/>
      <w:r w:rsidRPr="00155C00">
        <w:rPr>
          <w:rFonts w:cs="Arial"/>
          <w:color w:val="00427C"/>
          <w:szCs w:val="18"/>
          <w:u w:val="single"/>
        </w:rPr>
        <w:t>Overstap naar soortgelijke ICT Prestatie</w:t>
      </w:r>
    </w:p>
    <w:bookmarkEnd w:id="36"/>
    <w:p w14:paraId="3F7B4B2B" w14:textId="5AE287C2" w:rsidR="00BC6DAD" w:rsidRPr="00155C00" w:rsidRDefault="0091233A" w:rsidP="0091233A">
      <w:pPr>
        <w:pStyle w:val="lst11"/>
        <w:numPr>
          <w:ilvl w:val="0"/>
          <w:numId w:val="0"/>
        </w:numPr>
        <w:ind w:left="720" w:hanging="720"/>
        <w:jc w:val="left"/>
        <w:rPr>
          <w:rFonts w:cs="Arial"/>
          <w:color w:val="00427C"/>
        </w:rPr>
      </w:pPr>
      <w:r>
        <w:rPr>
          <w:rFonts w:cs="Arial"/>
          <w:color w:val="00427C"/>
        </w:rPr>
        <w:t>22.3</w:t>
      </w:r>
      <w:r>
        <w:rPr>
          <w:rFonts w:cs="Arial"/>
          <w:color w:val="00427C"/>
        </w:rPr>
        <w:tab/>
      </w:r>
      <w:r w:rsidR="00E177FF" w:rsidRPr="00155C00">
        <w:rPr>
          <w:rFonts w:cs="Arial"/>
          <w:color w:val="00427C"/>
        </w:rPr>
        <w:t>L</w:t>
      </w:r>
      <w:r w:rsidR="00BC6DAD" w:rsidRPr="00155C00">
        <w:rPr>
          <w:rFonts w:cs="Arial"/>
          <w:color w:val="00427C"/>
        </w:rPr>
        <w:t>everancier doet bij het, op welke grond ook beëindigen van de Overeenkomst(en), op eerste verzoek van Opdrachtgever</w:t>
      </w:r>
      <w:r w:rsidR="00E83C1E" w:rsidRPr="00155C00">
        <w:rPr>
          <w:rFonts w:cs="Arial"/>
          <w:color w:val="00427C"/>
        </w:rPr>
        <w:t xml:space="preserve"> </w:t>
      </w:r>
      <w:r w:rsidR="00BC6DAD" w:rsidRPr="00155C00">
        <w:rPr>
          <w:rFonts w:cs="Arial"/>
          <w:color w:val="00427C"/>
        </w:rPr>
        <w:t>datgene wat redelijkerwijs noodzakelijk is om er</w:t>
      </w:r>
      <w:r w:rsidR="00E83C1E" w:rsidRPr="00155C00">
        <w:rPr>
          <w:rFonts w:cs="Arial"/>
          <w:color w:val="00427C"/>
        </w:rPr>
        <w:t xml:space="preserve"> </w:t>
      </w:r>
      <w:r w:rsidR="00BC6DAD" w:rsidRPr="00155C00">
        <w:rPr>
          <w:rFonts w:cs="Arial"/>
          <w:color w:val="00427C"/>
        </w:rPr>
        <w:t>voor te zorgen dat een nieuwe leverancier of Opdrachtgever zelf zonder belemmeringen een soortgelijke ICT Prestatie ten behoeve van Opdrachtgever kan verrichten (zulks met uitzondering van de afgifte van de broncode van de Programmatuur).</w:t>
      </w:r>
    </w:p>
    <w:p w14:paraId="77FF7BC5" w14:textId="32402511" w:rsidR="00BC6DAD" w:rsidRPr="00155C00" w:rsidRDefault="0091233A" w:rsidP="0091233A">
      <w:pPr>
        <w:pStyle w:val="lst11"/>
        <w:numPr>
          <w:ilvl w:val="0"/>
          <w:numId w:val="0"/>
        </w:numPr>
        <w:ind w:left="720" w:hanging="720"/>
        <w:jc w:val="left"/>
        <w:rPr>
          <w:rFonts w:cs="Arial"/>
          <w:color w:val="00427C"/>
        </w:rPr>
      </w:pPr>
      <w:r>
        <w:rPr>
          <w:rFonts w:cs="Arial"/>
          <w:color w:val="00427C"/>
        </w:rPr>
        <w:t>22.4</w:t>
      </w:r>
      <w:r>
        <w:rPr>
          <w:rFonts w:cs="Arial"/>
          <w:color w:val="00427C"/>
        </w:rPr>
        <w:tab/>
      </w:r>
      <w:r w:rsidR="00E177FF" w:rsidRPr="00155C00">
        <w:rPr>
          <w:rFonts w:cs="Arial"/>
          <w:color w:val="00427C"/>
        </w:rPr>
        <w:t>O</w:t>
      </w:r>
      <w:r w:rsidR="00BC6DAD" w:rsidRPr="00155C00">
        <w:rPr>
          <w:rFonts w:cs="Arial"/>
          <w:color w:val="00427C"/>
        </w:rPr>
        <w:t>nder de in het vorige lid bedoelde redelijke maatregelen in het kader van de overstap naar een andere leverancier/ander systeem worden in ieder geval verstaan (naar keuze van Opdrachtgever):</w:t>
      </w:r>
    </w:p>
    <w:p w14:paraId="64D24F1A" w14:textId="6DA23C42" w:rsidR="00E177FF" w:rsidRPr="00E727E4" w:rsidRDefault="00B96DF2" w:rsidP="00E727E4">
      <w:pPr>
        <w:pStyle w:val="lst111"/>
        <w:numPr>
          <w:ilvl w:val="2"/>
          <w:numId w:val="25"/>
        </w:numPr>
        <w:jc w:val="left"/>
        <w:rPr>
          <w:rFonts w:cs="Arial"/>
          <w:color w:val="00427C"/>
          <w:szCs w:val="18"/>
        </w:rPr>
      </w:pPr>
      <w:r w:rsidRPr="00E727E4">
        <w:rPr>
          <w:rFonts w:cs="Arial"/>
          <w:color w:val="00427C"/>
          <w:szCs w:val="18"/>
        </w:rPr>
        <w:t>het alsnog aan de verplichtingen uit artikel 18 voldoen;</w:t>
      </w:r>
    </w:p>
    <w:p w14:paraId="733177E7" w14:textId="77777777" w:rsidR="007F32EF" w:rsidRPr="00155C00" w:rsidRDefault="00E177FF" w:rsidP="00B76FAD">
      <w:pPr>
        <w:pStyle w:val="lst111"/>
        <w:jc w:val="left"/>
        <w:rPr>
          <w:rFonts w:cs="Arial"/>
          <w:color w:val="00427C"/>
          <w:szCs w:val="18"/>
        </w:rPr>
      </w:pPr>
      <w:r w:rsidRPr="00155C00">
        <w:rPr>
          <w:rFonts w:cs="Arial"/>
          <w:color w:val="00427C"/>
          <w:szCs w:val="18"/>
        </w:rPr>
        <w:t>het vernietigen van de gegevens waarvoor Opdrachtgever verantwoordelijk is (tegen afgifte van bewijs van vernietiging);</w:t>
      </w:r>
    </w:p>
    <w:p w14:paraId="4BD1C27E" w14:textId="116AF0C8" w:rsidR="00E177FF" w:rsidRPr="00155C00" w:rsidRDefault="00E177FF" w:rsidP="00B76FAD">
      <w:pPr>
        <w:pStyle w:val="lst111"/>
        <w:jc w:val="left"/>
        <w:rPr>
          <w:rFonts w:cs="Arial"/>
          <w:color w:val="00427C"/>
          <w:szCs w:val="18"/>
        </w:rPr>
      </w:pPr>
      <w:r w:rsidRPr="00155C00">
        <w:rPr>
          <w:rFonts w:cs="Arial"/>
          <w:color w:val="00427C"/>
          <w:szCs w:val="18"/>
        </w:rPr>
        <w:t>het technisch ontvlechten en ontmantelen van (een deel van) de</w:t>
      </w:r>
      <w:r w:rsidR="007F32EF" w:rsidRPr="00155C00">
        <w:rPr>
          <w:rFonts w:cs="Arial"/>
          <w:color w:val="00427C"/>
          <w:szCs w:val="18"/>
        </w:rPr>
        <w:t xml:space="preserve"> </w:t>
      </w:r>
      <w:r w:rsidRPr="00155C00">
        <w:rPr>
          <w:rFonts w:cs="Arial"/>
          <w:color w:val="00427C"/>
          <w:szCs w:val="18"/>
        </w:rPr>
        <w:t>ICT Presentatie</w:t>
      </w:r>
      <w:r w:rsidR="00A31643" w:rsidRPr="00155C00">
        <w:rPr>
          <w:rFonts w:cs="Arial"/>
          <w:color w:val="00427C"/>
          <w:szCs w:val="18"/>
        </w:rPr>
        <w:t>.</w:t>
      </w:r>
    </w:p>
    <w:p w14:paraId="491F3311" w14:textId="1385B10D"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22.5</w:t>
      </w:r>
      <w:r>
        <w:rPr>
          <w:rFonts w:cs="Arial"/>
          <w:color w:val="00427C"/>
          <w:szCs w:val="18"/>
        </w:rPr>
        <w:tab/>
      </w:r>
      <w:r w:rsidR="00BC6DAD" w:rsidRPr="00155C00">
        <w:rPr>
          <w:rFonts w:cs="Arial"/>
          <w:color w:val="00427C"/>
          <w:szCs w:val="18"/>
        </w:rPr>
        <w:t xml:space="preserve">In afwijking van </w:t>
      </w:r>
      <w:r w:rsidR="00A8792F" w:rsidRPr="00155C00">
        <w:rPr>
          <w:rFonts w:cs="Arial"/>
          <w:color w:val="00427C"/>
          <w:szCs w:val="18"/>
        </w:rPr>
        <w:t xml:space="preserve">artikel 22.2 </w:t>
      </w:r>
      <w:r w:rsidR="00BC6DAD" w:rsidRPr="00155C00">
        <w:rPr>
          <w:rFonts w:cs="Arial"/>
          <w:color w:val="00427C"/>
          <w:szCs w:val="18"/>
        </w:rPr>
        <w:t>worden voornoemde diensten kosteloos verricht indien sprake is van een toerekenbaar tekortschieten door Leverancier. De onder 22.4</w:t>
      </w:r>
      <w:r w:rsidR="006F13FA" w:rsidRPr="00155C00">
        <w:rPr>
          <w:rFonts w:cs="Arial"/>
          <w:color w:val="00427C"/>
          <w:szCs w:val="18"/>
        </w:rPr>
        <w:t xml:space="preserve"> </w:t>
      </w:r>
      <w:r w:rsidR="00BC6DAD" w:rsidRPr="00155C00">
        <w:rPr>
          <w:rFonts w:cs="Arial"/>
          <w:color w:val="00427C"/>
          <w:szCs w:val="18"/>
        </w:rPr>
        <w:t>ii) bedoelde werkzaamheden worden op verzoek hoe dan ook kosteloos verricht.</w:t>
      </w:r>
    </w:p>
    <w:p w14:paraId="35B37DDD" w14:textId="50EFB8B5" w:rsidR="00E177FF" w:rsidRPr="00155C00" w:rsidRDefault="00E177FF" w:rsidP="00B76FAD">
      <w:pPr>
        <w:keepNext/>
        <w:ind w:firstLine="720"/>
        <w:jc w:val="left"/>
        <w:rPr>
          <w:rFonts w:cs="Arial"/>
          <w:color w:val="00427C"/>
          <w:szCs w:val="18"/>
          <w:u w:val="single"/>
        </w:rPr>
      </w:pPr>
      <w:r w:rsidRPr="00155C00">
        <w:rPr>
          <w:rFonts w:cs="Arial"/>
          <w:color w:val="00427C"/>
          <w:szCs w:val="18"/>
          <w:u w:val="single"/>
        </w:rPr>
        <w:lastRenderedPageBreak/>
        <w:t>Beperkte voortzetting van ICT Prestatie</w:t>
      </w:r>
    </w:p>
    <w:p w14:paraId="41F048C6" w14:textId="3134602A" w:rsidR="00BC6DAD" w:rsidRPr="00155C00" w:rsidRDefault="0091233A" w:rsidP="0091233A">
      <w:pPr>
        <w:pStyle w:val="lst11"/>
        <w:numPr>
          <w:ilvl w:val="0"/>
          <w:numId w:val="0"/>
        </w:numPr>
        <w:ind w:left="720" w:hanging="720"/>
        <w:jc w:val="left"/>
        <w:rPr>
          <w:rFonts w:cs="Arial"/>
          <w:color w:val="00427C"/>
          <w:szCs w:val="18"/>
        </w:rPr>
      </w:pPr>
      <w:r>
        <w:rPr>
          <w:rFonts w:cs="Arial"/>
          <w:color w:val="00427C"/>
          <w:szCs w:val="18"/>
        </w:rPr>
        <w:t>22.6</w:t>
      </w:r>
      <w:r>
        <w:rPr>
          <w:rFonts w:cs="Arial"/>
          <w:color w:val="00427C"/>
          <w:szCs w:val="18"/>
        </w:rPr>
        <w:tab/>
      </w:r>
      <w:r w:rsidR="00E177FF" w:rsidRPr="00155C00">
        <w:rPr>
          <w:rFonts w:cs="Arial"/>
          <w:color w:val="00427C"/>
          <w:szCs w:val="18"/>
        </w:rPr>
        <w:t>L</w:t>
      </w:r>
      <w:r w:rsidR="00BC6DAD" w:rsidRPr="00155C00">
        <w:rPr>
          <w:rFonts w:cs="Arial"/>
          <w:color w:val="00427C"/>
          <w:szCs w:val="18"/>
        </w:rPr>
        <w:t xml:space="preserve">everancier verklaart zich reeds nu voor alsdan bereid bij </w:t>
      </w:r>
      <w:r w:rsidR="001749DE" w:rsidRPr="00155C00">
        <w:rPr>
          <w:rFonts w:cs="Arial"/>
          <w:color w:val="00427C"/>
          <w:szCs w:val="18"/>
        </w:rPr>
        <w:t>beëindiging</w:t>
      </w:r>
      <w:r w:rsidR="00BC6DAD" w:rsidRPr="00155C00">
        <w:rPr>
          <w:rFonts w:cs="Arial"/>
          <w:color w:val="00427C"/>
          <w:szCs w:val="18"/>
        </w:rPr>
        <w:t xml:space="preserve"> van de Overeenkomst(en) – op welke grond dan ook – op eerste verzoek van Opdrachtgever:</w:t>
      </w:r>
    </w:p>
    <w:p w14:paraId="3A24A454" w14:textId="2BF0F195" w:rsidR="00E177FF" w:rsidRPr="00E727E4" w:rsidRDefault="004F7C16" w:rsidP="00E727E4">
      <w:pPr>
        <w:pStyle w:val="lst111"/>
        <w:numPr>
          <w:ilvl w:val="2"/>
          <w:numId w:val="26"/>
        </w:numPr>
        <w:jc w:val="left"/>
        <w:rPr>
          <w:rFonts w:cs="Arial"/>
          <w:color w:val="00427C"/>
          <w:szCs w:val="18"/>
        </w:rPr>
      </w:pPr>
      <w:r w:rsidRPr="00E727E4">
        <w:rPr>
          <w:rFonts w:cs="Arial"/>
          <w:color w:val="00427C"/>
          <w:szCs w:val="18"/>
        </w:rPr>
        <w:t xml:space="preserve">een nieuwe </w:t>
      </w:r>
      <w:r w:rsidR="00300FC1" w:rsidRPr="00E727E4">
        <w:rPr>
          <w:rFonts w:cs="Arial"/>
          <w:color w:val="00427C"/>
          <w:szCs w:val="18"/>
        </w:rPr>
        <w:t xml:space="preserve">ICT Prestatie of beperkte voortzetting </w:t>
      </w:r>
      <w:r w:rsidRPr="00E727E4">
        <w:rPr>
          <w:rFonts w:cs="Arial"/>
          <w:color w:val="00427C"/>
          <w:szCs w:val="18"/>
        </w:rPr>
        <w:t xml:space="preserve">van de bestaande ICT Prestatie te leveren waarmee </w:t>
      </w:r>
      <w:r w:rsidR="00E177FF" w:rsidRPr="00E727E4">
        <w:rPr>
          <w:rFonts w:cs="Arial"/>
          <w:color w:val="00427C"/>
          <w:szCs w:val="18"/>
        </w:rPr>
        <w:t xml:space="preserve">Opdrachtgever in staat </w:t>
      </w:r>
      <w:r w:rsidRPr="00E727E4">
        <w:rPr>
          <w:rFonts w:cs="Arial"/>
          <w:color w:val="00427C"/>
          <w:szCs w:val="18"/>
        </w:rPr>
        <w:t xml:space="preserve">blijft </w:t>
      </w:r>
      <w:r w:rsidR="00E177FF" w:rsidRPr="00E727E4">
        <w:rPr>
          <w:rFonts w:cs="Arial"/>
          <w:color w:val="00427C"/>
          <w:szCs w:val="18"/>
        </w:rPr>
        <w:t xml:space="preserve">de met de </w:t>
      </w:r>
      <w:r w:rsidRPr="00E727E4">
        <w:rPr>
          <w:rFonts w:cs="Arial"/>
          <w:color w:val="00427C"/>
          <w:szCs w:val="18"/>
        </w:rPr>
        <w:t xml:space="preserve">huidige ICT Prestatie </w:t>
      </w:r>
      <w:r w:rsidR="00E177FF" w:rsidRPr="00E727E4">
        <w:rPr>
          <w:rFonts w:cs="Arial"/>
          <w:color w:val="00427C"/>
          <w:szCs w:val="18"/>
        </w:rPr>
        <w:t>opgeslagen gegevens te raadplegen; en</w:t>
      </w:r>
    </w:p>
    <w:p w14:paraId="2AC10089" w14:textId="55709E6B" w:rsidR="00E177FF" w:rsidRPr="00155C00" w:rsidRDefault="00E177FF" w:rsidP="00B76FAD">
      <w:pPr>
        <w:pStyle w:val="lst111"/>
        <w:jc w:val="left"/>
        <w:rPr>
          <w:rFonts w:cs="Arial"/>
          <w:color w:val="00427C"/>
          <w:szCs w:val="18"/>
        </w:rPr>
      </w:pPr>
      <w:r w:rsidRPr="00155C00">
        <w:rPr>
          <w:rFonts w:cs="Arial"/>
          <w:color w:val="00427C"/>
          <w:szCs w:val="18"/>
        </w:rPr>
        <w:t xml:space="preserve">een beperkte vorm van Onderhoud te (blijven) verlenen op </w:t>
      </w:r>
      <w:r w:rsidR="004F7C16" w:rsidRPr="00155C00">
        <w:rPr>
          <w:rFonts w:cs="Arial"/>
          <w:color w:val="00427C"/>
          <w:szCs w:val="18"/>
        </w:rPr>
        <w:t xml:space="preserve">de in het vorige lid bedoelde ICT Prestatie </w:t>
      </w:r>
      <w:r w:rsidRPr="00155C00">
        <w:rPr>
          <w:rFonts w:cs="Arial"/>
          <w:color w:val="00427C"/>
          <w:szCs w:val="18"/>
        </w:rPr>
        <w:t>(namelijk binnen de kaders van de in het vorige lid bedoelde beperkte functionaliteit).</w:t>
      </w:r>
    </w:p>
    <w:p w14:paraId="493E4F53" w14:textId="208F7CA9" w:rsidR="00BC6DAD" w:rsidRPr="00155C00" w:rsidRDefault="0091233A" w:rsidP="0091233A">
      <w:pPr>
        <w:pStyle w:val="lst11"/>
        <w:numPr>
          <w:ilvl w:val="0"/>
          <w:numId w:val="0"/>
        </w:numPr>
        <w:jc w:val="left"/>
        <w:rPr>
          <w:rFonts w:cs="Arial"/>
          <w:color w:val="00427C"/>
          <w:szCs w:val="18"/>
        </w:rPr>
      </w:pPr>
      <w:r>
        <w:rPr>
          <w:rFonts w:cs="Arial"/>
          <w:color w:val="00427C"/>
          <w:szCs w:val="18"/>
        </w:rPr>
        <w:t>22.7</w:t>
      </w:r>
      <w:r>
        <w:rPr>
          <w:rFonts w:cs="Arial"/>
          <w:color w:val="00427C"/>
          <w:szCs w:val="18"/>
        </w:rPr>
        <w:tab/>
      </w:r>
      <w:r w:rsidR="00A8792F" w:rsidRPr="00155C00">
        <w:rPr>
          <w:rFonts w:cs="Arial"/>
          <w:color w:val="00427C"/>
          <w:szCs w:val="18"/>
        </w:rPr>
        <w:t>Voor d</w:t>
      </w:r>
      <w:r w:rsidR="00BC6DAD" w:rsidRPr="00155C00">
        <w:rPr>
          <w:rFonts w:cs="Arial"/>
          <w:color w:val="00427C"/>
          <w:szCs w:val="18"/>
        </w:rPr>
        <w:t xml:space="preserve">e duur en kosten voor de in het vorige lid bedoelde </w:t>
      </w:r>
      <w:r w:rsidR="00300FC1" w:rsidRPr="00155C00">
        <w:rPr>
          <w:rFonts w:cs="Arial"/>
          <w:color w:val="00427C"/>
          <w:szCs w:val="18"/>
        </w:rPr>
        <w:t xml:space="preserve">ICT Prestatie </w:t>
      </w:r>
      <w:r w:rsidR="00A8792F" w:rsidRPr="00155C00">
        <w:rPr>
          <w:rFonts w:cs="Arial"/>
          <w:color w:val="00427C"/>
          <w:szCs w:val="18"/>
        </w:rPr>
        <w:t xml:space="preserve">geldt </w:t>
      </w:r>
      <w:r w:rsidR="00BC6DAD" w:rsidRPr="00155C00">
        <w:rPr>
          <w:rFonts w:cs="Arial"/>
          <w:color w:val="00427C"/>
          <w:szCs w:val="18"/>
        </w:rPr>
        <w:t>dat:</w:t>
      </w:r>
    </w:p>
    <w:p w14:paraId="76760EE5" w14:textId="30B4CFB1" w:rsidR="00E177FF" w:rsidRPr="00E727E4" w:rsidRDefault="00300FC1" w:rsidP="00E727E4">
      <w:pPr>
        <w:pStyle w:val="lst111"/>
        <w:numPr>
          <w:ilvl w:val="2"/>
          <w:numId w:val="27"/>
        </w:numPr>
        <w:jc w:val="left"/>
        <w:rPr>
          <w:rFonts w:cs="Arial"/>
          <w:color w:val="00427C"/>
          <w:szCs w:val="18"/>
        </w:rPr>
      </w:pPr>
      <w:r w:rsidRPr="00E727E4">
        <w:rPr>
          <w:rFonts w:cs="Arial"/>
          <w:color w:val="00427C"/>
          <w:szCs w:val="18"/>
        </w:rPr>
        <w:t xml:space="preserve">de duur </w:t>
      </w:r>
      <w:r w:rsidR="00E177FF" w:rsidRPr="00E727E4">
        <w:rPr>
          <w:rFonts w:cs="Arial"/>
          <w:color w:val="00427C"/>
          <w:szCs w:val="18"/>
        </w:rPr>
        <w:t xml:space="preserve">ten minste een zodanige duur </w:t>
      </w:r>
      <w:r w:rsidRPr="00E727E4">
        <w:rPr>
          <w:rFonts w:cs="Arial"/>
          <w:color w:val="00427C"/>
          <w:szCs w:val="18"/>
        </w:rPr>
        <w:t xml:space="preserve">is </w:t>
      </w:r>
      <w:r w:rsidR="00E177FF" w:rsidRPr="00E727E4">
        <w:rPr>
          <w:rFonts w:cs="Arial"/>
          <w:color w:val="00427C"/>
          <w:szCs w:val="18"/>
        </w:rPr>
        <w:t>dat Opdrachtgever aan de wettelijke administratieplichten kan voldoen;</w:t>
      </w:r>
    </w:p>
    <w:p w14:paraId="2A266F0A" w14:textId="491EDBD8" w:rsidR="00E177FF" w:rsidRPr="00155C00" w:rsidRDefault="00E177FF" w:rsidP="00B76FAD">
      <w:pPr>
        <w:pStyle w:val="lst111"/>
        <w:jc w:val="left"/>
        <w:rPr>
          <w:rFonts w:cs="Arial"/>
          <w:color w:val="00427C"/>
          <w:szCs w:val="18"/>
        </w:rPr>
      </w:pPr>
      <w:r w:rsidRPr="00155C00">
        <w:rPr>
          <w:rFonts w:cs="Arial"/>
          <w:color w:val="00427C"/>
          <w:szCs w:val="18"/>
        </w:rPr>
        <w:t xml:space="preserve">de kosten </w:t>
      </w:r>
      <w:r w:rsidR="00E83C1E" w:rsidRPr="00155C00">
        <w:rPr>
          <w:rFonts w:cs="Arial"/>
          <w:color w:val="00427C"/>
          <w:szCs w:val="18"/>
        </w:rPr>
        <w:t xml:space="preserve">staan </w:t>
      </w:r>
      <w:r w:rsidRPr="00155C00">
        <w:rPr>
          <w:rFonts w:cs="Arial"/>
          <w:color w:val="00427C"/>
          <w:szCs w:val="18"/>
        </w:rPr>
        <w:t>in redelijke verhouding tot de oorspronkelijke kosten voor de gehele ICT Prestatie (naar rato van de verminderde functionaliteit)</w:t>
      </w:r>
      <w:r w:rsidR="003C19C3" w:rsidRPr="00155C00">
        <w:rPr>
          <w:rFonts w:cs="Arial"/>
          <w:color w:val="00427C"/>
          <w:szCs w:val="18"/>
        </w:rPr>
        <w:t xml:space="preserve">, met dien verstande dat noodzakelijke verlengingen van </w:t>
      </w:r>
      <w:proofErr w:type="spellStart"/>
      <w:r w:rsidR="003C19C3" w:rsidRPr="00155C00">
        <w:rPr>
          <w:rFonts w:cs="Arial"/>
          <w:color w:val="00427C"/>
          <w:szCs w:val="18"/>
        </w:rPr>
        <w:t>Derdenprogrammatuur</w:t>
      </w:r>
      <w:proofErr w:type="spellEnd"/>
      <w:r w:rsidR="003C19C3" w:rsidRPr="00155C00">
        <w:rPr>
          <w:rFonts w:cs="Arial"/>
          <w:color w:val="00427C"/>
          <w:szCs w:val="18"/>
        </w:rPr>
        <w:t xml:space="preserve"> volledig kunnen worden doorbelast</w:t>
      </w:r>
      <w:r w:rsidRPr="00155C00">
        <w:rPr>
          <w:rFonts w:cs="Arial"/>
          <w:color w:val="00427C"/>
          <w:szCs w:val="18"/>
        </w:rPr>
        <w:t>.</w:t>
      </w:r>
    </w:p>
    <w:p w14:paraId="5CA18725" w14:textId="2C206D36" w:rsidR="00E177FF" w:rsidRPr="00155C00" w:rsidRDefault="00E177FF" w:rsidP="00B76FAD">
      <w:pPr>
        <w:keepNext/>
        <w:ind w:firstLine="720"/>
        <w:jc w:val="left"/>
        <w:rPr>
          <w:rFonts w:cs="Arial"/>
          <w:color w:val="00427C"/>
          <w:szCs w:val="18"/>
          <w:u w:val="single"/>
        </w:rPr>
      </w:pPr>
      <w:r w:rsidRPr="00155C00">
        <w:rPr>
          <w:rFonts w:cs="Arial"/>
          <w:color w:val="00427C"/>
          <w:szCs w:val="18"/>
          <w:u w:val="single"/>
        </w:rPr>
        <w:t xml:space="preserve">Overdracht </w:t>
      </w:r>
      <w:r w:rsidR="00525766" w:rsidRPr="00155C00">
        <w:rPr>
          <w:rFonts w:cs="Arial"/>
          <w:color w:val="00427C"/>
          <w:szCs w:val="18"/>
          <w:u w:val="single"/>
        </w:rPr>
        <w:t xml:space="preserve">van </w:t>
      </w:r>
      <w:r w:rsidRPr="00155C00">
        <w:rPr>
          <w:rFonts w:cs="Arial"/>
          <w:color w:val="00427C"/>
          <w:szCs w:val="18"/>
          <w:u w:val="single"/>
        </w:rPr>
        <w:t>ICT Prestatie</w:t>
      </w:r>
    </w:p>
    <w:p w14:paraId="3BCA7AFF" w14:textId="05788472" w:rsidR="00BC6DAD" w:rsidRPr="00155C00" w:rsidRDefault="0091233A" w:rsidP="0091233A">
      <w:pPr>
        <w:pStyle w:val="lst11"/>
        <w:numPr>
          <w:ilvl w:val="0"/>
          <w:numId w:val="0"/>
        </w:numPr>
        <w:ind w:left="720" w:hanging="720"/>
        <w:jc w:val="left"/>
        <w:rPr>
          <w:rFonts w:cs="Arial"/>
          <w:color w:val="00427C"/>
        </w:rPr>
      </w:pPr>
      <w:r>
        <w:rPr>
          <w:rFonts w:cs="Arial"/>
          <w:color w:val="00427C"/>
        </w:rPr>
        <w:t>22.8</w:t>
      </w:r>
      <w:r>
        <w:rPr>
          <w:rFonts w:cs="Arial"/>
          <w:color w:val="00427C"/>
        </w:rPr>
        <w:tab/>
      </w:r>
      <w:r w:rsidR="00E177FF" w:rsidRPr="00155C00">
        <w:rPr>
          <w:rFonts w:cs="Arial"/>
          <w:color w:val="00427C"/>
        </w:rPr>
        <w:t>O</w:t>
      </w:r>
      <w:r w:rsidR="00BC6DAD" w:rsidRPr="00155C00">
        <w:rPr>
          <w:rFonts w:cs="Arial"/>
          <w:color w:val="00427C"/>
        </w:rPr>
        <w:t xml:space="preserve">pdrachtgever is gerechtigd de ICT Prestatie geheel of gedeeltelijk, inclusief alle daarbij behorende Gebruiksrechten en alle aanspraken in het kader van Onderhoud, onder gelijkblijvende voorwaarden </w:t>
      </w:r>
      <w:r w:rsidR="00322040" w:rsidRPr="00155C00">
        <w:rPr>
          <w:rFonts w:cs="Arial"/>
          <w:color w:val="00427C"/>
        </w:rPr>
        <w:t xml:space="preserve">(waaronder begrepen </w:t>
      </w:r>
      <w:r w:rsidR="00C618BA" w:rsidRPr="00155C00">
        <w:rPr>
          <w:rFonts w:cs="Arial"/>
          <w:color w:val="00427C"/>
        </w:rPr>
        <w:t>gelijkblijvend</w:t>
      </w:r>
      <w:r w:rsidR="00322040" w:rsidRPr="00155C00">
        <w:rPr>
          <w:rFonts w:cs="Arial"/>
          <w:color w:val="00427C"/>
        </w:rPr>
        <w:t xml:space="preserve">e omvang Gebruiksrechten) </w:t>
      </w:r>
      <w:r w:rsidR="00BC6DAD" w:rsidRPr="00155C00">
        <w:rPr>
          <w:rFonts w:cs="Arial"/>
          <w:color w:val="00427C"/>
        </w:rPr>
        <w:t>over</w:t>
      </w:r>
      <w:r w:rsidR="00E177FF" w:rsidRPr="00155C00">
        <w:rPr>
          <w:rFonts w:cs="Arial"/>
          <w:color w:val="00427C"/>
        </w:rPr>
        <w:t xml:space="preserve"> </w:t>
      </w:r>
      <w:r w:rsidR="00BC6DAD" w:rsidRPr="00155C00">
        <w:rPr>
          <w:rFonts w:cs="Arial"/>
          <w:color w:val="00427C"/>
        </w:rPr>
        <w:t>te dragen aan een gemeenschappelijke regeling of andere entiteit met een publieke functie in het kader van een uitbesteding van een deel van de activiteiten van Opdrachtgever. Leverancier zal alle noodzakelijke medewerking verlenen aan voornoemde overdracht. Leverancier is niet gerechtigd voor de overgang als zodanig kosten in rekening te brengen, wel voor eventueel aanvullend te verrichten werkzaamheden.</w:t>
      </w:r>
      <w:r w:rsidR="004F7C16" w:rsidRPr="00155C00">
        <w:rPr>
          <w:rFonts w:cs="Arial"/>
          <w:color w:val="00427C"/>
        </w:rPr>
        <w:t xml:space="preserve"> </w:t>
      </w:r>
      <w:proofErr w:type="spellStart"/>
      <w:r w:rsidR="009E3CDD" w:rsidRPr="00155C00">
        <w:rPr>
          <w:rFonts w:cs="Arial"/>
          <w:color w:val="00427C"/>
        </w:rPr>
        <w:t>Derdenprogrammatuur</w:t>
      </w:r>
      <w:proofErr w:type="spellEnd"/>
      <w:r w:rsidR="009E3CDD" w:rsidRPr="00155C00">
        <w:rPr>
          <w:rFonts w:cs="Arial"/>
          <w:color w:val="00427C"/>
        </w:rPr>
        <w:t xml:space="preserve"> is alleen overdraagbaar voor zover de wet of de toepasselijke licentievoorwaarden daaraan niet in de weg staan (vgl. artikel </w:t>
      </w:r>
      <w:r w:rsidR="009E3CDD" w:rsidRPr="00155C00">
        <w:rPr>
          <w:rFonts w:cs="Arial"/>
          <w:color w:val="00427C"/>
        </w:rPr>
        <w:fldChar w:fldCharType="begin"/>
      </w:r>
      <w:r w:rsidR="009E3CDD" w:rsidRPr="00155C00">
        <w:rPr>
          <w:rFonts w:cs="Arial"/>
          <w:color w:val="00427C"/>
        </w:rPr>
        <w:instrText xml:space="preserve"> REF _Ref17821205 \r \h </w:instrText>
      </w:r>
      <w:r w:rsidR="008365D8" w:rsidRPr="00155C00">
        <w:rPr>
          <w:rFonts w:cs="Arial"/>
          <w:color w:val="00427C"/>
        </w:rPr>
        <w:instrText xml:space="preserve"> \* MERGEFORMAT </w:instrText>
      </w:r>
      <w:r w:rsidR="009E3CDD" w:rsidRPr="00155C00">
        <w:rPr>
          <w:rFonts w:cs="Arial"/>
          <w:color w:val="00427C"/>
        </w:rPr>
      </w:r>
      <w:r w:rsidR="009E3CDD" w:rsidRPr="00155C00">
        <w:rPr>
          <w:rFonts w:cs="Arial"/>
          <w:color w:val="00427C"/>
        </w:rPr>
        <w:fldChar w:fldCharType="separate"/>
      </w:r>
      <w:r w:rsidR="00C9459A" w:rsidRPr="00155C00">
        <w:rPr>
          <w:rFonts w:cs="Arial"/>
          <w:color w:val="00427C"/>
        </w:rPr>
        <w:t>19.5</w:t>
      </w:r>
      <w:r w:rsidR="009E3CDD" w:rsidRPr="00155C00">
        <w:rPr>
          <w:rFonts w:cs="Arial"/>
          <w:color w:val="00427C"/>
        </w:rPr>
        <w:fldChar w:fldCharType="end"/>
      </w:r>
      <w:r w:rsidR="009E3CDD" w:rsidRPr="00155C00">
        <w:rPr>
          <w:rFonts w:cs="Arial"/>
          <w:color w:val="00427C"/>
        </w:rPr>
        <w:t xml:space="preserve">). </w:t>
      </w:r>
    </w:p>
    <w:p w14:paraId="03B903C6" w14:textId="77777777" w:rsidR="00E177FF" w:rsidRPr="00155C00" w:rsidRDefault="00E177FF" w:rsidP="00B76FAD">
      <w:pPr>
        <w:keepNext/>
        <w:ind w:firstLine="720"/>
        <w:jc w:val="left"/>
        <w:rPr>
          <w:rFonts w:cs="Arial"/>
          <w:color w:val="00427C"/>
          <w:szCs w:val="18"/>
          <w:u w:val="single"/>
        </w:rPr>
      </w:pPr>
      <w:r w:rsidRPr="00155C00">
        <w:rPr>
          <w:rFonts w:cs="Arial"/>
          <w:color w:val="00427C"/>
          <w:szCs w:val="18"/>
          <w:u w:val="single"/>
        </w:rPr>
        <w:t>Verlengd gebruik</w:t>
      </w:r>
    </w:p>
    <w:p w14:paraId="6BD27A00" w14:textId="11E6D1A6" w:rsidR="00BC6DAD" w:rsidRPr="00155C00" w:rsidRDefault="0091233A" w:rsidP="0091233A">
      <w:pPr>
        <w:pStyle w:val="lst11"/>
        <w:numPr>
          <w:ilvl w:val="0"/>
          <w:numId w:val="0"/>
        </w:numPr>
        <w:ind w:left="720" w:hanging="720"/>
        <w:jc w:val="left"/>
        <w:rPr>
          <w:rFonts w:cs="Arial"/>
          <w:color w:val="00427C"/>
          <w:sz w:val="24"/>
          <w:szCs w:val="24"/>
        </w:rPr>
      </w:pPr>
      <w:r>
        <w:rPr>
          <w:rFonts w:cs="Arial"/>
          <w:color w:val="00427C"/>
        </w:rPr>
        <w:t>22.9</w:t>
      </w:r>
      <w:r>
        <w:rPr>
          <w:rFonts w:cs="Arial"/>
          <w:color w:val="00427C"/>
        </w:rPr>
        <w:tab/>
      </w:r>
      <w:r w:rsidR="00E177FF" w:rsidRPr="00155C00">
        <w:rPr>
          <w:rFonts w:cs="Arial"/>
          <w:color w:val="00427C"/>
        </w:rPr>
        <w:t>L</w:t>
      </w:r>
      <w:r w:rsidR="00BC6DAD" w:rsidRPr="00155C00">
        <w:rPr>
          <w:rFonts w:cs="Arial"/>
          <w:color w:val="00427C"/>
        </w:rPr>
        <w:t xml:space="preserve">everancier verklaart zich voorts bereid om Opdrachtgever desgewenst toe te staan het gebruik van de ICT Prestatie na de beëindigingsdatum voor een redelijke periode te verlengen, indien de werkzaamheden overeenkomstig het </w:t>
      </w:r>
      <w:r w:rsidR="00E83C1E" w:rsidRPr="00155C00">
        <w:rPr>
          <w:rFonts w:cs="Arial"/>
          <w:color w:val="00427C"/>
        </w:rPr>
        <w:t>e</w:t>
      </w:r>
      <w:r w:rsidR="00BC6DAD" w:rsidRPr="00155C00">
        <w:rPr>
          <w:rFonts w:cs="Arial"/>
          <w:color w:val="00427C"/>
        </w:rPr>
        <w:t>xit-plan niet tijdig zijn afgerond. Hiervoor zal</w:t>
      </w:r>
      <w:r w:rsidR="00E177FF" w:rsidRPr="00155C00">
        <w:rPr>
          <w:rFonts w:cs="Arial"/>
          <w:color w:val="00427C"/>
        </w:rPr>
        <w:t xml:space="preserve"> </w:t>
      </w:r>
      <w:r w:rsidR="00BC6DAD" w:rsidRPr="00155C00">
        <w:rPr>
          <w:rFonts w:cs="Arial"/>
          <w:color w:val="00427C"/>
        </w:rPr>
        <w:t>een vergoeding in rekening worden gebracht naar rato van de laatst geldende gebruiksvergoedingen</w:t>
      </w:r>
      <w:r w:rsidR="00042B47" w:rsidRPr="00155C00">
        <w:rPr>
          <w:rFonts w:cs="Arial"/>
          <w:color w:val="00427C"/>
        </w:rPr>
        <w:t xml:space="preserve"> (waarbij noodzakelijke verlengingen van </w:t>
      </w:r>
      <w:proofErr w:type="spellStart"/>
      <w:r w:rsidR="00042B47" w:rsidRPr="00155C00">
        <w:rPr>
          <w:rFonts w:cs="Arial"/>
          <w:color w:val="00427C"/>
        </w:rPr>
        <w:t>Derdenprogrammatuur</w:t>
      </w:r>
      <w:proofErr w:type="spellEnd"/>
      <w:r w:rsidR="00042B47" w:rsidRPr="00155C00">
        <w:rPr>
          <w:rFonts w:cs="Arial"/>
          <w:color w:val="00427C"/>
        </w:rPr>
        <w:t xml:space="preserve"> volledig kunnen worden doorbelast)</w:t>
      </w:r>
      <w:r w:rsidR="00BC6DAD" w:rsidRPr="00155C00">
        <w:rPr>
          <w:rFonts w:cs="Arial"/>
          <w:color w:val="00427C"/>
        </w:rPr>
        <w:t xml:space="preserve">, tenzij de niet-tijdige afronding van de </w:t>
      </w:r>
      <w:r w:rsidR="00E83C1E" w:rsidRPr="00155C00">
        <w:rPr>
          <w:rFonts w:cs="Arial"/>
          <w:color w:val="00427C"/>
        </w:rPr>
        <w:t>e</w:t>
      </w:r>
      <w:r w:rsidR="00BC6DAD" w:rsidRPr="00155C00">
        <w:rPr>
          <w:rFonts w:cs="Arial"/>
          <w:color w:val="00427C"/>
        </w:rPr>
        <w:t xml:space="preserve">xit-werkzaamheden toerekenbaar is aan Leverancier (de verlenging is dan </w:t>
      </w:r>
      <w:r w:rsidR="005F08F9" w:rsidRPr="00155C00">
        <w:rPr>
          <w:rFonts w:cs="Arial"/>
          <w:color w:val="00427C"/>
        </w:rPr>
        <w:t>kosteloos</w:t>
      </w:r>
      <w:r w:rsidR="00BC6DAD" w:rsidRPr="00155C00">
        <w:rPr>
          <w:rFonts w:cs="Arial"/>
          <w:color w:val="00427C"/>
        </w:rPr>
        <w:t>).</w:t>
      </w:r>
      <w:r w:rsidR="00BC6DAD" w:rsidRPr="00155C00">
        <w:rPr>
          <w:rFonts w:cs="Arial"/>
          <w:color w:val="00427C"/>
          <w:sz w:val="24"/>
          <w:szCs w:val="24"/>
        </w:rPr>
        <w:t xml:space="preserve"> </w:t>
      </w:r>
    </w:p>
    <w:p w14:paraId="049F3F40" w14:textId="598C64AF" w:rsidR="00A82934" w:rsidRPr="003A46D4" w:rsidRDefault="0091233A" w:rsidP="0091233A">
      <w:pPr>
        <w:pStyle w:val="Kop3"/>
        <w:numPr>
          <w:ilvl w:val="0"/>
          <w:numId w:val="0"/>
        </w:numPr>
      </w:pPr>
      <w:bookmarkStart w:id="37" w:name="_Toc92395583"/>
      <w:r>
        <w:t xml:space="preserve">Artikel </w:t>
      </w:r>
      <w:r w:rsidR="00474868">
        <w:t xml:space="preserve">23 </w:t>
      </w:r>
      <w:r w:rsidR="00A82934" w:rsidRPr="003A46D4">
        <w:t>Toepasselijk recht en geschillen</w:t>
      </w:r>
      <w:bookmarkEnd w:id="37"/>
    </w:p>
    <w:p w14:paraId="6C4A276E" w14:textId="391229DA" w:rsidR="00A82934" w:rsidRPr="00155C00" w:rsidRDefault="00474868" w:rsidP="00474868">
      <w:pPr>
        <w:pStyle w:val="lst11"/>
        <w:numPr>
          <w:ilvl w:val="0"/>
          <w:numId w:val="0"/>
        </w:numPr>
        <w:ind w:left="720" w:hanging="720"/>
        <w:jc w:val="left"/>
        <w:rPr>
          <w:rFonts w:cs="Arial"/>
          <w:color w:val="00427C"/>
          <w:szCs w:val="18"/>
        </w:rPr>
      </w:pPr>
      <w:r>
        <w:rPr>
          <w:rFonts w:cs="Arial"/>
          <w:color w:val="00427C"/>
          <w:szCs w:val="18"/>
        </w:rPr>
        <w:t>23.1</w:t>
      </w:r>
      <w:r>
        <w:rPr>
          <w:rFonts w:cs="Arial"/>
          <w:color w:val="00427C"/>
          <w:szCs w:val="18"/>
        </w:rPr>
        <w:tab/>
      </w:r>
      <w:r w:rsidR="00A82934" w:rsidRPr="00155C00">
        <w:rPr>
          <w:rFonts w:cs="Arial"/>
          <w:color w:val="00427C"/>
          <w:szCs w:val="18"/>
        </w:rPr>
        <w:t>Op de Overeenkomst en alle daarmee verband houdende overeenkomsten, is uitsluitend Nederlands recht van toepassing.</w:t>
      </w:r>
    </w:p>
    <w:p w14:paraId="73D7951A" w14:textId="2DDEF436" w:rsidR="00A82934" w:rsidRPr="00155C00" w:rsidRDefault="00474868" w:rsidP="00474868">
      <w:pPr>
        <w:pStyle w:val="lst11"/>
        <w:numPr>
          <w:ilvl w:val="0"/>
          <w:numId w:val="0"/>
        </w:numPr>
        <w:ind w:left="720" w:hanging="720"/>
        <w:jc w:val="left"/>
        <w:rPr>
          <w:rFonts w:cs="Arial"/>
          <w:color w:val="00427C"/>
          <w:szCs w:val="18"/>
        </w:rPr>
      </w:pPr>
      <w:r>
        <w:rPr>
          <w:rFonts w:cs="Arial"/>
          <w:color w:val="00427C"/>
          <w:szCs w:val="18"/>
        </w:rPr>
        <w:t>23.2</w:t>
      </w:r>
      <w:r>
        <w:rPr>
          <w:rFonts w:cs="Arial"/>
          <w:color w:val="00427C"/>
          <w:szCs w:val="18"/>
        </w:rPr>
        <w:tab/>
      </w:r>
      <w:r w:rsidR="00A82934" w:rsidRPr="00155C00">
        <w:rPr>
          <w:rFonts w:cs="Arial"/>
          <w:color w:val="00427C"/>
          <w:szCs w:val="18"/>
        </w:rPr>
        <w:t>De eenvormige wetten, opgesteld door de in 1964 te ‘s-Gravenhage gehouden diplomatieke Conferentie betreffende de unificatie van het internationale kooprecht (‘LUF’ en ‘LUVI’) en het Weens Koopverdrag, zijn niet van toepassing.</w:t>
      </w:r>
    </w:p>
    <w:p w14:paraId="3AA2DF04" w14:textId="3B4D44D3" w:rsidR="002906D2" w:rsidRPr="00155C00" w:rsidRDefault="00474868" w:rsidP="00474868">
      <w:pPr>
        <w:pStyle w:val="lst11"/>
        <w:keepLines w:val="0"/>
        <w:numPr>
          <w:ilvl w:val="0"/>
          <w:numId w:val="0"/>
        </w:numPr>
        <w:suppressAutoHyphens w:val="0"/>
        <w:spacing w:after="160"/>
        <w:ind w:left="720" w:hanging="720"/>
        <w:jc w:val="left"/>
        <w:rPr>
          <w:rFonts w:cs="Arial"/>
          <w:color w:val="00427C"/>
          <w:szCs w:val="18"/>
        </w:rPr>
      </w:pPr>
      <w:r>
        <w:rPr>
          <w:rFonts w:cs="Arial"/>
          <w:color w:val="00427C"/>
          <w:szCs w:val="18"/>
        </w:rPr>
        <w:lastRenderedPageBreak/>
        <w:t>23.3</w:t>
      </w:r>
      <w:r>
        <w:rPr>
          <w:rFonts w:cs="Arial"/>
          <w:color w:val="00427C"/>
          <w:szCs w:val="18"/>
        </w:rPr>
        <w:tab/>
      </w:r>
      <w:r w:rsidR="00A82934" w:rsidRPr="00155C00">
        <w:rPr>
          <w:rFonts w:cs="Arial"/>
          <w:color w:val="00427C"/>
          <w:szCs w:val="18"/>
        </w:rPr>
        <w:t xml:space="preserve">Alle geschillen (daaronder begrepen geschillen die slechts </w:t>
      </w:r>
      <w:r w:rsidR="00E83C1E" w:rsidRPr="00155C00">
        <w:rPr>
          <w:rFonts w:cs="Arial"/>
          <w:color w:val="00427C"/>
          <w:szCs w:val="18"/>
        </w:rPr>
        <w:t>1</w:t>
      </w:r>
      <w:r w:rsidR="00A82934" w:rsidRPr="00155C00">
        <w:rPr>
          <w:rFonts w:cs="Arial"/>
          <w:color w:val="00427C"/>
          <w:szCs w:val="18"/>
        </w:rPr>
        <w:t xml:space="preserve"> van de partijen als zodanig beschouwt) die naar aanleiding van de Overeenkomst of daaruit voortvloeiende overeenkomsten tussen partijen mochten ontstaan, zullen aanhangig worden gemaakt bij de bevoegde rechter bij het arrondissement van Opdrachtgever.</w:t>
      </w:r>
    </w:p>
    <w:p w14:paraId="793F9081" w14:textId="394B4038" w:rsidR="00E06A93" w:rsidRPr="003A46D4" w:rsidRDefault="00A8708E" w:rsidP="00A8708E">
      <w:pPr>
        <w:pStyle w:val="Kop3"/>
        <w:numPr>
          <w:ilvl w:val="0"/>
          <w:numId w:val="0"/>
        </w:numPr>
      </w:pPr>
      <w:bookmarkStart w:id="38" w:name="_Toc92395584"/>
      <w:r>
        <w:t xml:space="preserve">Artikel 24 </w:t>
      </w:r>
      <w:r w:rsidR="00E06A93" w:rsidRPr="003A46D4">
        <w:t>Integriteit en belangenverstrengeling</w:t>
      </w:r>
      <w:bookmarkEnd w:id="38"/>
    </w:p>
    <w:p w14:paraId="7D08B54A" w14:textId="0DF8863C" w:rsidR="00287729"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24.1</w:t>
      </w:r>
      <w:r>
        <w:rPr>
          <w:rFonts w:cs="Arial"/>
          <w:color w:val="00427C"/>
          <w:szCs w:val="18"/>
        </w:rPr>
        <w:tab/>
      </w:r>
      <w:r w:rsidR="00287729" w:rsidRPr="00155C00">
        <w:rPr>
          <w:rFonts w:cs="Arial"/>
          <w:color w:val="00427C"/>
          <w:szCs w:val="18"/>
        </w:rPr>
        <w:t>Partijen bieden elkaar noch derden aan - noch vragen zij, accepteren zij of krijgen zij van elkaar of derden, voor henzelf of enige andere partij - enige schenking, beloning, compensatie of (ander) voordeel van welke aard ook, dat uitgelegd kan worden als een integriteitsinbreuk en/of onwettige praktijk. Opdrachtgever kan de Overeenkomst bij het constateren van een dergelijke praktijk geheel of gedeeltelijk ontbinden.</w:t>
      </w:r>
    </w:p>
    <w:p w14:paraId="594AA47E" w14:textId="60D950CD" w:rsidR="00E06A93"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24.2</w:t>
      </w:r>
      <w:r>
        <w:rPr>
          <w:rFonts w:cs="Arial"/>
          <w:color w:val="00427C"/>
          <w:szCs w:val="18"/>
        </w:rPr>
        <w:tab/>
      </w:r>
      <w:r w:rsidR="00287729" w:rsidRPr="00155C00">
        <w:rPr>
          <w:rFonts w:cs="Arial"/>
          <w:color w:val="00427C"/>
          <w:szCs w:val="18"/>
        </w:rPr>
        <w:t>Indien blijkt dat Personeel van Opdrachtgever een al dan niet betaalde nevenfunctie bij Wederpartij vervult of ten tijde van de onderhandelingen over de totstandkoming van de Overeenkomst heeft vervuld, zonder dat Opdrachtgever daarover vóór het sluiten van de Overeenkomst door Wederpartij is ingelicht, kan Opdrachtgever de Overeenkomst zonder ingebrekestelling met onmiddellijke ingang buiten rechte ontbinden zonder tot enige schadevergoeding te zijn gehouden en onverminderd enig recht van Opdrachtgever op schadevergoeding.</w:t>
      </w:r>
    </w:p>
    <w:p w14:paraId="09CD6C40" w14:textId="7B15466D" w:rsidR="00274ACE" w:rsidRPr="00155C00" w:rsidRDefault="00A8708E" w:rsidP="00A8708E">
      <w:pPr>
        <w:pStyle w:val="lst11"/>
        <w:numPr>
          <w:ilvl w:val="0"/>
          <w:numId w:val="0"/>
        </w:numPr>
        <w:ind w:left="720" w:hanging="720"/>
        <w:jc w:val="left"/>
        <w:rPr>
          <w:rFonts w:cs="Arial"/>
          <w:color w:val="00427C"/>
          <w:sz w:val="24"/>
          <w:szCs w:val="24"/>
        </w:rPr>
      </w:pPr>
      <w:r>
        <w:rPr>
          <w:rFonts w:cs="Arial"/>
          <w:color w:val="00427C"/>
        </w:rPr>
        <w:t>24.3</w:t>
      </w:r>
      <w:r>
        <w:rPr>
          <w:rFonts w:cs="Arial"/>
          <w:color w:val="00427C"/>
        </w:rPr>
        <w:tab/>
      </w:r>
      <w:r w:rsidR="005863FB" w:rsidRPr="00155C00">
        <w:rPr>
          <w:rFonts w:cs="Arial"/>
          <w:color w:val="00427C"/>
        </w:rPr>
        <w:t xml:space="preserve">Indien </w:t>
      </w:r>
      <w:r w:rsidR="00B53561" w:rsidRPr="00155C00">
        <w:rPr>
          <w:rFonts w:cs="Arial"/>
          <w:color w:val="00427C"/>
        </w:rPr>
        <w:t>L</w:t>
      </w:r>
      <w:r w:rsidR="005863FB" w:rsidRPr="00155C00">
        <w:rPr>
          <w:rFonts w:cs="Arial"/>
          <w:color w:val="00427C"/>
        </w:rPr>
        <w:t>everancier</w:t>
      </w:r>
      <w:r w:rsidR="003A6006" w:rsidRPr="00155C00">
        <w:rPr>
          <w:rFonts w:cs="Arial"/>
          <w:color w:val="00427C"/>
        </w:rPr>
        <w:t xml:space="preserve"> optreedt als adviseur van Opdrachtgever of </w:t>
      </w:r>
      <w:r w:rsidR="0003364E" w:rsidRPr="00155C00">
        <w:rPr>
          <w:rFonts w:cs="Arial"/>
          <w:color w:val="00427C"/>
        </w:rPr>
        <w:t xml:space="preserve">schijn van betrokkenheid heeft </w:t>
      </w:r>
      <w:r w:rsidR="00431D32" w:rsidRPr="00155C00">
        <w:rPr>
          <w:rFonts w:cs="Arial"/>
          <w:color w:val="00427C"/>
        </w:rPr>
        <w:t>bij een aanbestedingsvoorbereiding, i</w:t>
      </w:r>
      <w:r w:rsidR="0003364E" w:rsidRPr="00155C00">
        <w:rPr>
          <w:rFonts w:cs="Arial"/>
          <w:color w:val="00427C"/>
        </w:rPr>
        <w:t>s</w:t>
      </w:r>
      <w:r w:rsidR="00431D32" w:rsidRPr="00155C00">
        <w:rPr>
          <w:rFonts w:cs="Arial"/>
          <w:color w:val="00427C"/>
        </w:rPr>
        <w:t xml:space="preserve"> het </w:t>
      </w:r>
      <w:r w:rsidR="00B53561" w:rsidRPr="00155C00">
        <w:rPr>
          <w:rFonts w:cs="Arial"/>
          <w:color w:val="00427C"/>
        </w:rPr>
        <w:t xml:space="preserve">Leverancier </w:t>
      </w:r>
      <w:r w:rsidR="001B5DA6" w:rsidRPr="00155C00">
        <w:rPr>
          <w:rFonts w:cs="Arial"/>
          <w:color w:val="00427C"/>
        </w:rPr>
        <w:t>niet toegestaan</w:t>
      </w:r>
      <w:r w:rsidR="00B53561" w:rsidRPr="00155C00">
        <w:rPr>
          <w:rFonts w:cs="Arial"/>
          <w:color w:val="00427C"/>
        </w:rPr>
        <w:t xml:space="preserve"> om </w:t>
      </w:r>
      <w:r w:rsidR="00224E4C" w:rsidRPr="00155C00">
        <w:rPr>
          <w:rFonts w:cs="Arial"/>
          <w:color w:val="00427C"/>
        </w:rPr>
        <w:t xml:space="preserve">ook </w:t>
      </w:r>
      <w:r w:rsidR="00B53561" w:rsidRPr="00155C00">
        <w:rPr>
          <w:rFonts w:cs="Arial"/>
          <w:color w:val="00427C"/>
        </w:rPr>
        <w:t>in</w:t>
      </w:r>
      <w:r w:rsidR="00224E4C" w:rsidRPr="00155C00">
        <w:rPr>
          <w:rFonts w:cs="Arial"/>
          <w:color w:val="00427C"/>
        </w:rPr>
        <w:t xml:space="preserve"> te </w:t>
      </w:r>
      <w:r w:rsidR="00B53561" w:rsidRPr="00155C00">
        <w:rPr>
          <w:rFonts w:cs="Arial"/>
          <w:color w:val="00427C"/>
        </w:rPr>
        <w:t>schrijve</w:t>
      </w:r>
      <w:r w:rsidR="00224E4C" w:rsidRPr="00155C00">
        <w:rPr>
          <w:rFonts w:cs="Arial"/>
          <w:color w:val="00427C"/>
        </w:rPr>
        <w:t>n</w:t>
      </w:r>
      <w:r w:rsidR="00B53561" w:rsidRPr="00155C00">
        <w:rPr>
          <w:rFonts w:cs="Arial"/>
          <w:color w:val="00427C"/>
        </w:rPr>
        <w:t xml:space="preserve"> </w:t>
      </w:r>
      <w:r w:rsidR="00224E4C" w:rsidRPr="00155C00">
        <w:rPr>
          <w:rFonts w:cs="Arial"/>
          <w:color w:val="00427C"/>
        </w:rPr>
        <w:t xml:space="preserve">op de desbetreffende </w:t>
      </w:r>
      <w:r w:rsidR="00B53561" w:rsidRPr="00155C00">
        <w:rPr>
          <w:rFonts w:cs="Arial"/>
          <w:color w:val="00427C"/>
        </w:rPr>
        <w:t>aanbesteding</w:t>
      </w:r>
      <w:r w:rsidR="00224E4C" w:rsidRPr="00155C00">
        <w:rPr>
          <w:rFonts w:cs="Arial"/>
          <w:color w:val="00427C"/>
        </w:rPr>
        <w:t>.</w:t>
      </w:r>
      <w:r w:rsidR="00B53561" w:rsidRPr="00155C00">
        <w:rPr>
          <w:rFonts w:cs="Arial"/>
          <w:color w:val="00427C"/>
          <w:sz w:val="24"/>
          <w:szCs w:val="24"/>
        </w:rPr>
        <w:t xml:space="preserve"> </w:t>
      </w:r>
    </w:p>
    <w:p w14:paraId="4231FB59" w14:textId="77777777" w:rsidR="00F47384" w:rsidRDefault="00F47384">
      <w:pPr>
        <w:keepLines w:val="0"/>
        <w:suppressAutoHyphens w:val="0"/>
        <w:spacing w:after="160" w:line="259" w:lineRule="auto"/>
        <w:jc w:val="left"/>
        <w:rPr>
          <w:rFonts w:cs="Courier New"/>
          <w:b/>
          <w:bCs/>
          <w:color w:val="00A4D2"/>
          <w:sz w:val="36"/>
          <w:szCs w:val="36"/>
          <w:lang w:eastAsia="nl-NL"/>
        </w:rPr>
      </w:pPr>
      <w:bookmarkStart w:id="39" w:name="_Toc86137548"/>
      <w:r>
        <w:rPr>
          <w:b/>
          <w:bCs/>
          <w:color w:val="00A4D2"/>
          <w:szCs w:val="36"/>
        </w:rPr>
        <w:br w:type="page"/>
      </w:r>
    </w:p>
    <w:p w14:paraId="48A9D076" w14:textId="6B29ABD5" w:rsidR="00EC7F10" w:rsidRPr="00BE1A33" w:rsidRDefault="00DC19D0" w:rsidP="00BE1A33">
      <w:pPr>
        <w:pStyle w:val="Kop2"/>
        <w:numPr>
          <w:ilvl w:val="0"/>
          <w:numId w:val="0"/>
        </w:numPr>
        <w:spacing w:before="300" w:after="0" w:line="0" w:lineRule="atLeast"/>
        <w:jc w:val="left"/>
        <w:rPr>
          <w:color w:val="00A4D2"/>
          <w:sz w:val="28"/>
          <w:szCs w:val="28"/>
        </w:rPr>
      </w:pPr>
      <w:bookmarkStart w:id="40" w:name="_Toc92395585"/>
      <w:r w:rsidRPr="00BE1A33">
        <w:rPr>
          <w:color w:val="00A4D2"/>
          <w:sz w:val="28"/>
          <w:szCs w:val="28"/>
        </w:rPr>
        <w:lastRenderedPageBreak/>
        <w:t>II. P</w:t>
      </w:r>
      <w:r w:rsidR="0092581A" w:rsidRPr="00BE1A33">
        <w:rPr>
          <w:color w:val="00A4D2"/>
          <w:sz w:val="28"/>
          <w:szCs w:val="28"/>
        </w:rPr>
        <w:t>RIVACY, BEVEILIGING EN ARCHIVERING</w:t>
      </w:r>
      <w:bookmarkEnd w:id="39"/>
      <w:bookmarkEnd w:id="40"/>
      <w:r w:rsidRPr="00BE1A33">
        <w:rPr>
          <w:color w:val="00A4D2"/>
          <w:sz w:val="28"/>
          <w:szCs w:val="28"/>
        </w:rPr>
        <w:t xml:space="preserve"> </w:t>
      </w:r>
    </w:p>
    <w:p w14:paraId="3D6AF34E" w14:textId="411A7654" w:rsidR="00A82934" w:rsidRPr="0092581A" w:rsidRDefault="00A8708E" w:rsidP="00A8708E">
      <w:pPr>
        <w:pStyle w:val="Kop3"/>
        <w:numPr>
          <w:ilvl w:val="0"/>
          <w:numId w:val="0"/>
        </w:numPr>
      </w:pPr>
      <w:bookmarkStart w:id="41" w:name="_Toc92395586"/>
      <w:r>
        <w:t xml:space="preserve">Artikel 25 </w:t>
      </w:r>
      <w:r w:rsidR="00AE74B8" w:rsidRPr="0092581A">
        <w:t>Ver</w:t>
      </w:r>
      <w:r w:rsidR="00A82934" w:rsidRPr="0092581A">
        <w:t>werkersrelatie</w:t>
      </w:r>
      <w:bookmarkEnd w:id="41"/>
      <w:r w:rsidR="00A82934" w:rsidRPr="0092581A">
        <w:t xml:space="preserve"> </w:t>
      </w:r>
    </w:p>
    <w:p w14:paraId="2EFEC44F" w14:textId="3CDF5F94" w:rsidR="00AE74B8" w:rsidRPr="00155C00" w:rsidRDefault="00A8708E" w:rsidP="00A8708E">
      <w:pPr>
        <w:pStyle w:val="lst11"/>
        <w:numPr>
          <w:ilvl w:val="0"/>
          <w:numId w:val="0"/>
        </w:numPr>
        <w:ind w:left="720" w:hanging="720"/>
        <w:jc w:val="left"/>
        <w:rPr>
          <w:rFonts w:cs="Arial"/>
          <w:color w:val="00427C"/>
        </w:rPr>
      </w:pPr>
      <w:r>
        <w:rPr>
          <w:rFonts w:cs="Arial"/>
          <w:color w:val="00427C"/>
        </w:rPr>
        <w:t xml:space="preserve">25.1 </w:t>
      </w:r>
      <w:r>
        <w:rPr>
          <w:rFonts w:cs="Arial"/>
          <w:color w:val="00427C"/>
        </w:rPr>
        <w:tab/>
      </w:r>
      <w:r w:rsidR="00A82934" w:rsidRPr="00155C00">
        <w:rPr>
          <w:rFonts w:cs="Arial"/>
          <w:color w:val="00427C"/>
        </w:rPr>
        <w:t>V</w:t>
      </w:r>
      <w:r w:rsidR="00BC6DAD" w:rsidRPr="00155C00">
        <w:rPr>
          <w:rFonts w:cs="Arial"/>
          <w:color w:val="00427C"/>
        </w:rPr>
        <w:t>oor zover Leverancier in het kader van de uitvoering van de Overeenkomst persoonsgegevens voor Opdrach</w:t>
      </w:r>
      <w:r w:rsidR="001749DE" w:rsidRPr="00155C00">
        <w:rPr>
          <w:rFonts w:cs="Arial"/>
          <w:color w:val="00427C"/>
        </w:rPr>
        <w:t xml:space="preserve">tgever </w:t>
      </w:r>
      <w:r w:rsidR="001667C4" w:rsidRPr="00155C00">
        <w:rPr>
          <w:rFonts w:cs="Arial"/>
          <w:color w:val="00427C"/>
        </w:rPr>
        <w:t xml:space="preserve">in de hoedanigheid van verwerker </w:t>
      </w:r>
      <w:r w:rsidR="001749DE" w:rsidRPr="00155C00">
        <w:rPr>
          <w:rFonts w:cs="Arial"/>
          <w:color w:val="00427C"/>
        </w:rPr>
        <w:t xml:space="preserve">verwerkt, </w:t>
      </w:r>
      <w:r w:rsidR="00AE74B8" w:rsidRPr="00155C00">
        <w:rPr>
          <w:rFonts w:cs="Arial"/>
          <w:color w:val="00427C"/>
        </w:rPr>
        <w:t>is op die verwerking de Verwerkersovereenkomst van toepassing</w:t>
      </w:r>
    </w:p>
    <w:p w14:paraId="7939A0DC" w14:textId="56CF6990" w:rsidR="00A82934"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25.2</w:t>
      </w:r>
      <w:r>
        <w:rPr>
          <w:rFonts w:cs="Arial"/>
          <w:color w:val="00427C"/>
          <w:szCs w:val="18"/>
        </w:rPr>
        <w:tab/>
      </w:r>
      <w:r w:rsidR="00AE74B8" w:rsidRPr="00155C00">
        <w:rPr>
          <w:rFonts w:cs="Arial"/>
          <w:color w:val="00427C"/>
          <w:szCs w:val="18"/>
        </w:rPr>
        <w:t>De Verwerkersovereenkomst prevaleert voor zover het de verwerking van persoonsgegevens betreft op hetgeen overigens in de Overeenkomst is bepaald.</w:t>
      </w:r>
    </w:p>
    <w:p w14:paraId="239253DB" w14:textId="67C42FD7" w:rsidR="00626972"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25.3</w:t>
      </w:r>
      <w:r>
        <w:rPr>
          <w:rFonts w:cs="Arial"/>
          <w:color w:val="00427C"/>
          <w:szCs w:val="18"/>
        </w:rPr>
        <w:tab/>
      </w:r>
      <w:r w:rsidR="007569E9" w:rsidRPr="00155C00">
        <w:rPr>
          <w:rFonts w:cs="Arial"/>
          <w:color w:val="00427C"/>
          <w:szCs w:val="18"/>
        </w:rPr>
        <w:t>Leverancier verklaart zich reeds nu voor alsdan bereid een separate verwerkersovereenkomst af te sluiten met Opdrachtgever met daarin opgenomen aanvullende of afwijkende afspraken omtrent de verwerking van persoonsgegevens. De betreffende verwerkersovereenkomst prevaleert op hetgeen in de onderhavige voorwaarden is bepaald.</w:t>
      </w:r>
    </w:p>
    <w:p w14:paraId="1388660C" w14:textId="6EF8B74B" w:rsidR="007569E9" w:rsidRPr="00155C00" w:rsidRDefault="00A8708E" w:rsidP="00A8708E">
      <w:pPr>
        <w:pStyle w:val="lst11"/>
        <w:numPr>
          <w:ilvl w:val="0"/>
          <w:numId w:val="0"/>
        </w:numPr>
        <w:ind w:left="720" w:hanging="720"/>
        <w:jc w:val="left"/>
        <w:rPr>
          <w:rFonts w:cs="Arial"/>
          <w:color w:val="00427C"/>
        </w:rPr>
      </w:pPr>
      <w:r>
        <w:rPr>
          <w:rFonts w:cs="Arial"/>
          <w:color w:val="00427C"/>
        </w:rPr>
        <w:t>25.4</w:t>
      </w:r>
      <w:r>
        <w:rPr>
          <w:rFonts w:cs="Arial"/>
          <w:color w:val="00427C"/>
        </w:rPr>
        <w:tab/>
      </w:r>
      <w:r w:rsidR="004729DC" w:rsidRPr="00155C00">
        <w:rPr>
          <w:rFonts w:cs="Arial"/>
          <w:color w:val="00427C"/>
        </w:rPr>
        <w:t>Opdrachtgever stemt er reeds nu voor alsdan mee in dat Leverancier de verwerking van persoonsgegevens kan uitbesteden aan een derde (een zogenaamde ‘sub-verwerker’) , mits Leverancier:</w:t>
      </w:r>
    </w:p>
    <w:p w14:paraId="77E9BC1C" w14:textId="79369DBD" w:rsidR="004729DC" w:rsidRPr="00E727E4" w:rsidRDefault="00C22320" w:rsidP="00E727E4">
      <w:pPr>
        <w:pStyle w:val="lst111"/>
        <w:numPr>
          <w:ilvl w:val="2"/>
          <w:numId w:val="28"/>
        </w:numPr>
        <w:jc w:val="left"/>
        <w:rPr>
          <w:rFonts w:cs="Arial"/>
          <w:color w:val="00427C"/>
          <w:szCs w:val="18"/>
        </w:rPr>
      </w:pPr>
      <w:r w:rsidRPr="00E727E4">
        <w:rPr>
          <w:rFonts w:cs="Arial"/>
          <w:color w:val="00427C"/>
          <w:szCs w:val="18"/>
        </w:rPr>
        <w:t>louter sub-verwerkers betrekt die afdoende garanties bieden met betrekking tot het toepassen van passende technische en organisatorische maatregelen opdat de verwerking aan de vereisten van de wet- en regelgeving voldoet en de bescherming van de rechten van de betrokkene is gewaarborgd;</w:t>
      </w:r>
    </w:p>
    <w:p w14:paraId="3F4E4B01" w14:textId="277C4EF0" w:rsidR="00C22320" w:rsidRPr="00155C00" w:rsidRDefault="00864F6C" w:rsidP="00B76FAD">
      <w:pPr>
        <w:pStyle w:val="lst111"/>
        <w:jc w:val="left"/>
        <w:rPr>
          <w:rFonts w:cs="Arial"/>
          <w:color w:val="00427C"/>
          <w:szCs w:val="18"/>
        </w:rPr>
      </w:pPr>
      <w:r w:rsidRPr="00155C00">
        <w:rPr>
          <w:rFonts w:cs="Arial"/>
          <w:color w:val="00427C"/>
          <w:szCs w:val="18"/>
        </w:rPr>
        <w:t>de volledige aansprakelijkheid aanvaardt voor het handelen van de ingeschakelde sub-verwerkers;</w:t>
      </w:r>
    </w:p>
    <w:p w14:paraId="292A6DC5" w14:textId="45BC5BFB" w:rsidR="00864F6C" w:rsidRPr="00155C00" w:rsidRDefault="007A7C9F" w:rsidP="00B76FAD">
      <w:pPr>
        <w:pStyle w:val="lst111"/>
        <w:jc w:val="left"/>
        <w:rPr>
          <w:rFonts w:cs="Arial"/>
          <w:color w:val="00427C"/>
          <w:szCs w:val="18"/>
        </w:rPr>
      </w:pPr>
      <w:r w:rsidRPr="00155C00">
        <w:rPr>
          <w:rFonts w:cs="Arial"/>
          <w:color w:val="00427C"/>
          <w:szCs w:val="18"/>
        </w:rPr>
        <w:t>met deze sub-verwerker voorafgaand aan de uitbesteding een schriftelijke overeenkomst sluit, op grond waarvan:</w:t>
      </w:r>
    </w:p>
    <w:p w14:paraId="66219348" w14:textId="3BA3F7C7" w:rsidR="007A7C9F" w:rsidRPr="00155C00" w:rsidRDefault="008C181C" w:rsidP="00E727E4">
      <w:pPr>
        <w:pStyle w:val="lst111"/>
        <w:numPr>
          <w:ilvl w:val="3"/>
          <w:numId w:val="1"/>
        </w:numPr>
        <w:jc w:val="left"/>
        <w:rPr>
          <w:rFonts w:cs="Arial"/>
          <w:color w:val="00427C"/>
          <w:szCs w:val="18"/>
        </w:rPr>
      </w:pPr>
      <w:r w:rsidRPr="00155C00">
        <w:rPr>
          <w:rFonts w:cs="Arial"/>
          <w:color w:val="00427C"/>
          <w:szCs w:val="18"/>
        </w:rPr>
        <w:t>alle verplichtingen die op grond van de Overeenkomst (waaronder de</w:t>
      </w:r>
      <w:r w:rsidR="003D6975" w:rsidRPr="00155C00">
        <w:rPr>
          <w:rFonts w:cs="Arial"/>
          <w:color w:val="00427C"/>
          <w:szCs w:val="18"/>
        </w:rPr>
        <w:t xml:space="preserve"> ACBIT</w:t>
      </w:r>
      <w:r w:rsidRPr="00155C00">
        <w:rPr>
          <w:rFonts w:cs="Arial"/>
          <w:color w:val="00427C"/>
          <w:szCs w:val="18"/>
        </w:rPr>
        <w:t>) met betrekking tot de verwerking van persoonsgegevens op Leverancier rusten mede komen te rusten op deze sub-verwerker;</w:t>
      </w:r>
    </w:p>
    <w:p w14:paraId="7859D679" w14:textId="38B20856" w:rsidR="008C181C" w:rsidRPr="00155C00" w:rsidRDefault="00181325" w:rsidP="00E727E4">
      <w:pPr>
        <w:pStyle w:val="lst111"/>
        <w:numPr>
          <w:ilvl w:val="3"/>
          <w:numId w:val="1"/>
        </w:numPr>
        <w:jc w:val="left"/>
        <w:rPr>
          <w:rFonts w:cs="Arial"/>
          <w:color w:val="00427C"/>
          <w:szCs w:val="18"/>
        </w:rPr>
      </w:pPr>
      <w:r w:rsidRPr="00155C00">
        <w:rPr>
          <w:rFonts w:cs="Arial"/>
          <w:color w:val="00427C"/>
          <w:szCs w:val="18"/>
        </w:rPr>
        <w:t>de betreffende sub-verwerker zich eveneens richt naar de instructies van Opdrachtgever.</w:t>
      </w:r>
    </w:p>
    <w:p w14:paraId="1A942E2A" w14:textId="49B5E877" w:rsidR="00A82934" w:rsidRPr="0092581A" w:rsidRDefault="00A8708E" w:rsidP="00A8708E">
      <w:pPr>
        <w:pStyle w:val="Kop3"/>
        <w:numPr>
          <w:ilvl w:val="0"/>
          <w:numId w:val="0"/>
        </w:numPr>
      </w:pPr>
      <w:bookmarkStart w:id="42" w:name="_Toc92395587"/>
      <w:r>
        <w:t xml:space="preserve">Artikel 26 </w:t>
      </w:r>
      <w:r w:rsidR="00815829" w:rsidRPr="0092581A">
        <w:t>Informatiebeveiliging</w:t>
      </w:r>
      <w:bookmarkEnd w:id="42"/>
      <w:r w:rsidR="00A82934" w:rsidRPr="0092581A">
        <w:t xml:space="preserve"> </w:t>
      </w:r>
    </w:p>
    <w:p w14:paraId="41BBBCFA" w14:textId="0A81C405" w:rsidR="00BC6DAD" w:rsidRPr="00155C00" w:rsidRDefault="00A8708E" w:rsidP="00A8708E">
      <w:pPr>
        <w:pStyle w:val="lst11"/>
        <w:numPr>
          <w:ilvl w:val="0"/>
          <w:numId w:val="0"/>
        </w:numPr>
        <w:ind w:left="720" w:hanging="720"/>
        <w:jc w:val="left"/>
        <w:rPr>
          <w:rFonts w:cs="Arial"/>
          <w:color w:val="00427C"/>
        </w:rPr>
      </w:pPr>
      <w:r>
        <w:rPr>
          <w:rFonts w:cs="Arial"/>
          <w:color w:val="00427C"/>
        </w:rPr>
        <w:t>26.1</w:t>
      </w:r>
      <w:r>
        <w:rPr>
          <w:rFonts w:cs="Arial"/>
          <w:color w:val="00427C"/>
        </w:rPr>
        <w:tab/>
      </w:r>
      <w:r w:rsidR="00A82934" w:rsidRPr="00155C00">
        <w:rPr>
          <w:rFonts w:cs="Arial"/>
          <w:color w:val="00427C"/>
        </w:rPr>
        <w:t>L</w:t>
      </w:r>
      <w:r w:rsidR="00BC6DAD" w:rsidRPr="00155C00">
        <w:rPr>
          <w:rFonts w:cs="Arial"/>
          <w:color w:val="00427C"/>
        </w:rPr>
        <w:t>everancier staat er voor in dat met d</w:t>
      </w:r>
      <w:r w:rsidR="00815829" w:rsidRPr="00155C00">
        <w:rPr>
          <w:rFonts w:cs="Arial"/>
          <w:color w:val="00427C"/>
        </w:rPr>
        <w:t>e ICT Prestatie door Opdrachtge</w:t>
      </w:r>
      <w:r w:rsidR="00BC6DAD" w:rsidRPr="00155C00">
        <w:rPr>
          <w:rFonts w:cs="Arial"/>
          <w:color w:val="00427C"/>
        </w:rPr>
        <w:t xml:space="preserve">ver kan worden voldaan aan </w:t>
      </w:r>
      <w:r w:rsidR="00AB5516" w:rsidRPr="00155C00">
        <w:rPr>
          <w:rFonts w:cs="Arial"/>
          <w:color w:val="00427C"/>
        </w:rPr>
        <w:t xml:space="preserve">de in de in artikel 6.1 bedoelde </w:t>
      </w:r>
      <w:r w:rsidR="00C63E14" w:rsidRPr="00155C00">
        <w:rPr>
          <w:rFonts w:cs="Arial"/>
          <w:color w:val="00427C"/>
        </w:rPr>
        <w:t>ACBIT</w:t>
      </w:r>
      <w:r w:rsidR="00DD4981" w:rsidRPr="00155C00">
        <w:rPr>
          <w:rFonts w:cs="Arial"/>
          <w:color w:val="00427C"/>
        </w:rPr>
        <w:t>-</w:t>
      </w:r>
      <w:r w:rsidR="00C63E14" w:rsidRPr="00155C00">
        <w:rPr>
          <w:rFonts w:cs="Arial"/>
          <w:color w:val="00427C"/>
        </w:rPr>
        <w:t>kwaliteitswijzer</w:t>
      </w:r>
      <w:r w:rsidR="00BC6DAD" w:rsidRPr="00155C00">
        <w:rPr>
          <w:rFonts w:cs="Arial"/>
          <w:color w:val="00427C"/>
        </w:rPr>
        <w:t xml:space="preserve"> </w:t>
      </w:r>
      <w:r w:rsidR="000F5A6A" w:rsidRPr="00155C00">
        <w:rPr>
          <w:rFonts w:cs="Arial"/>
          <w:color w:val="00427C"/>
        </w:rPr>
        <w:t xml:space="preserve">opgenomen normen voor informatiebeveiliging </w:t>
      </w:r>
      <w:r w:rsidR="00BC6DAD" w:rsidRPr="00155C00">
        <w:rPr>
          <w:rFonts w:cs="Arial"/>
          <w:color w:val="00427C"/>
        </w:rPr>
        <w:t>(voor zover relevant voor de ICT Prestatie), althans een andere overeengekomen norm voor informatiebeveiliging.</w:t>
      </w:r>
    </w:p>
    <w:p w14:paraId="5A4D93BE" w14:textId="491C3E36" w:rsidR="00BC6DAD"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26.2</w:t>
      </w:r>
      <w:r>
        <w:rPr>
          <w:rFonts w:cs="Arial"/>
          <w:color w:val="00427C"/>
          <w:szCs w:val="18"/>
        </w:rPr>
        <w:tab/>
      </w:r>
      <w:r w:rsidR="00A82934" w:rsidRPr="00155C00">
        <w:rPr>
          <w:rFonts w:cs="Arial"/>
          <w:color w:val="00427C"/>
          <w:szCs w:val="18"/>
        </w:rPr>
        <w:t>I</w:t>
      </w:r>
      <w:r w:rsidR="00BC6DAD" w:rsidRPr="00155C00">
        <w:rPr>
          <w:rFonts w:cs="Arial"/>
          <w:color w:val="00427C"/>
          <w:szCs w:val="18"/>
        </w:rPr>
        <w:t xml:space="preserve">ndien de ICT Prestatie (gedeeltelijk) door Leverancier beheerd wordt (bijv. bij Hosting), of dienstverlening betreft die door Leverancier verricht wordt, </w:t>
      </w:r>
      <w:r w:rsidR="00F6308E" w:rsidRPr="00155C00">
        <w:rPr>
          <w:rFonts w:cs="Arial"/>
          <w:color w:val="00427C"/>
          <w:szCs w:val="18"/>
        </w:rPr>
        <w:t xml:space="preserve">past Leverancier ook op andere gegevens dan persoonsgegevens de beveiliging toe overeenkomstig de norm in de Verwerkersovereenkomst, althans </w:t>
      </w:r>
      <w:r w:rsidR="00BC6DAD" w:rsidRPr="00155C00">
        <w:rPr>
          <w:rFonts w:cs="Arial"/>
          <w:color w:val="00427C"/>
          <w:szCs w:val="18"/>
        </w:rPr>
        <w:t xml:space="preserve">de in lid 1 bedoelde norm voor informatiebeveiliging, althans een andere overeengekomen norm. </w:t>
      </w:r>
    </w:p>
    <w:p w14:paraId="6D29C074" w14:textId="71FCA36A" w:rsidR="00BC6DAD"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lastRenderedPageBreak/>
        <w:t>26.3</w:t>
      </w:r>
      <w:r>
        <w:rPr>
          <w:rFonts w:cs="Arial"/>
          <w:color w:val="00427C"/>
          <w:szCs w:val="18"/>
        </w:rPr>
        <w:tab/>
      </w:r>
      <w:r w:rsidR="00A82934" w:rsidRPr="00155C00">
        <w:rPr>
          <w:rFonts w:cs="Arial"/>
          <w:color w:val="00427C"/>
          <w:szCs w:val="18"/>
        </w:rPr>
        <w:t>L</w:t>
      </w:r>
      <w:r w:rsidR="00BC6DAD" w:rsidRPr="00155C00">
        <w:rPr>
          <w:rFonts w:cs="Arial"/>
          <w:color w:val="00427C"/>
          <w:szCs w:val="18"/>
        </w:rPr>
        <w:t>everancier staat er voor in dat al h</w:t>
      </w:r>
      <w:r w:rsidR="00815829" w:rsidRPr="00155C00">
        <w:rPr>
          <w:rFonts w:cs="Arial"/>
          <w:color w:val="00427C"/>
          <w:szCs w:val="18"/>
        </w:rPr>
        <w:t>et door hem ingeschakelde perso</w:t>
      </w:r>
      <w:r w:rsidR="00BC6DAD" w:rsidRPr="00155C00">
        <w:rPr>
          <w:rFonts w:cs="Arial"/>
          <w:color w:val="00427C"/>
          <w:szCs w:val="18"/>
        </w:rPr>
        <w:t>neel en andere derden zullen werken overeenkomstig de overeengekomen normen voor informatiebeveiliging</w:t>
      </w:r>
      <w:r w:rsidR="007F6AC9" w:rsidRPr="00155C00">
        <w:rPr>
          <w:rFonts w:cs="Arial"/>
          <w:color w:val="00427C"/>
          <w:szCs w:val="18"/>
        </w:rPr>
        <w:t>, althans dat deze derden beveiligingsnormen van gelijkwaardig of beter niveau zullen naleven</w:t>
      </w:r>
      <w:r w:rsidR="00BC6DAD" w:rsidRPr="00155C00">
        <w:rPr>
          <w:rFonts w:cs="Arial"/>
          <w:color w:val="00427C"/>
          <w:szCs w:val="18"/>
        </w:rPr>
        <w:t>.</w:t>
      </w:r>
    </w:p>
    <w:p w14:paraId="75C91993" w14:textId="20F68BC2" w:rsidR="00BC6DAD"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26.4</w:t>
      </w:r>
      <w:r>
        <w:rPr>
          <w:rFonts w:cs="Arial"/>
          <w:color w:val="00427C"/>
          <w:szCs w:val="18"/>
        </w:rPr>
        <w:tab/>
      </w:r>
      <w:r w:rsidR="00A82934" w:rsidRPr="00155C00">
        <w:rPr>
          <w:rFonts w:cs="Arial"/>
          <w:color w:val="00427C"/>
          <w:szCs w:val="18"/>
        </w:rPr>
        <w:t>I</w:t>
      </w:r>
      <w:r w:rsidR="00BC6DAD" w:rsidRPr="00155C00">
        <w:rPr>
          <w:rFonts w:cs="Arial"/>
          <w:color w:val="00427C"/>
          <w:szCs w:val="18"/>
        </w:rPr>
        <w:t>nformatie over de getroffen beveiligin</w:t>
      </w:r>
      <w:r w:rsidR="00815829" w:rsidRPr="00155C00">
        <w:rPr>
          <w:rFonts w:cs="Arial"/>
          <w:color w:val="00427C"/>
          <w:szCs w:val="18"/>
        </w:rPr>
        <w:t>gsmaatregelen wordt als vertrou</w:t>
      </w:r>
      <w:r w:rsidR="00BC6DAD" w:rsidRPr="00155C00">
        <w:rPr>
          <w:rFonts w:cs="Arial"/>
          <w:color w:val="00427C"/>
          <w:szCs w:val="18"/>
        </w:rPr>
        <w:t>welijke informatie als bedoeld in artikel 15 beschouwd.</w:t>
      </w:r>
    </w:p>
    <w:p w14:paraId="5998B9F6" w14:textId="7A992D05" w:rsidR="00A82934" w:rsidRPr="0092581A" w:rsidRDefault="00A8708E" w:rsidP="00A8708E">
      <w:pPr>
        <w:pStyle w:val="Kop3"/>
        <w:numPr>
          <w:ilvl w:val="0"/>
          <w:numId w:val="0"/>
        </w:numPr>
      </w:pPr>
      <w:bookmarkStart w:id="43" w:name="_Toc92395588"/>
      <w:r>
        <w:t xml:space="preserve">Artikel 27 </w:t>
      </w:r>
      <w:r w:rsidR="00A82934" w:rsidRPr="0092581A">
        <w:t>Archivering</w:t>
      </w:r>
      <w:bookmarkEnd w:id="43"/>
    </w:p>
    <w:p w14:paraId="5322E670" w14:textId="7689B8FD" w:rsidR="00BC6DAD" w:rsidRPr="00155C00" w:rsidRDefault="00A8708E" w:rsidP="00A8708E">
      <w:pPr>
        <w:pStyle w:val="lst11"/>
        <w:numPr>
          <w:ilvl w:val="0"/>
          <w:numId w:val="0"/>
        </w:numPr>
        <w:ind w:left="720" w:hanging="720"/>
        <w:jc w:val="left"/>
        <w:rPr>
          <w:rFonts w:cs="Arial"/>
          <w:color w:val="00427C"/>
        </w:rPr>
      </w:pPr>
      <w:r>
        <w:rPr>
          <w:rFonts w:cs="Arial"/>
          <w:color w:val="00427C"/>
        </w:rPr>
        <w:t>27.1</w:t>
      </w:r>
      <w:r>
        <w:rPr>
          <w:rFonts w:cs="Arial"/>
          <w:color w:val="00427C"/>
        </w:rPr>
        <w:tab/>
      </w:r>
      <w:r w:rsidR="00A82934" w:rsidRPr="00155C00">
        <w:rPr>
          <w:rFonts w:cs="Arial"/>
          <w:color w:val="00427C"/>
        </w:rPr>
        <w:t>T</w:t>
      </w:r>
      <w:r w:rsidR="00BC6DAD" w:rsidRPr="00155C00">
        <w:rPr>
          <w:rFonts w:cs="Arial"/>
          <w:color w:val="00427C"/>
        </w:rPr>
        <w:t xml:space="preserve">enzij in de Overeenkomst anders </w:t>
      </w:r>
      <w:r w:rsidR="00832736" w:rsidRPr="00155C00">
        <w:rPr>
          <w:rFonts w:cs="Arial"/>
          <w:color w:val="00427C"/>
        </w:rPr>
        <w:t xml:space="preserve">is </w:t>
      </w:r>
      <w:r w:rsidR="00BC6DAD" w:rsidRPr="00155C00">
        <w:rPr>
          <w:rFonts w:cs="Arial"/>
          <w:color w:val="00427C"/>
        </w:rPr>
        <w:t>bepaald</w:t>
      </w:r>
      <w:r w:rsidR="0055661D" w:rsidRPr="00155C00">
        <w:rPr>
          <w:rFonts w:cs="Arial"/>
          <w:color w:val="00427C"/>
        </w:rPr>
        <w:t>,</w:t>
      </w:r>
      <w:r w:rsidR="00BC6DAD" w:rsidRPr="00155C00">
        <w:rPr>
          <w:rFonts w:cs="Arial"/>
          <w:color w:val="00427C"/>
        </w:rPr>
        <w:t xml:space="preserve"> dient Leverancier zorg te dragen voor het aantoonbaar beheren en beschermen van beheerde gegevens door beveiligingsmaatregelen, </w:t>
      </w:r>
      <w:proofErr w:type="spellStart"/>
      <w:r w:rsidR="00BC6DAD" w:rsidRPr="00155C00">
        <w:rPr>
          <w:rFonts w:cs="Arial"/>
          <w:color w:val="00427C"/>
        </w:rPr>
        <w:t>preserveringsmaatregelen</w:t>
      </w:r>
      <w:proofErr w:type="spellEnd"/>
      <w:r w:rsidR="00BC6DAD" w:rsidRPr="00155C00">
        <w:rPr>
          <w:rFonts w:cs="Arial"/>
          <w:color w:val="00427C"/>
        </w:rPr>
        <w:t xml:space="preserve"> en controles ten aanzien van archivering, conform de vereisten </w:t>
      </w:r>
      <w:r w:rsidR="00196F15" w:rsidRPr="00155C00">
        <w:rPr>
          <w:rFonts w:cs="Arial"/>
          <w:color w:val="00427C"/>
        </w:rPr>
        <w:t xml:space="preserve">uit </w:t>
      </w:r>
      <w:r w:rsidR="00AB5516" w:rsidRPr="00155C00">
        <w:rPr>
          <w:rFonts w:cs="Arial"/>
          <w:color w:val="00427C"/>
        </w:rPr>
        <w:t xml:space="preserve">de in artikel 6.1 bedoelde </w:t>
      </w:r>
      <w:r w:rsidR="002B31D3" w:rsidRPr="00155C00">
        <w:rPr>
          <w:rFonts w:cs="Arial"/>
          <w:color w:val="00427C"/>
          <w:szCs w:val="18"/>
        </w:rPr>
        <w:t>ACBIT</w:t>
      </w:r>
      <w:r w:rsidR="00DD4981" w:rsidRPr="00155C00">
        <w:rPr>
          <w:rFonts w:cs="Arial"/>
          <w:color w:val="00427C"/>
          <w:szCs w:val="18"/>
        </w:rPr>
        <w:t>-k</w:t>
      </w:r>
      <w:r w:rsidR="002B31D3" w:rsidRPr="00155C00">
        <w:rPr>
          <w:rFonts w:cs="Arial"/>
          <w:color w:val="00427C"/>
          <w:szCs w:val="18"/>
        </w:rPr>
        <w:t>waliteitswijzer</w:t>
      </w:r>
      <w:r w:rsidR="00BC6DAD" w:rsidRPr="00155C00">
        <w:rPr>
          <w:rFonts w:cs="Arial"/>
          <w:color w:val="00427C"/>
        </w:rPr>
        <w:t>.</w:t>
      </w:r>
    </w:p>
    <w:p w14:paraId="7CEF28E1" w14:textId="68C48A3F" w:rsidR="00BC6DAD"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27.2</w:t>
      </w:r>
      <w:r>
        <w:rPr>
          <w:rFonts w:cs="Arial"/>
          <w:color w:val="00427C"/>
          <w:szCs w:val="18"/>
        </w:rPr>
        <w:tab/>
      </w:r>
      <w:r w:rsidR="00A82934" w:rsidRPr="00155C00">
        <w:rPr>
          <w:rFonts w:cs="Arial"/>
          <w:color w:val="00427C"/>
          <w:szCs w:val="18"/>
        </w:rPr>
        <w:t>L</w:t>
      </w:r>
      <w:r w:rsidR="00BC6DAD" w:rsidRPr="00155C00">
        <w:rPr>
          <w:rFonts w:cs="Arial"/>
          <w:color w:val="00427C"/>
          <w:szCs w:val="18"/>
        </w:rPr>
        <w:t xml:space="preserve">everancier </w:t>
      </w:r>
      <w:r w:rsidR="0017167A" w:rsidRPr="00155C00">
        <w:rPr>
          <w:rFonts w:cs="Arial"/>
          <w:color w:val="00427C"/>
          <w:szCs w:val="18"/>
        </w:rPr>
        <w:t xml:space="preserve">zal </w:t>
      </w:r>
      <w:r w:rsidR="00C55461" w:rsidRPr="00155C00">
        <w:rPr>
          <w:rFonts w:cs="Arial"/>
          <w:color w:val="00427C"/>
          <w:szCs w:val="18"/>
        </w:rPr>
        <w:t xml:space="preserve">de door hem ten behoeve van Opdrachtgever verwerkte </w:t>
      </w:r>
      <w:r w:rsidR="0017167A" w:rsidRPr="00155C00">
        <w:rPr>
          <w:rFonts w:cs="Arial"/>
          <w:color w:val="00427C"/>
          <w:szCs w:val="18"/>
        </w:rPr>
        <w:t xml:space="preserve">gegevens </w:t>
      </w:r>
      <w:r w:rsidR="00B414AE" w:rsidRPr="00155C00">
        <w:rPr>
          <w:rFonts w:cs="Arial"/>
          <w:color w:val="00427C"/>
          <w:szCs w:val="18"/>
        </w:rPr>
        <w:t xml:space="preserve">waarop op grond </w:t>
      </w:r>
      <w:r w:rsidR="00886E25" w:rsidRPr="00155C00">
        <w:rPr>
          <w:rFonts w:cs="Arial"/>
          <w:color w:val="00427C"/>
          <w:szCs w:val="18"/>
        </w:rPr>
        <w:t xml:space="preserve">van </w:t>
      </w:r>
      <w:r w:rsidR="00BC6DAD" w:rsidRPr="00155C00">
        <w:rPr>
          <w:rFonts w:cs="Arial"/>
          <w:color w:val="00427C"/>
          <w:szCs w:val="18"/>
        </w:rPr>
        <w:t xml:space="preserve">de </w:t>
      </w:r>
      <w:r w:rsidR="00F13575" w:rsidRPr="00155C00">
        <w:rPr>
          <w:rFonts w:cs="Arial"/>
          <w:color w:val="00427C"/>
          <w:szCs w:val="18"/>
        </w:rPr>
        <w:t>ACBIT</w:t>
      </w:r>
      <w:r w:rsidR="00DD4981" w:rsidRPr="00155C00">
        <w:rPr>
          <w:rFonts w:cs="Arial"/>
          <w:color w:val="00427C"/>
          <w:szCs w:val="18"/>
        </w:rPr>
        <w:t>-</w:t>
      </w:r>
      <w:r w:rsidR="00F13575" w:rsidRPr="00155C00">
        <w:rPr>
          <w:rFonts w:cs="Arial"/>
          <w:color w:val="00427C"/>
          <w:szCs w:val="18"/>
        </w:rPr>
        <w:t xml:space="preserve">kwaliteitswijzer </w:t>
      </w:r>
      <w:r w:rsidR="00BC6DAD" w:rsidRPr="00155C00">
        <w:rPr>
          <w:rFonts w:cs="Arial"/>
          <w:color w:val="00427C"/>
          <w:szCs w:val="18"/>
        </w:rPr>
        <w:t xml:space="preserve">althans de Overeenkomst </w:t>
      </w:r>
      <w:r w:rsidR="00B414AE" w:rsidRPr="00155C00">
        <w:rPr>
          <w:rFonts w:cs="Arial"/>
          <w:color w:val="00427C"/>
          <w:szCs w:val="18"/>
        </w:rPr>
        <w:t xml:space="preserve">een bewaartermijn van toepassing is </w:t>
      </w:r>
      <w:r w:rsidR="001667C4" w:rsidRPr="00155C00">
        <w:rPr>
          <w:rFonts w:cs="Arial"/>
          <w:color w:val="00427C"/>
          <w:szCs w:val="18"/>
        </w:rPr>
        <w:t xml:space="preserve">gedurende de looptijd van de Overeenkomst </w:t>
      </w:r>
      <w:r w:rsidR="00C55461" w:rsidRPr="00155C00">
        <w:rPr>
          <w:rFonts w:cs="Arial"/>
          <w:color w:val="00427C"/>
          <w:szCs w:val="18"/>
        </w:rPr>
        <w:t xml:space="preserve">(i) aantoonbaar voor de duur van die bewaartermijn bewaren en (ii) </w:t>
      </w:r>
      <w:r w:rsidR="000F0BC2" w:rsidRPr="00155C00">
        <w:rPr>
          <w:rFonts w:cs="Arial"/>
          <w:color w:val="00427C"/>
          <w:szCs w:val="18"/>
        </w:rPr>
        <w:t xml:space="preserve">niet verwijderen dan </w:t>
      </w:r>
      <w:r w:rsidR="00BC6DAD" w:rsidRPr="00155C00">
        <w:rPr>
          <w:rFonts w:cs="Arial"/>
          <w:color w:val="00427C"/>
          <w:szCs w:val="18"/>
        </w:rPr>
        <w:t>na toestemming van Opdrachtgever.</w:t>
      </w:r>
    </w:p>
    <w:p w14:paraId="7E0049E7" w14:textId="4B52C563" w:rsidR="00BC6DAD" w:rsidRPr="00155C00" w:rsidRDefault="00A8708E" w:rsidP="00A8708E">
      <w:pPr>
        <w:pStyle w:val="lst11"/>
        <w:numPr>
          <w:ilvl w:val="0"/>
          <w:numId w:val="0"/>
        </w:numPr>
        <w:ind w:left="720" w:hanging="720"/>
        <w:jc w:val="left"/>
        <w:rPr>
          <w:rFonts w:cs="Arial"/>
          <w:color w:val="00427C"/>
        </w:rPr>
      </w:pPr>
      <w:r>
        <w:rPr>
          <w:rFonts w:cs="Arial"/>
          <w:color w:val="00427C"/>
        </w:rPr>
        <w:t>27.3</w:t>
      </w:r>
      <w:r>
        <w:rPr>
          <w:rFonts w:cs="Arial"/>
          <w:color w:val="00427C"/>
        </w:rPr>
        <w:tab/>
      </w:r>
      <w:r w:rsidR="00A82934" w:rsidRPr="00155C00">
        <w:rPr>
          <w:rFonts w:cs="Arial"/>
          <w:color w:val="00427C"/>
        </w:rPr>
        <w:t>L</w:t>
      </w:r>
      <w:r w:rsidR="00BC6DAD" w:rsidRPr="00155C00">
        <w:rPr>
          <w:rFonts w:cs="Arial"/>
          <w:color w:val="00427C"/>
        </w:rPr>
        <w:t xml:space="preserve">everancier </w:t>
      </w:r>
      <w:r w:rsidR="005F08F9" w:rsidRPr="00155C00">
        <w:rPr>
          <w:rFonts w:cs="Arial"/>
          <w:color w:val="00427C"/>
        </w:rPr>
        <w:t xml:space="preserve">is in staat </w:t>
      </w:r>
      <w:r w:rsidR="00BC6DAD" w:rsidRPr="00155C00">
        <w:rPr>
          <w:rFonts w:cs="Arial"/>
          <w:color w:val="00427C"/>
        </w:rPr>
        <w:t xml:space="preserve">archiefbescheiden </w:t>
      </w:r>
      <w:r w:rsidR="005F08F9" w:rsidRPr="00155C00">
        <w:rPr>
          <w:rFonts w:cs="Arial"/>
          <w:color w:val="00427C"/>
        </w:rPr>
        <w:t xml:space="preserve">te </w:t>
      </w:r>
      <w:r w:rsidR="00BC6DAD" w:rsidRPr="00155C00">
        <w:rPr>
          <w:rFonts w:cs="Arial"/>
          <w:color w:val="00427C"/>
        </w:rPr>
        <w:t xml:space="preserve">migreren naar archiefsystemen van Opdrachtgever conform de vereisten </w:t>
      </w:r>
      <w:r w:rsidR="00737E2A" w:rsidRPr="00155C00">
        <w:rPr>
          <w:rFonts w:cs="Arial"/>
          <w:color w:val="00427C"/>
        </w:rPr>
        <w:t xml:space="preserve">in </w:t>
      </w:r>
      <w:r w:rsidR="00EF2126" w:rsidRPr="00155C00">
        <w:rPr>
          <w:rFonts w:cs="Arial"/>
          <w:color w:val="00427C"/>
        </w:rPr>
        <w:t xml:space="preserve">de </w:t>
      </w:r>
      <w:r w:rsidR="00AE108A" w:rsidRPr="00155C00">
        <w:rPr>
          <w:rFonts w:cs="Arial"/>
          <w:color w:val="00427C"/>
        </w:rPr>
        <w:t>ACBI</w:t>
      </w:r>
      <w:r w:rsidR="00DD4981" w:rsidRPr="00155C00">
        <w:rPr>
          <w:rFonts w:cs="Arial"/>
          <w:color w:val="00427C"/>
        </w:rPr>
        <w:t>T-</w:t>
      </w:r>
      <w:r w:rsidR="00AE108A" w:rsidRPr="00155C00">
        <w:rPr>
          <w:rFonts w:cs="Arial"/>
          <w:color w:val="00427C"/>
        </w:rPr>
        <w:t>kwaliteitswijzer</w:t>
      </w:r>
      <w:r w:rsidR="00BC6DAD" w:rsidRPr="00155C00">
        <w:rPr>
          <w:rFonts w:cs="Arial"/>
          <w:color w:val="00427C"/>
        </w:rPr>
        <w:t>. Leverancier verricht de werkzaamheden voor het daadwerkelijk migreren van archiefbescheiden tegen de in de Overeenkomst bepaalde tarieven en condities</w:t>
      </w:r>
      <w:r w:rsidR="000A1EFA" w:rsidRPr="00155C00">
        <w:rPr>
          <w:rFonts w:cs="Arial"/>
          <w:color w:val="00427C"/>
        </w:rPr>
        <w:t>,</w:t>
      </w:r>
      <w:r w:rsidR="00BC6DAD" w:rsidRPr="00155C00">
        <w:rPr>
          <w:rFonts w:cs="Arial"/>
          <w:color w:val="00427C"/>
        </w:rPr>
        <w:t xml:space="preserve"> of bij gebreke daarvan tegen de </w:t>
      </w:r>
      <w:r w:rsidR="005F08F9" w:rsidRPr="00155C00">
        <w:rPr>
          <w:rFonts w:cs="Arial"/>
          <w:color w:val="00427C"/>
        </w:rPr>
        <w:t xml:space="preserve">reguliere tarieven van </w:t>
      </w:r>
      <w:r w:rsidR="00BC6DAD" w:rsidRPr="00155C00">
        <w:rPr>
          <w:rFonts w:cs="Arial"/>
          <w:color w:val="00427C"/>
        </w:rPr>
        <w:t>Leverancier en nader overeen te komen condities.</w:t>
      </w:r>
    </w:p>
    <w:p w14:paraId="6C202105" w14:textId="348F66A5" w:rsidR="00BC6DAD" w:rsidRPr="00155C00" w:rsidRDefault="00A8708E" w:rsidP="00A8708E">
      <w:pPr>
        <w:pStyle w:val="lst11"/>
        <w:numPr>
          <w:ilvl w:val="0"/>
          <w:numId w:val="0"/>
        </w:numPr>
        <w:ind w:left="720" w:hanging="720"/>
        <w:jc w:val="left"/>
        <w:rPr>
          <w:rFonts w:cs="Arial"/>
          <w:color w:val="00427C"/>
          <w:szCs w:val="18"/>
        </w:rPr>
      </w:pPr>
      <w:r>
        <w:rPr>
          <w:rFonts w:cs="Arial"/>
          <w:color w:val="00427C"/>
          <w:szCs w:val="18"/>
        </w:rPr>
        <w:t>27.4</w:t>
      </w:r>
      <w:r>
        <w:rPr>
          <w:rFonts w:cs="Arial"/>
          <w:color w:val="00427C"/>
          <w:szCs w:val="18"/>
        </w:rPr>
        <w:tab/>
      </w:r>
      <w:r w:rsidR="00A82934" w:rsidRPr="00155C00">
        <w:rPr>
          <w:rFonts w:cs="Arial"/>
          <w:color w:val="00427C"/>
          <w:szCs w:val="18"/>
        </w:rPr>
        <w:t>I</w:t>
      </w:r>
      <w:r w:rsidR="00BC6DAD" w:rsidRPr="00155C00">
        <w:rPr>
          <w:rFonts w:cs="Arial"/>
          <w:color w:val="00427C"/>
          <w:szCs w:val="18"/>
        </w:rPr>
        <w:t xml:space="preserve">ndien op het moment van opschorting, opzegging of ontbinding van de Overeenkomst Leverancier archiefbescheiden van Opdrachtgever onder zich heeft die vanwege de plaatsing en inrichting van de ICT Prestatie niet tevens berusten onder de Opdrachtgever als zorgdrager, dan verplicht Leverancier zich te handelen als zou hij een kennisgeving hebben ontvangen onder artikel 11 lid 1 Archiefwet 1995 (ongeacht of de betreffende archiefbescheiden zijn opgenomen in </w:t>
      </w:r>
      <w:proofErr w:type="spellStart"/>
      <w:r w:rsidR="00BC6DAD" w:rsidRPr="00155C00">
        <w:rPr>
          <w:rFonts w:cs="Arial"/>
          <w:color w:val="00427C"/>
          <w:szCs w:val="18"/>
        </w:rPr>
        <w:t>Derdenprogrammatuur</w:t>
      </w:r>
      <w:proofErr w:type="spellEnd"/>
      <w:r w:rsidR="00BC6DAD" w:rsidRPr="00155C00">
        <w:rPr>
          <w:rFonts w:cs="Arial"/>
          <w:color w:val="00427C"/>
          <w:szCs w:val="18"/>
        </w:rPr>
        <w:t>).</w:t>
      </w:r>
    </w:p>
    <w:p w14:paraId="7B2A0DD1" w14:textId="77777777" w:rsidR="00F47384" w:rsidRDefault="00F47384">
      <w:pPr>
        <w:keepLines w:val="0"/>
        <w:suppressAutoHyphens w:val="0"/>
        <w:spacing w:after="160" w:line="259" w:lineRule="auto"/>
        <w:jc w:val="left"/>
        <w:rPr>
          <w:rFonts w:cs="Courier New"/>
          <w:b/>
          <w:bCs/>
          <w:color w:val="00A4D2"/>
          <w:sz w:val="36"/>
          <w:szCs w:val="50"/>
          <w:lang w:eastAsia="nl-NL"/>
        </w:rPr>
      </w:pPr>
      <w:bookmarkStart w:id="44" w:name="_Toc86137552"/>
      <w:r>
        <w:rPr>
          <w:b/>
          <w:bCs/>
          <w:color w:val="00A4D2"/>
        </w:rPr>
        <w:br w:type="page"/>
      </w:r>
    </w:p>
    <w:p w14:paraId="0AB1F2F4" w14:textId="634AD948" w:rsidR="00F454E3" w:rsidRPr="00BE1A33" w:rsidRDefault="00DC19D0" w:rsidP="00BE1A33">
      <w:pPr>
        <w:pStyle w:val="Kop2"/>
        <w:numPr>
          <w:ilvl w:val="0"/>
          <w:numId w:val="0"/>
        </w:numPr>
        <w:spacing w:before="300" w:after="0" w:line="0" w:lineRule="atLeast"/>
        <w:jc w:val="left"/>
        <w:rPr>
          <w:color w:val="00A4D2"/>
          <w:sz w:val="28"/>
          <w:szCs w:val="28"/>
        </w:rPr>
      </w:pPr>
      <w:bookmarkStart w:id="45" w:name="_Toc92395589"/>
      <w:r w:rsidRPr="00BE1A33">
        <w:rPr>
          <w:color w:val="00A4D2"/>
          <w:sz w:val="28"/>
          <w:szCs w:val="28"/>
        </w:rPr>
        <w:lastRenderedPageBreak/>
        <w:t>III. H</w:t>
      </w:r>
      <w:r w:rsidR="0092581A" w:rsidRPr="00BE1A33">
        <w:rPr>
          <w:color w:val="00A4D2"/>
          <w:sz w:val="28"/>
          <w:szCs w:val="28"/>
        </w:rPr>
        <w:t>OSTING</w:t>
      </w:r>
      <w:bookmarkEnd w:id="44"/>
      <w:bookmarkEnd w:id="45"/>
      <w:r w:rsidRPr="00BE1A33">
        <w:rPr>
          <w:color w:val="00A4D2"/>
          <w:sz w:val="28"/>
          <w:szCs w:val="28"/>
        </w:rPr>
        <w:t xml:space="preserve"> </w:t>
      </w:r>
    </w:p>
    <w:p w14:paraId="6DB712E5" w14:textId="22CBFCF7" w:rsidR="006C47C9" w:rsidRPr="0092581A" w:rsidRDefault="00474868" w:rsidP="00474868">
      <w:pPr>
        <w:pStyle w:val="Kop3"/>
        <w:numPr>
          <w:ilvl w:val="0"/>
          <w:numId w:val="0"/>
        </w:numPr>
      </w:pPr>
      <w:bookmarkStart w:id="46" w:name="_Toc92395590"/>
      <w:r>
        <w:t xml:space="preserve">Artikel 28 </w:t>
      </w:r>
      <w:r w:rsidR="006C47C9" w:rsidRPr="0092581A">
        <w:t>Algemeen</w:t>
      </w:r>
      <w:bookmarkEnd w:id="46"/>
      <w:r w:rsidR="006C47C9" w:rsidRPr="0092581A">
        <w:t xml:space="preserve"> </w:t>
      </w:r>
    </w:p>
    <w:p w14:paraId="235CBC3A" w14:textId="63984CD9" w:rsidR="00BC6DAD" w:rsidRPr="00155C00" w:rsidRDefault="00474868" w:rsidP="00474868">
      <w:pPr>
        <w:pStyle w:val="lst11"/>
        <w:numPr>
          <w:ilvl w:val="0"/>
          <w:numId w:val="0"/>
        </w:numPr>
        <w:ind w:left="720" w:hanging="720"/>
        <w:jc w:val="left"/>
        <w:rPr>
          <w:rFonts w:cs="Arial"/>
          <w:color w:val="00427C"/>
          <w:szCs w:val="18"/>
        </w:rPr>
      </w:pPr>
      <w:r>
        <w:rPr>
          <w:rFonts w:cs="Arial"/>
          <w:color w:val="00427C"/>
          <w:szCs w:val="18"/>
        </w:rPr>
        <w:t>28.1</w:t>
      </w:r>
      <w:r>
        <w:rPr>
          <w:rFonts w:cs="Arial"/>
          <w:color w:val="00427C"/>
          <w:szCs w:val="18"/>
        </w:rPr>
        <w:tab/>
      </w:r>
      <w:r w:rsidR="006C47C9" w:rsidRPr="00155C00">
        <w:rPr>
          <w:rFonts w:cs="Arial"/>
          <w:color w:val="00427C"/>
          <w:szCs w:val="18"/>
        </w:rPr>
        <w:t>L</w:t>
      </w:r>
      <w:r w:rsidR="00BC6DAD" w:rsidRPr="00155C00">
        <w:rPr>
          <w:rFonts w:cs="Arial"/>
          <w:color w:val="00427C"/>
          <w:szCs w:val="18"/>
        </w:rPr>
        <w:t>everancier zal alle gegevens</w:t>
      </w:r>
      <w:r w:rsidR="00DD4981" w:rsidRPr="00155C00">
        <w:rPr>
          <w:rFonts w:cs="Arial"/>
          <w:color w:val="00427C"/>
          <w:szCs w:val="18"/>
        </w:rPr>
        <w:t xml:space="preserve"> die noodzakelijk zijn om daadwerkelijk gebruik te kunnen maken van de ICT Prestatie</w:t>
      </w:r>
      <w:r w:rsidR="00BC6DAD" w:rsidRPr="00155C00">
        <w:rPr>
          <w:rFonts w:cs="Arial"/>
          <w:color w:val="00427C"/>
          <w:szCs w:val="18"/>
        </w:rPr>
        <w:t xml:space="preserve">, zoals </w:t>
      </w:r>
      <w:r w:rsidR="006B2E90" w:rsidRPr="00155C00">
        <w:rPr>
          <w:rFonts w:cs="Arial"/>
          <w:color w:val="00427C"/>
          <w:szCs w:val="18"/>
        </w:rPr>
        <w:t>URL’s</w:t>
      </w:r>
      <w:r w:rsidR="00BC6DAD" w:rsidRPr="00155C00">
        <w:rPr>
          <w:rFonts w:cs="Arial"/>
          <w:color w:val="00427C"/>
          <w:szCs w:val="18"/>
        </w:rPr>
        <w:t xml:space="preserve"> en inloggegevens, aan Opdrachtgever ter beschikking stellen.</w:t>
      </w:r>
    </w:p>
    <w:p w14:paraId="0ADC6102" w14:textId="0901572F" w:rsidR="00926D25" w:rsidRPr="00BE1A33" w:rsidRDefault="00474868" w:rsidP="00BE1A33">
      <w:pPr>
        <w:pStyle w:val="lst11"/>
        <w:numPr>
          <w:ilvl w:val="0"/>
          <w:numId w:val="0"/>
        </w:numPr>
        <w:ind w:left="720" w:hanging="720"/>
        <w:jc w:val="left"/>
        <w:rPr>
          <w:rFonts w:cs="Arial"/>
          <w:color w:val="00427C"/>
        </w:rPr>
      </w:pPr>
      <w:r>
        <w:rPr>
          <w:rFonts w:cs="Arial"/>
          <w:color w:val="00427C"/>
        </w:rPr>
        <w:t>28.2</w:t>
      </w:r>
      <w:r>
        <w:rPr>
          <w:rFonts w:cs="Arial"/>
          <w:color w:val="00427C"/>
        </w:rPr>
        <w:tab/>
      </w:r>
      <w:r w:rsidR="006C47C9" w:rsidRPr="00155C00">
        <w:rPr>
          <w:rFonts w:cs="Arial"/>
          <w:color w:val="00427C"/>
        </w:rPr>
        <w:t>L</w:t>
      </w:r>
      <w:r w:rsidR="00BC6DAD" w:rsidRPr="00155C00">
        <w:rPr>
          <w:rFonts w:cs="Arial"/>
          <w:color w:val="00427C"/>
        </w:rPr>
        <w:t xml:space="preserve">everancier is niet gerechtigd de Hosting op te schorten, behalve voor zover voortzetting </w:t>
      </w:r>
      <w:r w:rsidR="005F08F9" w:rsidRPr="00155C00">
        <w:rPr>
          <w:rFonts w:cs="Arial"/>
          <w:color w:val="00427C"/>
        </w:rPr>
        <w:t xml:space="preserve">redelijkerwijs </w:t>
      </w:r>
      <w:r w:rsidR="00BC6DAD" w:rsidRPr="00155C00">
        <w:rPr>
          <w:rFonts w:cs="Arial"/>
          <w:color w:val="00427C"/>
        </w:rPr>
        <w:t>niet gevergd kan worden. De enkele eenmalige niet-betaling rechtvaardigt dit niet.</w:t>
      </w:r>
    </w:p>
    <w:p w14:paraId="34E7821D" w14:textId="7629E489" w:rsidR="006C47C9" w:rsidRPr="0092581A" w:rsidRDefault="00435E86" w:rsidP="00435E86">
      <w:pPr>
        <w:pStyle w:val="Kop3"/>
        <w:numPr>
          <w:ilvl w:val="0"/>
          <w:numId w:val="0"/>
        </w:numPr>
      </w:pPr>
      <w:bookmarkStart w:id="47" w:name="_Toc92395591"/>
      <w:r>
        <w:t xml:space="preserve">Artikel 29 </w:t>
      </w:r>
      <w:r w:rsidR="006C47C9" w:rsidRPr="0092581A">
        <w:t>Opgeslagen gegevens</w:t>
      </w:r>
      <w:bookmarkEnd w:id="47"/>
    </w:p>
    <w:p w14:paraId="307765DB" w14:textId="3AAC4D62" w:rsidR="00BC6DAD" w:rsidRPr="00155C00" w:rsidRDefault="00435E86" w:rsidP="00435E86">
      <w:pPr>
        <w:pStyle w:val="lst11"/>
        <w:numPr>
          <w:ilvl w:val="0"/>
          <w:numId w:val="0"/>
        </w:numPr>
        <w:ind w:left="720" w:hanging="720"/>
        <w:jc w:val="left"/>
        <w:rPr>
          <w:rFonts w:cs="Arial"/>
          <w:color w:val="00427C"/>
        </w:rPr>
      </w:pPr>
      <w:r>
        <w:rPr>
          <w:rFonts w:cs="Arial"/>
          <w:color w:val="00427C"/>
        </w:rPr>
        <w:t>29.1</w:t>
      </w:r>
      <w:r>
        <w:rPr>
          <w:rFonts w:cs="Arial"/>
          <w:color w:val="00427C"/>
        </w:rPr>
        <w:tab/>
      </w:r>
      <w:r w:rsidR="006C47C9" w:rsidRPr="00155C00">
        <w:rPr>
          <w:rFonts w:cs="Arial"/>
          <w:color w:val="00427C"/>
        </w:rPr>
        <w:t>O</w:t>
      </w:r>
      <w:r w:rsidR="00BC6DAD" w:rsidRPr="00155C00">
        <w:rPr>
          <w:rFonts w:cs="Arial"/>
          <w:color w:val="00427C"/>
        </w:rPr>
        <w:t>pdrachtgever is zelf te allen tijde volledig verantwoordelijk voor het gebruik dat zij maakt van de Hosting en voor de gegevens die zij met behulp van de Hosting opslaat, opvraagt, verspreidt en anderszins gebruikt.</w:t>
      </w:r>
    </w:p>
    <w:p w14:paraId="6F8B5BCC" w14:textId="699827B0" w:rsidR="00BC6DAD" w:rsidRPr="00155C00" w:rsidRDefault="00435E86" w:rsidP="00435E86">
      <w:pPr>
        <w:pStyle w:val="lst11"/>
        <w:numPr>
          <w:ilvl w:val="0"/>
          <w:numId w:val="0"/>
        </w:numPr>
        <w:ind w:left="720" w:hanging="720"/>
        <w:jc w:val="left"/>
        <w:rPr>
          <w:rFonts w:cs="Arial"/>
          <w:color w:val="00427C"/>
          <w:szCs w:val="18"/>
        </w:rPr>
      </w:pPr>
      <w:r>
        <w:rPr>
          <w:rFonts w:cs="Arial"/>
          <w:color w:val="00427C"/>
          <w:szCs w:val="18"/>
        </w:rPr>
        <w:t>29.2</w:t>
      </w:r>
      <w:r>
        <w:rPr>
          <w:rFonts w:cs="Arial"/>
          <w:color w:val="00427C"/>
          <w:szCs w:val="18"/>
        </w:rPr>
        <w:tab/>
      </w:r>
      <w:r w:rsidR="006C47C9" w:rsidRPr="00155C00">
        <w:rPr>
          <w:rFonts w:cs="Arial"/>
          <w:color w:val="00427C"/>
          <w:szCs w:val="18"/>
        </w:rPr>
        <w:t>I</w:t>
      </w:r>
      <w:r w:rsidR="00BC6DAD" w:rsidRPr="00155C00">
        <w:rPr>
          <w:rFonts w:cs="Arial"/>
          <w:color w:val="00427C"/>
          <w:szCs w:val="18"/>
        </w:rPr>
        <w:t xml:space="preserve">ndien en voor zover er </w:t>
      </w:r>
      <w:r w:rsidR="00815829" w:rsidRPr="00155C00">
        <w:rPr>
          <w:rFonts w:cs="Arial"/>
          <w:color w:val="00427C"/>
          <w:szCs w:val="18"/>
        </w:rPr>
        <w:t>aanwijzingen</w:t>
      </w:r>
      <w:r w:rsidR="00BC6DAD" w:rsidRPr="00155C00">
        <w:rPr>
          <w:rFonts w:cs="Arial"/>
          <w:color w:val="00427C"/>
          <w:szCs w:val="18"/>
        </w:rPr>
        <w:t xml:space="preserve"> of vermoedens bestaan dat de middels de Hosting verwerkte gegevens onrechtmatig jegens derden zijn, zal Leverancier Opdrachtgever daa</w:t>
      </w:r>
      <w:r w:rsidR="00815829" w:rsidRPr="00155C00">
        <w:rPr>
          <w:rFonts w:cs="Arial"/>
          <w:color w:val="00427C"/>
          <w:szCs w:val="18"/>
        </w:rPr>
        <w:t>rover zo spoedig mogelijk infor</w:t>
      </w:r>
      <w:r w:rsidR="00BC6DAD" w:rsidRPr="00155C00">
        <w:rPr>
          <w:rFonts w:cs="Arial"/>
          <w:color w:val="00427C"/>
          <w:szCs w:val="18"/>
        </w:rPr>
        <w:t>meren.</w:t>
      </w:r>
    </w:p>
    <w:p w14:paraId="0B00AA14" w14:textId="4192D887" w:rsidR="00926D25" w:rsidRPr="00BE1A33" w:rsidRDefault="00435E86" w:rsidP="00BE1A33">
      <w:pPr>
        <w:pStyle w:val="lst11"/>
        <w:numPr>
          <w:ilvl w:val="0"/>
          <w:numId w:val="0"/>
        </w:numPr>
        <w:ind w:left="720" w:hanging="720"/>
        <w:jc w:val="left"/>
        <w:rPr>
          <w:rFonts w:cs="Arial"/>
          <w:color w:val="00427C"/>
          <w:szCs w:val="18"/>
        </w:rPr>
      </w:pPr>
      <w:r>
        <w:rPr>
          <w:rFonts w:cs="Arial"/>
          <w:color w:val="00427C"/>
          <w:szCs w:val="18"/>
        </w:rPr>
        <w:t>29.3</w:t>
      </w:r>
      <w:r>
        <w:rPr>
          <w:rFonts w:cs="Arial"/>
          <w:color w:val="00427C"/>
          <w:szCs w:val="18"/>
        </w:rPr>
        <w:tab/>
      </w:r>
      <w:r w:rsidR="006C47C9" w:rsidRPr="00155C00">
        <w:rPr>
          <w:rFonts w:cs="Arial"/>
          <w:color w:val="00427C"/>
          <w:szCs w:val="18"/>
        </w:rPr>
        <w:t>L</w:t>
      </w:r>
      <w:r w:rsidR="00BC6DAD" w:rsidRPr="00155C00">
        <w:rPr>
          <w:rFonts w:cs="Arial"/>
          <w:color w:val="00427C"/>
          <w:szCs w:val="18"/>
        </w:rPr>
        <w:t>everancier zal de betreffende gegevens niet zonder voorafgaand overleg met Opdrachtgever verwijderen, tenzij de gegevens zodanig evident onrechtmatig zijn en de spoedeisendheid van het geval maakt dat voorafgaand overleg met Opdrachtgever niet kan worden afgewacht.</w:t>
      </w:r>
    </w:p>
    <w:p w14:paraId="495E17FC" w14:textId="2342EB83" w:rsidR="006C47C9" w:rsidRPr="0092581A" w:rsidRDefault="00435E86" w:rsidP="00435E86">
      <w:pPr>
        <w:pStyle w:val="Kop3"/>
        <w:numPr>
          <w:ilvl w:val="0"/>
          <w:numId w:val="0"/>
        </w:numPr>
      </w:pPr>
      <w:bookmarkStart w:id="48" w:name="_Toc92395592"/>
      <w:r>
        <w:t xml:space="preserve">Artikel 30 </w:t>
      </w:r>
      <w:r w:rsidR="006C47C9" w:rsidRPr="0092581A">
        <w:t>Onderhoud en Beschikbaarheid</w:t>
      </w:r>
      <w:bookmarkEnd w:id="48"/>
      <w:r w:rsidR="006C47C9" w:rsidRPr="0092581A">
        <w:t xml:space="preserve"> </w:t>
      </w:r>
    </w:p>
    <w:p w14:paraId="39CAF7B6" w14:textId="6E6D49F4" w:rsidR="00BC6DAD" w:rsidRPr="00155C00" w:rsidRDefault="00435E86" w:rsidP="00435E86">
      <w:pPr>
        <w:pStyle w:val="lst11"/>
        <w:numPr>
          <w:ilvl w:val="0"/>
          <w:numId w:val="0"/>
        </w:numPr>
        <w:ind w:left="720" w:hanging="720"/>
        <w:jc w:val="left"/>
        <w:rPr>
          <w:rFonts w:cs="Arial"/>
          <w:color w:val="00427C"/>
          <w:szCs w:val="18"/>
        </w:rPr>
      </w:pPr>
      <w:r>
        <w:rPr>
          <w:rFonts w:cs="Arial"/>
          <w:color w:val="00427C"/>
          <w:szCs w:val="18"/>
        </w:rPr>
        <w:t>30.1</w:t>
      </w:r>
      <w:r>
        <w:rPr>
          <w:rFonts w:cs="Arial"/>
          <w:color w:val="00427C"/>
          <w:szCs w:val="18"/>
        </w:rPr>
        <w:tab/>
      </w:r>
      <w:r w:rsidR="006C47C9" w:rsidRPr="00155C00">
        <w:rPr>
          <w:rFonts w:cs="Arial"/>
          <w:color w:val="00427C"/>
          <w:szCs w:val="18"/>
        </w:rPr>
        <w:t>V</w:t>
      </w:r>
      <w:r w:rsidR="00BC6DAD" w:rsidRPr="00155C00">
        <w:rPr>
          <w:rFonts w:cs="Arial"/>
          <w:color w:val="00427C"/>
          <w:szCs w:val="18"/>
        </w:rPr>
        <w:t xml:space="preserve">anaf het moment van Acceptatie van de ICT Prestatie zijn de specifieke afspraken omtrent het Onderhoud (ook) op de Hosting van toepassing (zoals de gegarandeerde </w:t>
      </w:r>
      <w:r w:rsidR="00A9670F" w:rsidRPr="00155C00">
        <w:rPr>
          <w:rFonts w:cs="Arial"/>
          <w:color w:val="00427C"/>
          <w:szCs w:val="18"/>
        </w:rPr>
        <w:t>S</w:t>
      </w:r>
      <w:r w:rsidR="00BC6DAD" w:rsidRPr="00155C00">
        <w:rPr>
          <w:rFonts w:cs="Arial"/>
          <w:color w:val="00427C"/>
          <w:szCs w:val="18"/>
        </w:rPr>
        <w:t>ervice</w:t>
      </w:r>
      <w:r w:rsidR="00A9670F" w:rsidRPr="00155C00">
        <w:rPr>
          <w:rFonts w:cs="Arial"/>
          <w:color w:val="00427C"/>
          <w:szCs w:val="18"/>
        </w:rPr>
        <w:t xml:space="preserve"> </w:t>
      </w:r>
      <w:r w:rsidR="00CF2BDA" w:rsidRPr="00155C00">
        <w:rPr>
          <w:rFonts w:cs="Arial"/>
          <w:color w:val="00427C"/>
          <w:szCs w:val="18"/>
        </w:rPr>
        <w:t>L</w:t>
      </w:r>
      <w:r w:rsidR="00BC6DAD" w:rsidRPr="00155C00">
        <w:rPr>
          <w:rFonts w:cs="Arial"/>
          <w:color w:val="00427C"/>
          <w:szCs w:val="18"/>
        </w:rPr>
        <w:t>evels en de overeengekomen Beschikbaarheid).</w:t>
      </w:r>
    </w:p>
    <w:p w14:paraId="3A8DE0CD" w14:textId="43168E1D" w:rsidR="00BC6DAD" w:rsidRPr="00155C00" w:rsidRDefault="00435E86" w:rsidP="00435E86">
      <w:pPr>
        <w:pStyle w:val="lst11"/>
        <w:numPr>
          <w:ilvl w:val="0"/>
          <w:numId w:val="0"/>
        </w:numPr>
        <w:ind w:left="720" w:hanging="720"/>
        <w:jc w:val="left"/>
        <w:rPr>
          <w:rFonts w:cs="Arial"/>
          <w:color w:val="00427C"/>
        </w:rPr>
      </w:pPr>
      <w:r>
        <w:rPr>
          <w:rFonts w:cs="Arial"/>
          <w:color w:val="00427C"/>
        </w:rPr>
        <w:t>30.2</w:t>
      </w:r>
      <w:r>
        <w:rPr>
          <w:rFonts w:cs="Arial"/>
          <w:color w:val="00427C"/>
        </w:rPr>
        <w:tab/>
      </w:r>
      <w:r w:rsidR="00BC6DAD" w:rsidRPr="00155C00">
        <w:rPr>
          <w:rFonts w:cs="Arial"/>
          <w:color w:val="00427C"/>
        </w:rPr>
        <w:t xml:space="preserve">Indien en voor zover in de Overeenkomst geen </w:t>
      </w:r>
      <w:r w:rsidR="00C13878" w:rsidRPr="00155C00">
        <w:rPr>
          <w:rFonts w:cs="Arial"/>
          <w:color w:val="00427C"/>
        </w:rPr>
        <w:t>Service Level</w:t>
      </w:r>
      <w:r w:rsidR="00BC6DAD" w:rsidRPr="00155C00">
        <w:rPr>
          <w:rFonts w:cs="Arial"/>
          <w:color w:val="00427C"/>
        </w:rPr>
        <w:t xml:space="preserve">s ten aanzien van de Beschikbaarheid van de Hosting zijn afgesproken, geldt een </w:t>
      </w:r>
      <w:r w:rsidR="00C13878" w:rsidRPr="00155C00">
        <w:rPr>
          <w:rFonts w:cs="Arial"/>
          <w:color w:val="00427C"/>
        </w:rPr>
        <w:t>Service Level</w:t>
      </w:r>
      <w:r w:rsidR="00BC6DAD" w:rsidRPr="00155C00">
        <w:rPr>
          <w:rFonts w:cs="Arial"/>
          <w:color w:val="00427C"/>
        </w:rPr>
        <w:t xml:space="preserve"> van 98% Beschikbaarheid per maand op werkdagen tussen 08.00-18.00</w:t>
      </w:r>
      <w:r w:rsidR="004A30CF" w:rsidRPr="00155C00">
        <w:rPr>
          <w:rFonts w:cs="Arial"/>
          <w:color w:val="00427C"/>
        </w:rPr>
        <w:t xml:space="preserve"> </w:t>
      </w:r>
      <w:r w:rsidR="00BC6DAD" w:rsidRPr="00155C00">
        <w:rPr>
          <w:rFonts w:cs="Arial"/>
          <w:color w:val="00427C"/>
        </w:rPr>
        <w:t>uur.</w:t>
      </w:r>
    </w:p>
    <w:p w14:paraId="6FF5F096" w14:textId="5BFE2FD2" w:rsidR="00BC6DAD" w:rsidRPr="00155C00" w:rsidRDefault="00435E86" w:rsidP="00435E86">
      <w:pPr>
        <w:pStyle w:val="lst11"/>
        <w:numPr>
          <w:ilvl w:val="0"/>
          <w:numId w:val="0"/>
        </w:numPr>
        <w:ind w:left="720" w:hanging="720"/>
        <w:jc w:val="left"/>
        <w:rPr>
          <w:rFonts w:cs="Arial"/>
          <w:color w:val="00427C"/>
        </w:rPr>
      </w:pPr>
      <w:r>
        <w:rPr>
          <w:rFonts w:cs="Arial"/>
          <w:color w:val="00427C"/>
        </w:rPr>
        <w:t>30.3</w:t>
      </w:r>
      <w:r>
        <w:rPr>
          <w:rFonts w:cs="Arial"/>
          <w:color w:val="00427C"/>
        </w:rPr>
        <w:tab/>
      </w:r>
      <w:r w:rsidR="00BC6DAD" w:rsidRPr="00155C00">
        <w:rPr>
          <w:rFonts w:cs="Arial"/>
          <w:color w:val="00427C"/>
        </w:rPr>
        <w:t>Leverancier verzorgt – in afwijking van het bepaalde in artikel 8.10 – bij</w:t>
      </w:r>
      <w:r w:rsidR="006C47C9" w:rsidRPr="00155C00">
        <w:rPr>
          <w:rFonts w:cs="Arial"/>
          <w:color w:val="00427C"/>
        </w:rPr>
        <w:t xml:space="preserve"> </w:t>
      </w:r>
      <w:r w:rsidR="00BC6DAD" w:rsidRPr="00155C00">
        <w:rPr>
          <w:rFonts w:cs="Arial"/>
          <w:color w:val="00427C"/>
        </w:rPr>
        <w:t>Hosting de installatie van Updates en Upgrades.</w:t>
      </w:r>
    </w:p>
    <w:p w14:paraId="17818FEB" w14:textId="1B9EF189" w:rsidR="007442DB" w:rsidRPr="00155C00" w:rsidRDefault="00435E86" w:rsidP="00435E86">
      <w:pPr>
        <w:pStyle w:val="lst11"/>
        <w:numPr>
          <w:ilvl w:val="0"/>
          <w:numId w:val="0"/>
        </w:numPr>
        <w:ind w:left="720" w:hanging="720"/>
        <w:jc w:val="left"/>
        <w:rPr>
          <w:rFonts w:cs="Arial"/>
          <w:color w:val="00427C"/>
          <w:szCs w:val="18"/>
        </w:rPr>
      </w:pPr>
      <w:r>
        <w:rPr>
          <w:rFonts w:cs="Arial"/>
          <w:color w:val="00427C"/>
          <w:szCs w:val="18"/>
        </w:rPr>
        <w:t>30.4</w:t>
      </w:r>
      <w:r>
        <w:rPr>
          <w:rFonts w:cs="Arial"/>
          <w:color w:val="00427C"/>
          <w:szCs w:val="18"/>
        </w:rPr>
        <w:tab/>
      </w:r>
      <w:r w:rsidR="006C47C9" w:rsidRPr="00155C00">
        <w:rPr>
          <w:rFonts w:cs="Arial"/>
          <w:color w:val="00427C"/>
          <w:szCs w:val="18"/>
        </w:rPr>
        <w:t>H</w:t>
      </w:r>
      <w:r w:rsidR="00BC6DAD" w:rsidRPr="00155C00">
        <w:rPr>
          <w:rFonts w:cs="Arial"/>
          <w:color w:val="00427C"/>
          <w:szCs w:val="18"/>
        </w:rPr>
        <w:t>et recht om de ingebruikname van Updates en/of Upgrades te weigeren als bedoeld in artikel 8.11</w:t>
      </w:r>
      <w:r w:rsidR="00DD4981" w:rsidRPr="00155C00">
        <w:rPr>
          <w:rFonts w:cs="Arial"/>
          <w:color w:val="00427C"/>
          <w:szCs w:val="18"/>
        </w:rPr>
        <w:t>,</w:t>
      </w:r>
      <w:r w:rsidR="00BC6DAD" w:rsidRPr="00155C00">
        <w:rPr>
          <w:rFonts w:cs="Arial"/>
          <w:color w:val="00427C"/>
          <w:szCs w:val="18"/>
        </w:rPr>
        <w:t xml:space="preserve"> is niet van toepassing bij generieke Hosting die door Leverancier aan meerdere klanten wordt aangeboden, tenzij in de Overeenkomst anders is bepaald.</w:t>
      </w:r>
      <w:r w:rsidR="00155C00">
        <w:rPr>
          <w:rFonts w:cs="Arial"/>
          <w:color w:val="00427C"/>
          <w:szCs w:val="18"/>
        </w:rPr>
        <w:br/>
      </w:r>
      <w:r w:rsidR="007442DB" w:rsidRPr="00155C00">
        <w:rPr>
          <w:color w:val="00427C"/>
          <w:sz w:val="10"/>
          <w:szCs w:val="10"/>
        </w:rPr>
        <w:t xml:space="preserve"> </w:t>
      </w:r>
    </w:p>
    <w:p w14:paraId="43315A47" w14:textId="4C77B508" w:rsidR="006C47C9" w:rsidRPr="0092581A" w:rsidRDefault="00CE1D74" w:rsidP="00CE1D74">
      <w:pPr>
        <w:pStyle w:val="Kop3"/>
        <w:numPr>
          <w:ilvl w:val="0"/>
          <w:numId w:val="0"/>
        </w:numPr>
      </w:pPr>
      <w:bookmarkStart w:id="49" w:name="_Toc92395593"/>
      <w:r>
        <w:t xml:space="preserve">Artikel 31 </w:t>
      </w:r>
      <w:r w:rsidR="006C47C9" w:rsidRPr="0092581A">
        <w:t>Waarborgen continuïteit</w:t>
      </w:r>
      <w:bookmarkEnd w:id="49"/>
      <w:r w:rsidR="006C47C9" w:rsidRPr="0092581A">
        <w:t xml:space="preserve"> </w:t>
      </w:r>
    </w:p>
    <w:p w14:paraId="5761225E" w14:textId="7B3813E0" w:rsidR="00BC6DAD" w:rsidRPr="00155C00" w:rsidRDefault="00CE1D74" w:rsidP="00841965">
      <w:pPr>
        <w:pStyle w:val="lst11"/>
        <w:numPr>
          <w:ilvl w:val="0"/>
          <w:numId w:val="0"/>
        </w:numPr>
        <w:ind w:left="720" w:hanging="720"/>
        <w:jc w:val="left"/>
        <w:rPr>
          <w:rFonts w:cs="Arial"/>
          <w:color w:val="00427C"/>
          <w:szCs w:val="18"/>
        </w:rPr>
      </w:pPr>
      <w:r>
        <w:rPr>
          <w:rFonts w:cs="Arial"/>
          <w:color w:val="00427C"/>
          <w:szCs w:val="18"/>
        </w:rPr>
        <w:t>31.1</w:t>
      </w:r>
      <w:r>
        <w:rPr>
          <w:rFonts w:cs="Arial"/>
          <w:color w:val="00427C"/>
          <w:szCs w:val="18"/>
        </w:rPr>
        <w:tab/>
      </w:r>
      <w:r w:rsidR="006C47C9" w:rsidRPr="00155C00">
        <w:rPr>
          <w:rFonts w:cs="Arial"/>
          <w:color w:val="00427C"/>
          <w:szCs w:val="18"/>
        </w:rPr>
        <w:t>G</w:t>
      </w:r>
      <w:r w:rsidR="00BC6DAD" w:rsidRPr="00155C00">
        <w:rPr>
          <w:rFonts w:cs="Arial"/>
          <w:color w:val="00427C"/>
          <w:szCs w:val="18"/>
        </w:rPr>
        <w:t xml:space="preserve">elet op de grote afhankelijkheid van Leverancier alsmede het </w:t>
      </w:r>
      <w:r w:rsidR="004B0B66" w:rsidRPr="00155C00">
        <w:rPr>
          <w:rFonts w:cs="Arial"/>
          <w:color w:val="00427C"/>
          <w:szCs w:val="18"/>
        </w:rPr>
        <w:t>continuïteits</w:t>
      </w:r>
      <w:r w:rsidR="00BC6DAD" w:rsidRPr="00155C00">
        <w:rPr>
          <w:rFonts w:cs="Arial"/>
          <w:color w:val="00427C"/>
          <w:szCs w:val="18"/>
        </w:rPr>
        <w:t>risico bij incidenten en calamiteiten (zoals faillissement) die er bij Hosting bestaat, verklaart Leverancier zich reeds nu voor alsdan bereid aanvullende afspraken met Opdrachtgever te maken teneinde voornoemde risico’s te verkleinen.</w:t>
      </w:r>
    </w:p>
    <w:p w14:paraId="4470626A" w14:textId="1215A568" w:rsidR="00BC6DAD" w:rsidRPr="00155C00" w:rsidRDefault="00CE1D74" w:rsidP="00841965">
      <w:pPr>
        <w:pStyle w:val="lst11"/>
        <w:numPr>
          <w:ilvl w:val="0"/>
          <w:numId w:val="0"/>
        </w:numPr>
        <w:ind w:left="720" w:hanging="720"/>
        <w:jc w:val="left"/>
        <w:rPr>
          <w:rFonts w:cs="Arial"/>
          <w:color w:val="00427C"/>
          <w:szCs w:val="18"/>
        </w:rPr>
      </w:pPr>
      <w:r>
        <w:rPr>
          <w:rFonts w:cs="Arial"/>
          <w:color w:val="00427C"/>
          <w:szCs w:val="18"/>
        </w:rPr>
        <w:lastRenderedPageBreak/>
        <w:t>32.2</w:t>
      </w:r>
      <w:r>
        <w:rPr>
          <w:rFonts w:cs="Arial"/>
          <w:color w:val="00427C"/>
          <w:szCs w:val="18"/>
        </w:rPr>
        <w:tab/>
      </w:r>
      <w:r w:rsidR="006C47C9" w:rsidRPr="00155C00">
        <w:rPr>
          <w:rFonts w:cs="Arial"/>
          <w:color w:val="00427C"/>
          <w:szCs w:val="18"/>
        </w:rPr>
        <w:t>D</w:t>
      </w:r>
      <w:r w:rsidR="00BC6DAD" w:rsidRPr="00155C00">
        <w:rPr>
          <w:rFonts w:cs="Arial"/>
          <w:color w:val="00427C"/>
          <w:szCs w:val="18"/>
        </w:rPr>
        <w:t>e in het vorige lid bedoelde aanvullende afspraken kunnen onder meer bestaan uit</w:t>
      </w:r>
      <w:r w:rsidR="00A83E23" w:rsidRPr="00155C00">
        <w:rPr>
          <w:rFonts w:cs="Arial"/>
          <w:color w:val="00427C"/>
          <w:szCs w:val="18"/>
        </w:rPr>
        <w:t xml:space="preserve"> (allen tegen een redelijke vergoeding)</w:t>
      </w:r>
      <w:r w:rsidR="00BC6DAD" w:rsidRPr="00155C00">
        <w:rPr>
          <w:rFonts w:cs="Arial"/>
          <w:color w:val="00427C"/>
          <w:szCs w:val="18"/>
        </w:rPr>
        <w:t>:</w:t>
      </w:r>
    </w:p>
    <w:p w14:paraId="267C566C" w14:textId="77777777" w:rsidR="006C47C9" w:rsidRPr="00E727E4" w:rsidRDefault="006C47C9" w:rsidP="00E727E4">
      <w:pPr>
        <w:pStyle w:val="lst111"/>
        <w:numPr>
          <w:ilvl w:val="2"/>
          <w:numId w:val="29"/>
        </w:numPr>
        <w:jc w:val="left"/>
        <w:rPr>
          <w:rFonts w:cs="Arial"/>
          <w:color w:val="00427C"/>
          <w:szCs w:val="18"/>
        </w:rPr>
      </w:pPr>
      <w:r w:rsidRPr="00E727E4">
        <w:rPr>
          <w:rFonts w:cs="Arial"/>
          <w:color w:val="00427C"/>
          <w:szCs w:val="18"/>
        </w:rPr>
        <w:t>het maken van afspraken over het periodiek terug of aan een derde partij leveren van de door Leverancier verwerkte gegevens (‘data-</w:t>
      </w:r>
      <w:proofErr w:type="spellStart"/>
      <w:r w:rsidRPr="00E727E4">
        <w:rPr>
          <w:rFonts w:cs="Arial"/>
          <w:color w:val="00427C"/>
          <w:szCs w:val="18"/>
        </w:rPr>
        <w:t>escrow</w:t>
      </w:r>
      <w:proofErr w:type="spellEnd"/>
      <w:r w:rsidRPr="00E727E4">
        <w:rPr>
          <w:rFonts w:cs="Arial"/>
          <w:color w:val="00427C"/>
          <w:szCs w:val="18"/>
        </w:rPr>
        <w:t>’); en/of</w:t>
      </w:r>
    </w:p>
    <w:p w14:paraId="0B0C45E1" w14:textId="77777777" w:rsidR="006C47C9" w:rsidRPr="00155C00" w:rsidRDefault="006C47C9" w:rsidP="00B76FAD">
      <w:pPr>
        <w:pStyle w:val="lst111"/>
        <w:jc w:val="left"/>
        <w:rPr>
          <w:rFonts w:cs="Arial"/>
          <w:color w:val="00427C"/>
          <w:szCs w:val="18"/>
        </w:rPr>
      </w:pPr>
      <w:r w:rsidRPr="00155C00">
        <w:rPr>
          <w:rFonts w:cs="Arial"/>
          <w:color w:val="00427C"/>
          <w:szCs w:val="18"/>
        </w:rPr>
        <w:t>het met een derde partij sluiten van een overeenkomst die ertoe strekt dat de betreffende derde partij zich hoofdelijk verbindt tot of borg staat voor de nakoming van de Overeenkomst; en/of</w:t>
      </w:r>
    </w:p>
    <w:p w14:paraId="70E177A4" w14:textId="77777777" w:rsidR="006C47C9" w:rsidRPr="00155C00" w:rsidRDefault="006C47C9" w:rsidP="00B76FAD">
      <w:pPr>
        <w:pStyle w:val="lst111"/>
        <w:jc w:val="left"/>
        <w:rPr>
          <w:rFonts w:cs="Arial"/>
          <w:color w:val="00427C"/>
          <w:szCs w:val="18"/>
        </w:rPr>
      </w:pPr>
      <w:r w:rsidRPr="00155C00">
        <w:rPr>
          <w:rFonts w:cs="Arial"/>
          <w:color w:val="00427C"/>
          <w:szCs w:val="18"/>
        </w:rPr>
        <w:t>het met een derde partij sluiten van een (tripartite) overeenkomst die ertoe strekt dat de betreffende derde partij (voortdurend) over alle benodigde gegevens komt te beschikken om in voorkomend geval (een deel van) de ICT Prestatie uit de Overeenkomst – al dan niet op basis van een nieuwe overeenkomst – in plaats van Leverancier te kunnen (gaan) verrichten.</w:t>
      </w:r>
    </w:p>
    <w:p w14:paraId="14B7C38B" w14:textId="77777777" w:rsidR="006C47C9" w:rsidRPr="00155C00" w:rsidRDefault="006C47C9" w:rsidP="00B76FAD">
      <w:pPr>
        <w:jc w:val="left"/>
        <w:rPr>
          <w:rFonts w:cs="Arial"/>
          <w:color w:val="00427C"/>
          <w:szCs w:val="18"/>
        </w:rPr>
      </w:pPr>
    </w:p>
    <w:p w14:paraId="68D573CD" w14:textId="1912AAC0" w:rsidR="004F0F1F" w:rsidRPr="00155C00" w:rsidRDefault="004F0F1F" w:rsidP="00155C00">
      <w:pPr>
        <w:pStyle w:val="Kop2"/>
        <w:numPr>
          <w:ilvl w:val="0"/>
          <w:numId w:val="0"/>
        </w:numPr>
        <w:spacing w:before="300" w:after="0" w:line="0" w:lineRule="atLeast"/>
        <w:ind w:left="360" w:hanging="360"/>
        <w:jc w:val="left"/>
        <w:rPr>
          <w:rFonts w:eastAsiaTheme="minorEastAsia" w:cstheme="minorBidi"/>
          <w:color w:val="00427C"/>
          <w:sz w:val="18"/>
          <w:szCs w:val="18"/>
        </w:rPr>
      </w:pPr>
    </w:p>
    <w:sectPr w:rsidR="004F0F1F" w:rsidRPr="00155C00" w:rsidSect="00EA0ADC">
      <w:footerReference w:type="default" r:id="rId12"/>
      <w:headerReference w:type="first" r:id="rId13"/>
      <w:pgSz w:w="11906" w:h="16838"/>
      <w:pgMar w:top="1560" w:right="1701" w:bottom="142"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9411" w14:textId="77777777" w:rsidR="00A311E2" w:rsidRDefault="00A311E2" w:rsidP="00807F53">
      <w:pPr>
        <w:spacing w:line="240" w:lineRule="auto"/>
      </w:pPr>
      <w:r>
        <w:separator/>
      </w:r>
    </w:p>
    <w:p w14:paraId="5868207F" w14:textId="77777777" w:rsidR="00A311E2" w:rsidRDefault="00A311E2"/>
  </w:endnote>
  <w:endnote w:type="continuationSeparator" w:id="0">
    <w:p w14:paraId="5EAFF5E6" w14:textId="77777777" w:rsidR="00A311E2" w:rsidRDefault="00A311E2" w:rsidP="00807F53">
      <w:pPr>
        <w:spacing w:line="240" w:lineRule="auto"/>
      </w:pPr>
      <w:r>
        <w:continuationSeparator/>
      </w:r>
    </w:p>
    <w:p w14:paraId="1F7963EE" w14:textId="77777777" w:rsidR="00A311E2" w:rsidRDefault="00A311E2"/>
  </w:endnote>
  <w:endnote w:type="continuationNotice" w:id="1">
    <w:p w14:paraId="5CA29997" w14:textId="77777777" w:rsidR="00A311E2" w:rsidRDefault="00A311E2">
      <w:pPr>
        <w:spacing w:line="240" w:lineRule="auto"/>
      </w:pPr>
    </w:p>
    <w:p w14:paraId="64EB0F05" w14:textId="77777777" w:rsidR="00A311E2" w:rsidRDefault="00A3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648" w14:textId="5BC5B9E7" w:rsidR="007A353D" w:rsidRPr="00CF0B03" w:rsidRDefault="004B3548" w:rsidP="000E1FC3">
    <w:pPr>
      <w:ind w:left="720"/>
    </w:pPr>
    <w:sdt>
      <w:sdtPr>
        <w:rPr>
          <w:rFonts w:ascii="Arial" w:hAnsi="Arial" w:cs="Arial"/>
        </w:rPr>
        <w:id w:val="2070141145"/>
        <w:docPartObj>
          <w:docPartGallery w:val="Page Numbers (Bottom of Page)"/>
          <w:docPartUnique/>
        </w:docPartObj>
      </w:sdtPr>
      <w:sdtEndPr/>
      <w:sdtContent>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b/>
            <w:sz w:val="16"/>
          </w:rPr>
          <w:tab/>
        </w:r>
        <w:r w:rsidR="007A353D" w:rsidRPr="00CF0B03">
          <w:rPr>
            <w:rFonts w:ascii="Arial" w:hAnsi="Arial" w:cs="Arial"/>
          </w:rPr>
          <w:tab/>
        </w:r>
        <w:r w:rsidR="007A353D" w:rsidRPr="00CF0B03">
          <w:rPr>
            <w:rFonts w:ascii="Arial" w:hAnsi="Arial" w:cs="Arial"/>
          </w:rPr>
          <w:tab/>
        </w:r>
        <w:r w:rsidR="007A353D" w:rsidRPr="00CF0B03">
          <w:rPr>
            <w:rFonts w:ascii="Arial" w:hAnsi="Arial" w:cs="Arial"/>
          </w:rPr>
          <w:fldChar w:fldCharType="begin"/>
        </w:r>
        <w:r w:rsidR="007A353D" w:rsidRPr="00CF0B03">
          <w:rPr>
            <w:rFonts w:ascii="Arial" w:hAnsi="Arial" w:cs="Arial"/>
          </w:rPr>
          <w:instrText>PAGE   \* MERGEFORMAT</w:instrText>
        </w:r>
        <w:r w:rsidR="007A353D" w:rsidRPr="00CF0B03">
          <w:rPr>
            <w:rFonts w:ascii="Arial" w:hAnsi="Arial" w:cs="Arial"/>
          </w:rPr>
          <w:fldChar w:fldCharType="separate"/>
        </w:r>
        <w:r w:rsidR="007A353D" w:rsidRPr="00CF0B03">
          <w:rPr>
            <w:rFonts w:ascii="Arial" w:hAnsi="Arial" w:cs="Arial"/>
          </w:rPr>
          <w:t>2</w:t>
        </w:r>
        <w:r w:rsidR="007A353D" w:rsidRPr="00CF0B03">
          <w:rPr>
            <w:rFonts w:ascii="Arial" w:hAnsi="Arial" w:cs="Arial"/>
          </w:rPr>
          <w:fldChar w:fldCharType="end"/>
        </w:r>
      </w:sdtContent>
    </w:sdt>
  </w:p>
  <w:p w14:paraId="27591F3F" w14:textId="77777777" w:rsidR="007A353D" w:rsidRDefault="007A35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AE8" w14:textId="77777777" w:rsidR="00A311E2" w:rsidRDefault="00A311E2" w:rsidP="00807F53">
      <w:pPr>
        <w:spacing w:line="240" w:lineRule="auto"/>
      </w:pPr>
      <w:r>
        <w:separator/>
      </w:r>
    </w:p>
    <w:p w14:paraId="4FA98089" w14:textId="77777777" w:rsidR="00A311E2" w:rsidRDefault="00A311E2"/>
  </w:footnote>
  <w:footnote w:type="continuationSeparator" w:id="0">
    <w:p w14:paraId="1A488EF5" w14:textId="77777777" w:rsidR="00A311E2" w:rsidRDefault="00A311E2" w:rsidP="00807F53">
      <w:pPr>
        <w:spacing w:line="240" w:lineRule="auto"/>
      </w:pPr>
      <w:r>
        <w:continuationSeparator/>
      </w:r>
    </w:p>
    <w:p w14:paraId="6CA11A07" w14:textId="77777777" w:rsidR="00A311E2" w:rsidRDefault="00A311E2"/>
  </w:footnote>
  <w:footnote w:type="continuationNotice" w:id="1">
    <w:p w14:paraId="2428C93E" w14:textId="77777777" w:rsidR="00A311E2" w:rsidRDefault="00A311E2">
      <w:pPr>
        <w:spacing w:line="240" w:lineRule="auto"/>
      </w:pPr>
    </w:p>
    <w:p w14:paraId="4BBD0B17" w14:textId="77777777" w:rsidR="00A311E2" w:rsidRDefault="00A31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949F" w14:textId="6C6D53DD" w:rsidR="007A353D" w:rsidRDefault="007A353D">
    <w:pPr>
      <w:pStyle w:val="Koptekst"/>
    </w:pPr>
    <w:r>
      <w:rPr>
        <w:noProof/>
      </w:rPr>
      <mc:AlternateContent>
        <mc:Choice Requires="wps">
          <w:drawing>
            <wp:anchor distT="0" distB="0" distL="114300" distR="114300" simplePos="0" relativeHeight="251659264" behindDoc="0" locked="0" layoutInCell="1" allowOverlap="1" wp14:anchorId="39374470" wp14:editId="5C86A67A">
              <wp:simplePos x="0" y="0"/>
              <wp:positionH relativeFrom="page">
                <wp:align>right</wp:align>
              </wp:positionH>
              <wp:positionV relativeFrom="paragraph">
                <wp:posOffset>-457835</wp:posOffset>
              </wp:positionV>
              <wp:extent cx="2225040" cy="1264920"/>
              <wp:effectExtent l="0" t="0" r="22860" b="11430"/>
              <wp:wrapNone/>
              <wp:docPr id="2" name="Rechthoek 2"/>
              <wp:cNvGraphicFramePr/>
              <a:graphic xmlns:a="http://schemas.openxmlformats.org/drawingml/2006/main">
                <a:graphicData uri="http://schemas.microsoft.com/office/word/2010/wordprocessingShape">
                  <wps:wsp>
                    <wps:cNvSpPr/>
                    <wps:spPr>
                      <a:xfrm>
                        <a:off x="0" y="0"/>
                        <a:ext cx="2225040" cy="1264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CD75E" id="Rechthoek 2" o:spid="_x0000_s1026" style="position:absolute;margin-left:124pt;margin-top:-36.05pt;width:175.2pt;height:99.6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" fillcolor="white [3212]" strokecolor="white [3212]" strokeweight="1pt">
              <w10:wrap anchorx="page"/>
            </v:rect>
          </w:pict>
        </mc:Fallback>
      </mc:AlternateContent>
    </w:r>
    <w:r>
      <w:rPr>
        <w:noProof/>
      </w:rPr>
      <w:drawing>
        <wp:anchor distT="0" distB="0" distL="114300" distR="114300" simplePos="0" relativeHeight="251658240" behindDoc="0" locked="0" layoutInCell="1" allowOverlap="1" wp14:anchorId="3CA77477" wp14:editId="71DBE766">
          <wp:simplePos x="0" y="0"/>
          <wp:positionH relativeFrom="column">
            <wp:posOffset>5299710</wp:posOffset>
          </wp:positionH>
          <wp:positionV relativeFrom="paragraph">
            <wp:posOffset>-312420</wp:posOffset>
          </wp:positionV>
          <wp:extent cx="1485900" cy="1056916"/>
          <wp:effectExtent l="0" t="0" r="0" b="0"/>
          <wp:wrapNone/>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85900" cy="1056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817"/>
    <w:multiLevelType w:val="multilevel"/>
    <w:tmpl w:val="B000733C"/>
    <w:lvl w:ilvl="0">
      <w:start w:val="1"/>
      <w:numFmt w:val="decimal"/>
      <w:pStyle w:val="lst1"/>
      <w:suff w:val="space"/>
      <w:lvlText w:val="Artikel %1."/>
      <w:lvlJc w:val="left"/>
      <w:pPr>
        <w:ind w:left="360" w:hanging="360"/>
      </w:pPr>
      <w:rPr>
        <w:rFonts w:hint="default"/>
        <w:b/>
        <w:bCs/>
        <w:color w:val="00427C"/>
      </w:rPr>
    </w:lvl>
    <w:lvl w:ilvl="1">
      <w:start w:val="3"/>
      <w:numFmt w:val="decimal"/>
      <w:pStyle w:val="lst11"/>
      <w:lvlText w:val="%1.%2"/>
      <w:lvlJc w:val="left"/>
      <w:pPr>
        <w:tabs>
          <w:tab w:val="num" w:pos="720"/>
        </w:tabs>
        <w:ind w:left="720" w:hanging="720"/>
      </w:pPr>
      <w:rPr>
        <w:rFonts w:hint="default"/>
        <w:sz w:val="18"/>
        <w:szCs w:val="18"/>
      </w:rPr>
    </w:lvl>
    <w:lvl w:ilvl="2">
      <w:start w:val="1"/>
      <w:numFmt w:val="lowerRoman"/>
      <w:pStyle w:val="lst111"/>
      <w:lvlText w:val="%3)"/>
      <w:lvlJc w:val="left"/>
      <w:pPr>
        <w:tabs>
          <w:tab w:val="num" w:pos="1191"/>
        </w:tabs>
        <w:ind w:left="1191" w:hanging="471"/>
      </w:pPr>
      <w:rPr>
        <w:rFonts w:hint="default"/>
        <w:sz w:val="18"/>
        <w:szCs w:val="18"/>
      </w:rPr>
    </w:lvl>
    <w:lvl w:ilvl="3">
      <w:start w:val="1"/>
      <w:numFmt w:val="decimal"/>
      <w:lvlText w:val="(%4)"/>
      <w:lvlJc w:val="left"/>
      <w:pPr>
        <w:tabs>
          <w:tab w:val="num" w:pos="1644"/>
        </w:tabs>
        <w:ind w:left="1644"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FED03AB"/>
    <w:multiLevelType w:val="multilevel"/>
    <w:tmpl w:val="81AAB600"/>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0"/>
  </w:num>
  <w:num w:numId="4">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57"/>
    <w:rsid w:val="000014E1"/>
    <w:rsid w:val="000024AA"/>
    <w:rsid w:val="00004D57"/>
    <w:rsid w:val="000229D5"/>
    <w:rsid w:val="000232BE"/>
    <w:rsid w:val="00025E07"/>
    <w:rsid w:val="00027138"/>
    <w:rsid w:val="0002743A"/>
    <w:rsid w:val="0003364E"/>
    <w:rsid w:val="000356F0"/>
    <w:rsid w:val="000370CA"/>
    <w:rsid w:val="00042B47"/>
    <w:rsid w:val="0004321B"/>
    <w:rsid w:val="00044527"/>
    <w:rsid w:val="00044DF1"/>
    <w:rsid w:val="000450DF"/>
    <w:rsid w:val="00045704"/>
    <w:rsid w:val="0005011C"/>
    <w:rsid w:val="0005180A"/>
    <w:rsid w:val="00057F61"/>
    <w:rsid w:val="00060BA8"/>
    <w:rsid w:val="00061E4E"/>
    <w:rsid w:val="000635ED"/>
    <w:rsid w:val="000642FE"/>
    <w:rsid w:val="00064E9F"/>
    <w:rsid w:val="0006615B"/>
    <w:rsid w:val="00070388"/>
    <w:rsid w:val="00070724"/>
    <w:rsid w:val="00071FB3"/>
    <w:rsid w:val="00073ABF"/>
    <w:rsid w:val="000741E9"/>
    <w:rsid w:val="00074D3A"/>
    <w:rsid w:val="00075C5F"/>
    <w:rsid w:val="00077553"/>
    <w:rsid w:val="00080C7C"/>
    <w:rsid w:val="000827DC"/>
    <w:rsid w:val="00085279"/>
    <w:rsid w:val="000853EF"/>
    <w:rsid w:val="00086CEB"/>
    <w:rsid w:val="00086E48"/>
    <w:rsid w:val="00090129"/>
    <w:rsid w:val="00090F87"/>
    <w:rsid w:val="00091A0E"/>
    <w:rsid w:val="00091F50"/>
    <w:rsid w:val="00093A7C"/>
    <w:rsid w:val="00093EAB"/>
    <w:rsid w:val="00095562"/>
    <w:rsid w:val="000955B2"/>
    <w:rsid w:val="000A1842"/>
    <w:rsid w:val="000A1EFA"/>
    <w:rsid w:val="000A696E"/>
    <w:rsid w:val="000B0155"/>
    <w:rsid w:val="000B04A9"/>
    <w:rsid w:val="000B2CE8"/>
    <w:rsid w:val="000B3916"/>
    <w:rsid w:val="000B3EAA"/>
    <w:rsid w:val="000B6692"/>
    <w:rsid w:val="000B7CC8"/>
    <w:rsid w:val="000C07B9"/>
    <w:rsid w:val="000C23BB"/>
    <w:rsid w:val="000C30A3"/>
    <w:rsid w:val="000C3437"/>
    <w:rsid w:val="000C5727"/>
    <w:rsid w:val="000C7E2D"/>
    <w:rsid w:val="000D16F5"/>
    <w:rsid w:val="000D3489"/>
    <w:rsid w:val="000D37BC"/>
    <w:rsid w:val="000E006E"/>
    <w:rsid w:val="000E1FC3"/>
    <w:rsid w:val="000E2B07"/>
    <w:rsid w:val="000E3914"/>
    <w:rsid w:val="000E3A26"/>
    <w:rsid w:val="000E4837"/>
    <w:rsid w:val="000E5065"/>
    <w:rsid w:val="000E587F"/>
    <w:rsid w:val="000E6B7F"/>
    <w:rsid w:val="000F0BC2"/>
    <w:rsid w:val="000F4416"/>
    <w:rsid w:val="000F5A6A"/>
    <w:rsid w:val="000F701C"/>
    <w:rsid w:val="000F79F9"/>
    <w:rsid w:val="001001B2"/>
    <w:rsid w:val="00106D8D"/>
    <w:rsid w:val="00107E30"/>
    <w:rsid w:val="00111AFE"/>
    <w:rsid w:val="001150A0"/>
    <w:rsid w:val="00115D7C"/>
    <w:rsid w:val="00115DA0"/>
    <w:rsid w:val="001168B4"/>
    <w:rsid w:val="00117AE2"/>
    <w:rsid w:val="00117CC8"/>
    <w:rsid w:val="001219A1"/>
    <w:rsid w:val="0012223B"/>
    <w:rsid w:val="00122D6D"/>
    <w:rsid w:val="00125B64"/>
    <w:rsid w:val="001264E3"/>
    <w:rsid w:val="001317B5"/>
    <w:rsid w:val="001329D7"/>
    <w:rsid w:val="00136669"/>
    <w:rsid w:val="00136C83"/>
    <w:rsid w:val="00136E54"/>
    <w:rsid w:val="00142CC1"/>
    <w:rsid w:val="00143DC9"/>
    <w:rsid w:val="00150B49"/>
    <w:rsid w:val="001518BF"/>
    <w:rsid w:val="00153B11"/>
    <w:rsid w:val="00155C00"/>
    <w:rsid w:val="00160385"/>
    <w:rsid w:val="00160B20"/>
    <w:rsid w:val="001667C4"/>
    <w:rsid w:val="001674CB"/>
    <w:rsid w:val="00170097"/>
    <w:rsid w:val="0017167A"/>
    <w:rsid w:val="00171D70"/>
    <w:rsid w:val="00171DCF"/>
    <w:rsid w:val="001720FD"/>
    <w:rsid w:val="001722AD"/>
    <w:rsid w:val="001749DE"/>
    <w:rsid w:val="00181325"/>
    <w:rsid w:val="001814A6"/>
    <w:rsid w:val="0018162D"/>
    <w:rsid w:val="00182110"/>
    <w:rsid w:val="001830E0"/>
    <w:rsid w:val="00183204"/>
    <w:rsid w:val="00185032"/>
    <w:rsid w:val="00187B5A"/>
    <w:rsid w:val="00193709"/>
    <w:rsid w:val="00196D36"/>
    <w:rsid w:val="00196F15"/>
    <w:rsid w:val="00197E53"/>
    <w:rsid w:val="001A0A4A"/>
    <w:rsid w:val="001A0EF5"/>
    <w:rsid w:val="001A385C"/>
    <w:rsid w:val="001A4B98"/>
    <w:rsid w:val="001A4BD8"/>
    <w:rsid w:val="001A6030"/>
    <w:rsid w:val="001A61CB"/>
    <w:rsid w:val="001A6885"/>
    <w:rsid w:val="001A7319"/>
    <w:rsid w:val="001B11AE"/>
    <w:rsid w:val="001B39F4"/>
    <w:rsid w:val="001B5DA6"/>
    <w:rsid w:val="001B6293"/>
    <w:rsid w:val="001B6FF6"/>
    <w:rsid w:val="001C334F"/>
    <w:rsid w:val="001C3C85"/>
    <w:rsid w:val="001C522A"/>
    <w:rsid w:val="001C62B7"/>
    <w:rsid w:val="001C696F"/>
    <w:rsid w:val="001C7F4E"/>
    <w:rsid w:val="001D30F2"/>
    <w:rsid w:val="001D39F6"/>
    <w:rsid w:val="001D596C"/>
    <w:rsid w:val="001D67DC"/>
    <w:rsid w:val="001D72FB"/>
    <w:rsid w:val="001D7C56"/>
    <w:rsid w:val="001E66F2"/>
    <w:rsid w:val="001E7728"/>
    <w:rsid w:val="001F08BE"/>
    <w:rsid w:val="001F11EA"/>
    <w:rsid w:val="001F520D"/>
    <w:rsid w:val="001F747E"/>
    <w:rsid w:val="001F74D7"/>
    <w:rsid w:val="00201265"/>
    <w:rsid w:val="00201358"/>
    <w:rsid w:val="0020151B"/>
    <w:rsid w:val="00203F5F"/>
    <w:rsid w:val="00207631"/>
    <w:rsid w:val="00211510"/>
    <w:rsid w:val="002120BE"/>
    <w:rsid w:val="00214CA3"/>
    <w:rsid w:val="00215C82"/>
    <w:rsid w:val="00216AE9"/>
    <w:rsid w:val="00216C13"/>
    <w:rsid w:val="00216F11"/>
    <w:rsid w:val="00220A54"/>
    <w:rsid w:val="00223283"/>
    <w:rsid w:val="00223A38"/>
    <w:rsid w:val="00224E4C"/>
    <w:rsid w:val="00235BFC"/>
    <w:rsid w:val="00235E99"/>
    <w:rsid w:val="002375EE"/>
    <w:rsid w:val="0023781D"/>
    <w:rsid w:val="0023782A"/>
    <w:rsid w:val="0024036C"/>
    <w:rsid w:val="00242B0F"/>
    <w:rsid w:val="00243FF7"/>
    <w:rsid w:val="00244A6B"/>
    <w:rsid w:val="002472CD"/>
    <w:rsid w:val="00250D79"/>
    <w:rsid w:val="00260AD0"/>
    <w:rsid w:val="002616A6"/>
    <w:rsid w:val="0026257C"/>
    <w:rsid w:val="002635CB"/>
    <w:rsid w:val="00263FF1"/>
    <w:rsid w:val="00265C07"/>
    <w:rsid w:val="00271A40"/>
    <w:rsid w:val="00271BF0"/>
    <w:rsid w:val="00272A79"/>
    <w:rsid w:val="00273019"/>
    <w:rsid w:val="00273363"/>
    <w:rsid w:val="00274ACE"/>
    <w:rsid w:val="00276580"/>
    <w:rsid w:val="002765E9"/>
    <w:rsid w:val="00276779"/>
    <w:rsid w:val="00276A74"/>
    <w:rsid w:val="00281D86"/>
    <w:rsid w:val="00287729"/>
    <w:rsid w:val="002906D2"/>
    <w:rsid w:val="002925FE"/>
    <w:rsid w:val="00292B69"/>
    <w:rsid w:val="0029461A"/>
    <w:rsid w:val="0029464E"/>
    <w:rsid w:val="00294B11"/>
    <w:rsid w:val="00296D87"/>
    <w:rsid w:val="002A0169"/>
    <w:rsid w:val="002A0F62"/>
    <w:rsid w:val="002A3F0E"/>
    <w:rsid w:val="002A651F"/>
    <w:rsid w:val="002A69F8"/>
    <w:rsid w:val="002B0133"/>
    <w:rsid w:val="002B0D9B"/>
    <w:rsid w:val="002B11B6"/>
    <w:rsid w:val="002B25A8"/>
    <w:rsid w:val="002B2DC1"/>
    <w:rsid w:val="002B31D3"/>
    <w:rsid w:val="002B541E"/>
    <w:rsid w:val="002B5B43"/>
    <w:rsid w:val="002B5BD8"/>
    <w:rsid w:val="002B6DB6"/>
    <w:rsid w:val="002C37C3"/>
    <w:rsid w:val="002C3A0B"/>
    <w:rsid w:val="002C4133"/>
    <w:rsid w:val="002C50CD"/>
    <w:rsid w:val="002D07D6"/>
    <w:rsid w:val="002D3C61"/>
    <w:rsid w:val="002E0BDE"/>
    <w:rsid w:val="002E155B"/>
    <w:rsid w:val="002E4892"/>
    <w:rsid w:val="002E58AB"/>
    <w:rsid w:val="002F000C"/>
    <w:rsid w:val="002F28CC"/>
    <w:rsid w:val="002F4D7B"/>
    <w:rsid w:val="002F5AD9"/>
    <w:rsid w:val="002F5E68"/>
    <w:rsid w:val="002F6B8B"/>
    <w:rsid w:val="00300FC1"/>
    <w:rsid w:val="0030702B"/>
    <w:rsid w:val="0031046D"/>
    <w:rsid w:val="00310FC3"/>
    <w:rsid w:val="0031150A"/>
    <w:rsid w:val="00311FB7"/>
    <w:rsid w:val="003159A7"/>
    <w:rsid w:val="0031620F"/>
    <w:rsid w:val="00317405"/>
    <w:rsid w:val="003207EA"/>
    <w:rsid w:val="00322040"/>
    <w:rsid w:val="0032399F"/>
    <w:rsid w:val="0032441D"/>
    <w:rsid w:val="0032792F"/>
    <w:rsid w:val="00334F10"/>
    <w:rsid w:val="00336A16"/>
    <w:rsid w:val="00336D92"/>
    <w:rsid w:val="00340765"/>
    <w:rsid w:val="00341357"/>
    <w:rsid w:val="003413FA"/>
    <w:rsid w:val="00346680"/>
    <w:rsid w:val="003516C2"/>
    <w:rsid w:val="003526AD"/>
    <w:rsid w:val="00353E16"/>
    <w:rsid w:val="00353EF4"/>
    <w:rsid w:val="0035411E"/>
    <w:rsid w:val="0035441C"/>
    <w:rsid w:val="003547A3"/>
    <w:rsid w:val="00355DB6"/>
    <w:rsid w:val="00355FF3"/>
    <w:rsid w:val="00357CFD"/>
    <w:rsid w:val="00360550"/>
    <w:rsid w:val="00361FA5"/>
    <w:rsid w:val="00364120"/>
    <w:rsid w:val="00364896"/>
    <w:rsid w:val="003654D0"/>
    <w:rsid w:val="00366F77"/>
    <w:rsid w:val="00367FD2"/>
    <w:rsid w:val="0037194F"/>
    <w:rsid w:val="0037204E"/>
    <w:rsid w:val="00372ADB"/>
    <w:rsid w:val="00373AF9"/>
    <w:rsid w:val="0037504E"/>
    <w:rsid w:val="00384E72"/>
    <w:rsid w:val="003850CF"/>
    <w:rsid w:val="003868C8"/>
    <w:rsid w:val="00390C71"/>
    <w:rsid w:val="00392018"/>
    <w:rsid w:val="003A3302"/>
    <w:rsid w:val="003A441F"/>
    <w:rsid w:val="003A46D4"/>
    <w:rsid w:val="003A6006"/>
    <w:rsid w:val="003B04FA"/>
    <w:rsid w:val="003B1D56"/>
    <w:rsid w:val="003B2898"/>
    <w:rsid w:val="003B2D3F"/>
    <w:rsid w:val="003B4749"/>
    <w:rsid w:val="003B55B5"/>
    <w:rsid w:val="003B7751"/>
    <w:rsid w:val="003C18F8"/>
    <w:rsid w:val="003C19C3"/>
    <w:rsid w:val="003C19F7"/>
    <w:rsid w:val="003C1DD6"/>
    <w:rsid w:val="003C7FD9"/>
    <w:rsid w:val="003D6975"/>
    <w:rsid w:val="003D7E62"/>
    <w:rsid w:val="003E070E"/>
    <w:rsid w:val="003E2A2A"/>
    <w:rsid w:val="003E47AA"/>
    <w:rsid w:val="003E6D3C"/>
    <w:rsid w:val="003F3A01"/>
    <w:rsid w:val="003F3A0E"/>
    <w:rsid w:val="003F56EC"/>
    <w:rsid w:val="003F5D14"/>
    <w:rsid w:val="003F6B42"/>
    <w:rsid w:val="003F7D8F"/>
    <w:rsid w:val="00401E94"/>
    <w:rsid w:val="0040201B"/>
    <w:rsid w:val="004021AE"/>
    <w:rsid w:val="004062A6"/>
    <w:rsid w:val="00410FF2"/>
    <w:rsid w:val="00411076"/>
    <w:rsid w:val="0041485D"/>
    <w:rsid w:val="00424CA8"/>
    <w:rsid w:val="0042541F"/>
    <w:rsid w:val="00431D32"/>
    <w:rsid w:val="004347C5"/>
    <w:rsid w:val="00435E86"/>
    <w:rsid w:val="004413BB"/>
    <w:rsid w:val="00444D0E"/>
    <w:rsid w:val="004454F9"/>
    <w:rsid w:val="004478E2"/>
    <w:rsid w:val="00450C68"/>
    <w:rsid w:val="00454474"/>
    <w:rsid w:val="0046010C"/>
    <w:rsid w:val="00465094"/>
    <w:rsid w:val="00466251"/>
    <w:rsid w:val="00466FA1"/>
    <w:rsid w:val="00467861"/>
    <w:rsid w:val="00470328"/>
    <w:rsid w:val="0047037E"/>
    <w:rsid w:val="00471A5B"/>
    <w:rsid w:val="004729DC"/>
    <w:rsid w:val="00474868"/>
    <w:rsid w:val="00477968"/>
    <w:rsid w:val="00480191"/>
    <w:rsid w:val="00480C2D"/>
    <w:rsid w:val="0048116E"/>
    <w:rsid w:val="0048356F"/>
    <w:rsid w:val="00484E81"/>
    <w:rsid w:val="004850CA"/>
    <w:rsid w:val="00490206"/>
    <w:rsid w:val="00491C65"/>
    <w:rsid w:val="004927E4"/>
    <w:rsid w:val="004932E3"/>
    <w:rsid w:val="0049501C"/>
    <w:rsid w:val="0049757B"/>
    <w:rsid w:val="004A0553"/>
    <w:rsid w:val="004A0748"/>
    <w:rsid w:val="004A154E"/>
    <w:rsid w:val="004A30CF"/>
    <w:rsid w:val="004A3F46"/>
    <w:rsid w:val="004B083A"/>
    <w:rsid w:val="004B0B66"/>
    <w:rsid w:val="004B13A8"/>
    <w:rsid w:val="004B3548"/>
    <w:rsid w:val="004B5B65"/>
    <w:rsid w:val="004C2315"/>
    <w:rsid w:val="004C460F"/>
    <w:rsid w:val="004C4C62"/>
    <w:rsid w:val="004C5077"/>
    <w:rsid w:val="004C5FB5"/>
    <w:rsid w:val="004D0089"/>
    <w:rsid w:val="004D19F5"/>
    <w:rsid w:val="004D3390"/>
    <w:rsid w:val="004D4954"/>
    <w:rsid w:val="004D4BBD"/>
    <w:rsid w:val="004D5558"/>
    <w:rsid w:val="004D7F85"/>
    <w:rsid w:val="004E10E3"/>
    <w:rsid w:val="004E1590"/>
    <w:rsid w:val="004E2113"/>
    <w:rsid w:val="004F0D21"/>
    <w:rsid w:val="004F0F1F"/>
    <w:rsid w:val="004F1A19"/>
    <w:rsid w:val="004F242A"/>
    <w:rsid w:val="004F366D"/>
    <w:rsid w:val="004F3ABD"/>
    <w:rsid w:val="004F502B"/>
    <w:rsid w:val="004F55E0"/>
    <w:rsid w:val="004F5838"/>
    <w:rsid w:val="004F6053"/>
    <w:rsid w:val="004F7C16"/>
    <w:rsid w:val="00500FD8"/>
    <w:rsid w:val="00501106"/>
    <w:rsid w:val="005029C8"/>
    <w:rsid w:val="00505492"/>
    <w:rsid w:val="00507BE5"/>
    <w:rsid w:val="00511D3D"/>
    <w:rsid w:val="00512561"/>
    <w:rsid w:val="005132DF"/>
    <w:rsid w:val="00513F24"/>
    <w:rsid w:val="00517AA8"/>
    <w:rsid w:val="00521B32"/>
    <w:rsid w:val="00524493"/>
    <w:rsid w:val="0052459E"/>
    <w:rsid w:val="00525766"/>
    <w:rsid w:val="005266A9"/>
    <w:rsid w:val="00527AA0"/>
    <w:rsid w:val="00530EC2"/>
    <w:rsid w:val="00533375"/>
    <w:rsid w:val="005348E2"/>
    <w:rsid w:val="00535F71"/>
    <w:rsid w:val="00540D7A"/>
    <w:rsid w:val="0054340B"/>
    <w:rsid w:val="00544F70"/>
    <w:rsid w:val="0054616E"/>
    <w:rsid w:val="00547B5C"/>
    <w:rsid w:val="005527C9"/>
    <w:rsid w:val="0055661D"/>
    <w:rsid w:val="00566BA3"/>
    <w:rsid w:val="005705BE"/>
    <w:rsid w:val="0057600D"/>
    <w:rsid w:val="00580B5B"/>
    <w:rsid w:val="0058126B"/>
    <w:rsid w:val="005863FB"/>
    <w:rsid w:val="0059305D"/>
    <w:rsid w:val="0059567E"/>
    <w:rsid w:val="00595AD2"/>
    <w:rsid w:val="005964EF"/>
    <w:rsid w:val="0059656D"/>
    <w:rsid w:val="00596A96"/>
    <w:rsid w:val="00596FF4"/>
    <w:rsid w:val="005974F3"/>
    <w:rsid w:val="00597C4F"/>
    <w:rsid w:val="005A0812"/>
    <w:rsid w:val="005A1C15"/>
    <w:rsid w:val="005A4A02"/>
    <w:rsid w:val="005A5A2D"/>
    <w:rsid w:val="005B1C55"/>
    <w:rsid w:val="005B3790"/>
    <w:rsid w:val="005B7F4D"/>
    <w:rsid w:val="005C55A6"/>
    <w:rsid w:val="005C747C"/>
    <w:rsid w:val="005D2331"/>
    <w:rsid w:val="005D2D00"/>
    <w:rsid w:val="005D326B"/>
    <w:rsid w:val="005D5822"/>
    <w:rsid w:val="005D6093"/>
    <w:rsid w:val="005E1E16"/>
    <w:rsid w:val="005E2A15"/>
    <w:rsid w:val="005E2C4F"/>
    <w:rsid w:val="005F08F9"/>
    <w:rsid w:val="005F0CD1"/>
    <w:rsid w:val="005F1ABD"/>
    <w:rsid w:val="005F260C"/>
    <w:rsid w:val="005F427E"/>
    <w:rsid w:val="005F52BC"/>
    <w:rsid w:val="005F6204"/>
    <w:rsid w:val="005F6AF2"/>
    <w:rsid w:val="005F7F2E"/>
    <w:rsid w:val="00610717"/>
    <w:rsid w:val="006142A5"/>
    <w:rsid w:val="00614565"/>
    <w:rsid w:val="006177DF"/>
    <w:rsid w:val="00617B0E"/>
    <w:rsid w:val="006200F9"/>
    <w:rsid w:val="006205E1"/>
    <w:rsid w:val="0062109D"/>
    <w:rsid w:val="0062144E"/>
    <w:rsid w:val="0062364C"/>
    <w:rsid w:val="00626972"/>
    <w:rsid w:val="00626980"/>
    <w:rsid w:val="0063084C"/>
    <w:rsid w:val="00631726"/>
    <w:rsid w:val="00634134"/>
    <w:rsid w:val="00636209"/>
    <w:rsid w:val="00636935"/>
    <w:rsid w:val="006445F0"/>
    <w:rsid w:val="00644C97"/>
    <w:rsid w:val="0064585B"/>
    <w:rsid w:val="00646832"/>
    <w:rsid w:val="0064763C"/>
    <w:rsid w:val="00650E04"/>
    <w:rsid w:val="006516B6"/>
    <w:rsid w:val="006531DA"/>
    <w:rsid w:val="00654A7D"/>
    <w:rsid w:val="006561E0"/>
    <w:rsid w:val="00660848"/>
    <w:rsid w:val="0066277A"/>
    <w:rsid w:val="0066396F"/>
    <w:rsid w:val="006643DC"/>
    <w:rsid w:val="00670001"/>
    <w:rsid w:val="00670E0B"/>
    <w:rsid w:val="00671516"/>
    <w:rsid w:val="0067398A"/>
    <w:rsid w:val="00675B5F"/>
    <w:rsid w:val="00675C8A"/>
    <w:rsid w:val="00677AC2"/>
    <w:rsid w:val="00684595"/>
    <w:rsid w:val="00684ECD"/>
    <w:rsid w:val="0068661E"/>
    <w:rsid w:val="00687055"/>
    <w:rsid w:val="00687E24"/>
    <w:rsid w:val="0069051C"/>
    <w:rsid w:val="0069054A"/>
    <w:rsid w:val="006910E2"/>
    <w:rsid w:val="00691C55"/>
    <w:rsid w:val="00691E87"/>
    <w:rsid w:val="006A2F7F"/>
    <w:rsid w:val="006A34DB"/>
    <w:rsid w:val="006A553E"/>
    <w:rsid w:val="006B0DBE"/>
    <w:rsid w:val="006B24CD"/>
    <w:rsid w:val="006B29E5"/>
    <w:rsid w:val="006B2CAD"/>
    <w:rsid w:val="006B2E90"/>
    <w:rsid w:val="006B319F"/>
    <w:rsid w:val="006B5272"/>
    <w:rsid w:val="006B584C"/>
    <w:rsid w:val="006B6289"/>
    <w:rsid w:val="006B75A9"/>
    <w:rsid w:val="006B7A96"/>
    <w:rsid w:val="006B7B15"/>
    <w:rsid w:val="006B7DC1"/>
    <w:rsid w:val="006C19AA"/>
    <w:rsid w:val="006C2E95"/>
    <w:rsid w:val="006C45F6"/>
    <w:rsid w:val="006C47C9"/>
    <w:rsid w:val="006C70C7"/>
    <w:rsid w:val="006C7B88"/>
    <w:rsid w:val="006C7F3A"/>
    <w:rsid w:val="006D02A0"/>
    <w:rsid w:val="006D26EA"/>
    <w:rsid w:val="006D2957"/>
    <w:rsid w:val="006D5EB4"/>
    <w:rsid w:val="006E46B0"/>
    <w:rsid w:val="006E4ABF"/>
    <w:rsid w:val="006F13FA"/>
    <w:rsid w:val="006F3839"/>
    <w:rsid w:val="006F5E19"/>
    <w:rsid w:val="00700588"/>
    <w:rsid w:val="00701D77"/>
    <w:rsid w:val="00702194"/>
    <w:rsid w:val="007031AD"/>
    <w:rsid w:val="00703B3F"/>
    <w:rsid w:val="00704453"/>
    <w:rsid w:val="007115DA"/>
    <w:rsid w:val="00712789"/>
    <w:rsid w:val="007159D5"/>
    <w:rsid w:val="00715FDC"/>
    <w:rsid w:val="00716523"/>
    <w:rsid w:val="00717D68"/>
    <w:rsid w:val="007233B8"/>
    <w:rsid w:val="00727447"/>
    <w:rsid w:val="00730652"/>
    <w:rsid w:val="00730C73"/>
    <w:rsid w:val="00734261"/>
    <w:rsid w:val="0073724B"/>
    <w:rsid w:val="00737E2A"/>
    <w:rsid w:val="007418A6"/>
    <w:rsid w:val="0074371A"/>
    <w:rsid w:val="007442DB"/>
    <w:rsid w:val="00744427"/>
    <w:rsid w:val="00744861"/>
    <w:rsid w:val="0074579E"/>
    <w:rsid w:val="00745A39"/>
    <w:rsid w:val="00745B35"/>
    <w:rsid w:val="00751A2F"/>
    <w:rsid w:val="007569E9"/>
    <w:rsid w:val="007573A7"/>
    <w:rsid w:val="007612D3"/>
    <w:rsid w:val="007659CF"/>
    <w:rsid w:val="00766E83"/>
    <w:rsid w:val="00771AE0"/>
    <w:rsid w:val="007743EB"/>
    <w:rsid w:val="00774462"/>
    <w:rsid w:val="00774B44"/>
    <w:rsid w:val="007753AD"/>
    <w:rsid w:val="0077569F"/>
    <w:rsid w:val="00777CE6"/>
    <w:rsid w:val="00777EA6"/>
    <w:rsid w:val="007817A7"/>
    <w:rsid w:val="007823FD"/>
    <w:rsid w:val="00782BF5"/>
    <w:rsid w:val="007846A1"/>
    <w:rsid w:val="007856E6"/>
    <w:rsid w:val="00785DFA"/>
    <w:rsid w:val="00786749"/>
    <w:rsid w:val="00786847"/>
    <w:rsid w:val="007877E8"/>
    <w:rsid w:val="00787F20"/>
    <w:rsid w:val="00790919"/>
    <w:rsid w:val="00791A1F"/>
    <w:rsid w:val="00793943"/>
    <w:rsid w:val="00793C1A"/>
    <w:rsid w:val="00794492"/>
    <w:rsid w:val="00797BA1"/>
    <w:rsid w:val="007A1BFB"/>
    <w:rsid w:val="007A2E3E"/>
    <w:rsid w:val="007A353D"/>
    <w:rsid w:val="007A4346"/>
    <w:rsid w:val="007A6B5D"/>
    <w:rsid w:val="007A7C9F"/>
    <w:rsid w:val="007B07C0"/>
    <w:rsid w:val="007B11DA"/>
    <w:rsid w:val="007B1974"/>
    <w:rsid w:val="007B1BC9"/>
    <w:rsid w:val="007B48B3"/>
    <w:rsid w:val="007B7268"/>
    <w:rsid w:val="007B7EE6"/>
    <w:rsid w:val="007C012B"/>
    <w:rsid w:val="007C1C5E"/>
    <w:rsid w:val="007C36A7"/>
    <w:rsid w:val="007C40DA"/>
    <w:rsid w:val="007C7FF8"/>
    <w:rsid w:val="007D0851"/>
    <w:rsid w:val="007D1D60"/>
    <w:rsid w:val="007D6495"/>
    <w:rsid w:val="007E37F3"/>
    <w:rsid w:val="007F0EC4"/>
    <w:rsid w:val="007F1095"/>
    <w:rsid w:val="007F32EF"/>
    <w:rsid w:val="007F42DC"/>
    <w:rsid w:val="007F4BFF"/>
    <w:rsid w:val="007F65F8"/>
    <w:rsid w:val="007F6AC9"/>
    <w:rsid w:val="007F6D54"/>
    <w:rsid w:val="007F72AE"/>
    <w:rsid w:val="0080226E"/>
    <w:rsid w:val="008040C0"/>
    <w:rsid w:val="00804B37"/>
    <w:rsid w:val="008054B3"/>
    <w:rsid w:val="008070D9"/>
    <w:rsid w:val="00807F53"/>
    <w:rsid w:val="00811038"/>
    <w:rsid w:val="008111BD"/>
    <w:rsid w:val="00813D3B"/>
    <w:rsid w:val="00815829"/>
    <w:rsid w:val="00815D8D"/>
    <w:rsid w:val="00820A8D"/>
    <w:rsid w:val="00821EBD"/>
    <w:rsid w:val="00831369"/>
    <w:rsid w:val="0083137A"/>
    <w:rsid w:val="00832736"/>
    <w:rsid w:val="00832893"/>
    <w:rsid w:val="008365D8"/>
    <w:rsid w:val="00837EBA"/>
    <w:rsid w:val="00841965"/>
    <w:rsid w:val="0084207F"/>
    <w:rsid w:val="008427C5"/>
    <w:rsid w:val="00847DFA"/>
    <w:rsid w:val="00850DAB"/>
    <w:rsid w:val="00852846"/>
    <w:rsid w:val="00852D46"/>
    <w:rsid w:val="00854D7E"/>
    <w:rsid w:val="00857C6C"/>
    <w:rsid w:val="0086038E"/>
    <w:rsid w:val="00864F6C"/>
    <w:rsid w:val="008654AD"/>
    <w:rsid w:val="00867F83"/>
    <w:rsid w:val="00870536"/>
    <w:rsid w:val="00872886"/>
    <w:rsid w:val="00873A66"/>
    <w:rsid w:val="00877904"/>
    <w:rsid w:val="008806E8"/>
    <w:rsid w:val="008823DB"/>
    <w:rsid w:val="00882E18"/>
    <w:rsid w:val="00883003"/>
    <w:rsid w:val="008842AD"/>
    <w:rsid w:val="00884EA6"/>
    <w:rsid w:val="008859CD"/>
    <w:rsid w:val="00886E25"/>
    <w:rsid w:val="0088755E"/>
    <w:rsid w:val="00887C2F"/>
    <w:rsid w:val="00890301"/>
    <w:rsid w:val="0089455F"/>
    <w:rsid w:val="00897642"/>
    <w:rsid w:val="008A01F8"/>
    <w:rsid w:val="008A10B7"/>
    <w:rsid w:val="008A2D16"/>
    <w:rsid w:val="008A4EF9"/>
    <w:rsid w:val="008A4FF2"/>
    <w:rsid w:val="008A5B62"/>
    <w:rsid w:val="008A73D0"/>
    <w:rsid w:val="008B1ADF"/>
    <w:rsid w:val="008B2312"/>
    <w:rsid w:val="008B3936"/>
    <w:rsid w:val="008B4395"/>
    <w:rsid w:val="008B45ED"/>
    <w:rsid w:val="008B4C6E"/>
    <w:rsid w:val="008B5B37"/>
    <w:rsid w:val="008B63D4"/>
    <w:rsid w:val="008B6BB4"/>
    <w:rsid w:val="008B7F4D"/>
    <w:rsid w:val="008C15ED"/>
    <w:rsid w:val="008C181C"/>
    <w:rsid w:val="008C4CF8"/>
    <w:rsid w:val="008C50DC"/>
    <w:rsid w:val="008C5229"/>
    <w:rsid w:val="008D0F59"/>
    <w:rsid w:val="008D1C0B"/>
    <w:rsid w:val="008D5E78"/>
    <w:rsid w:val="008D75C0"/>
    <w:rsid w:val="008D79AA"/>
    <w:rsid w:val="008E050A"/>
    <w:rsid w:val="008E078D"/>
    <w:rsid w:val="008E09DC"/>
    <w:rsid w:val="008E0B03"/>
    <w:rsid w:val="008E41B9"/>
    <w:rsid w:val="008E5909"/>
    <w:rsid w:val="008E5D03"/>
    <w:rsid w:val="008E7699"/>
    <w:rsid w:val="008F22A2"/>
    <w:rsid w:val="008F5BD8"/>
    <w:rsid w:val="0090180F"/>
    <w:rsid w:val="00902F18"/>
    <w:rsid w:val="00904475"/>
    <w:rsid w:val="009045B5"/>
    <w:rsid w:val="00905D45"/>
    <w:rsid w:val="00906468"/>
    <w:rsid w:val="0090647E"/>
    <w:rsid w:val="00907724"/>
    <w:rsid w:val="009079BC"/>
    <w:rsid w:val="00907ABA"/>
    <w:rsid w:val="00911D52"/>
    <w:rsid w:val="0091233A"/>
    <w:rsid w:val="00912F8F"/>
    <w:rsid w:val="00913A2E"/>
    <w:rsid w:val="00913AD8"/>
    <w:rsid w:val="00916737"/>
    <w:rsid w:val="009171D3"/>
    <w:rsid w:val="00920BFC"/>
    <w:rsid w:val="0092576A"/>
    <w:rsid w:val="0092581A"/>
    <w:rsid w:val="00925CFB"/>
    <w:rsid w:val="00926D25"/>
    <w:rsid w:val="009323D8"/>
    <w:rsid w:val="0093252B"/>
    <w:rsid w:val="00932739"/>
    <w:rsid w:val="00934511"/>
    <w:rsid w:val="00940EA3"/>
    <w:rsid w:val="00942CE7"/>
    <w:rsid w:val="009438D5"/>
    <w:rsid w:val="00944EC1"/>
    <w:rsid w:val="0094700A"/>
    <w:rsid w:val="009501B2"/>
    <w:rsid w:val="00951241"/>
    <w:rsid w:val="00952087"/>
    <w:rsid w:val="00953B20"/>
    <w:rsid w:val="009542CE"/>
    <w:rsid w:val="0095463F"/>
    <w:rsid w:val="00954D73"/>
    <w:rsid w:val="00962677"/>
    <w:rsid w:val="00962D82"/>
    <w:rsid w:val="0096371D"/>
    <w:rsid w:val="009643E9"/>
    <w:rsid w:val="00964A23"/>
    <w:rsid w:val="00965194"/>
    <w:rsid w:val="00971537"/>
    <w:rsid w:val="009765FB"/>
    <w:rsid w:val="00977B96"/>
    <w:rsid w:val="00980B67"/>
    <w:rsid w:val="00982FC4"/>
    <w:rsid w:val="00987C27"/>
    <w:rsid w:val="00990E0C"/>
    <w:rsid w:val="00993475"/>
    <w:rsid w:val="00993930"/>
    <w:rsid w:val="009957E1"/>
    <w:rsid w:val="00996668"/>
    <w:rsid w:val="00996F20"/>
    <w:rsid w:val="00997FD1"/>
    <w:rsid w:val="009A10A2"/>
    <w:rsid w:val="009A7B78"/>
    <w:rsid w:val="009B1A08"/>
    <w:rsid w:val="009B1C37"/>
    <w:rsid w:val="009B2A01"/>
    <w:rsid w:val="009B2D17"/>
    <w:rsid w:val="009B374C"/>
    <w:rsid w:val="009B4D65"/>
    <w:rsid w:val="009B5C71"/>
    <w:rsid w:val="009B5C8A"/>
    <w:rsid w:val="009B5CF5"/>
    <w:rsid w:val="009C3DF5"/>
    <w:rsid w:val="009C4D61"/>
    <w:rsid w:val="009C50B0"/>
    <w:rsid w:val="009C5629"/>
    <w:rsid w:val="009C6CB9"/>
    <w:rsid w:val="009D175B"/>
    <w:rsid w:val="009D3D25"/>
    <w:rsid w:val="009D3EEB"/>
    <w:rsid w:val="009E1439"/>
    <w:rsid w:val="009E3CDD"/>
    <w:rsid w:val="009E5BA9"/>
    <w:rsid w:val="009E69C9"/>
    <w:rsid w:val="009E6A0D"/>
    <w:rsid w:val="009F5D39"/>
    <w:rsid w:val="00A00BE6"/>
    <w:rsid w:val="00A02AB2"/>
    <w:rsid w:val="00A04921"/>
    <w:rsid w:val="00A056FF"/>
    <w:rsid w:val="00A074C7"/>
    <w:rsid w:val="00A10246"/>
    <w:rsid w:val="00A10344"/>
    <w:rsid w:val="00A1044C"/>
    <w:rsid w:val="00A165ED"/>
    <w:rsid w:val="00A16DEB"/>
    <w:rsid w:val="00A252AF"/>
    <w:rsid w:val="00A25A1C"/>
    <w:rsid w:val="00A311E2"/>
    <w:rsid w:val="00A31643"/>
    <w:rsid w:val="00A3184A"/>
    <w:rsid w:val="00A32E76"/>
    <w:rsid w:val="00A32FC5"/>
    <w:rsid w:val="00A344BC"/>
    <w:rsid w:val="00A37700"/>
    <w:rsid w:val="00A37749"/>
    <w:rsid w:val="00A417C4"/>
    <w:rsid w:val="00A451F2"/>
    <w:rsid w:val="00A455D2"/>
    <w:rsid w:val="00A459C5"/>
    <w:rsid w:val="00A461F7"/>
    <w:rsid w:val="00A47937"/>
    <w:rsid w:val="00A51F84"/>
    <w:rsid w:val="00A61C98"/>
    <w:rsid w:val="00A6287C"/>
    <w:rsid w:val="00A713DF"/>
    <w:rsid w:val="00A728A8"/>
    <w:rsid w:val="00A74BF8"/>
    <w:rsid w:val="00A74E12"/>
    <w:rsid w:val="00A76C48"/>
    <w:rsid w:val="00A76F42"/>
    <w:rsid w:val="00A778A8"/>
    <w:rsid w:val="00A80791"/>
    <w:rsid w:val="00A80AA0"/>
    <w:rsid w:val="00A828B9"/>
    <w:rsid w:val="00A82934"/>
    <w:rsid w:val="00A82AC3"/>
    <w:rsid w:val="00A82F71"/>
    <w:rsid w:val="00A837E0"/>
    <w:rsid w:val="00A83E23"/>
    <w:rsid w:val="00A8542D"/>
    <w:rsid w:val="00A8708E"/>
    <w:rsid w:val="00A8782B"/>
    <w:rsid w:val="00A8792F"/>
    <w:rsid w:val="00A8797F"/>
    <w:rsid w:val="00A92E70"/>
    <w:rsid w:val="00A93A79"/>
    <w:rsid w:val="00A93BDF"/>
    <w:rsid w:val="00A95E20"/>
    <w:rsid w:val="00A9670F"/>
    <w:rsid w:val="00AA2C35"/>
    <w:rsid w:val="00AA37C8"/>
    <w:rsid w:val="00AA4A93"/>
    <w:rsid w:val="00AA5657"/>
    <w:rsid w:val="00AA6456"/>
    <w:rsid w:val="00AA6989"/>
    <w:rsid w:val="00AA779D"/>
    <w:rsid w:val="00AB5516"/>
    <w:rsid w:val="00AB5593"/>
    <w:rsid w:val="00AB60A5"/>
    <w:rsid w:val="00AB7367"/>
    <w:rsid w:val="00AB7787"/>
    <w:rsid w:val="00AC098E"/>
    <w:rsid w:val="00AC160D"/>
    <w:rsid w:val="00AC2425"/>
    <w:rsid w:val="00AC7429"/>
    <w:rsid w:val="00AD1CF1"/>
    <w:rsid w:val="00AD4149"/>
    <w:rsid w:val="00AD54AF"/>
    <w:rsid w:val="00AD5C52"/>
    <w:rsid w:val="00AD788C"/>
    <w:rsid w:val="00AE0A2B"/>
    <w:rsid w:val="00AE108A"/>
    <w:rsid w:val="00AE2EF2"/>
    <w:rsid w:val="00AE44E3"/>
    <w:rsid w:val="00AE51C7"/>
    <w:rsid w:val="00AE5207"/>
    <w:rsid w:val="00AE74B8"/>
    <w:rsid w:val="00AF2C34"/>
    <w:rsid w:val="00AF42CA"/>
    <w:rsid w:val="00AF6AEF"/>
    <w:rsid w:val="00B00263"/>
    <w:rsid w:val="00B02F03"/>
    <w:rsid w:val="00B04029"/>
    <w:rsid w:val="00B0470B"/>
    <w:rsid w:val="00B06221"/>
    <w:rsid w:val="00B07BA3"/>
    <w:rsid w:val="00B11655"/>
    <w:rsid w:val="00B1641C"/>
    <w:rsid w:val="00B16D59"/>
    <w:rsid w:val="00B17285"/>
    <w:rsid w:val="00B206FB"/>
    <w:rsid w:val="00B21F9E"/>
    <w:rsid w:val="00B22514"/>
    <w:rsid w:val="00B242EB"/>
    <w:rsid w:val="00B2617A"/>
    <w:rsid w:val="00B26983"/>
    <w:rsid w:val="00B30591"/>
    <w:rsid w:val="00B31247"/>
    <w:rsid w:val="00B332E8"/>
    <w:rsid w:val="00B36DC2"/>
    <w:rsid w:val="00B371EE"/>
    <w:rsid w:val="00B40C57"/>
    <w:rsid w:val="00B414AE"/>
    <w:rsid w:val="00B42CA6"/>
    <w:rsid w:val="00B432C0"/>
    <w:rsid w:val="00B436BD"/>
    <w:rsid w:val="00B43E70"/>
    <w:rsid w:val="00B4658A"/>
    <w:rsid w:val="00B46A95"/>
    <w:rsid w:val="00B47200"/>
    <w:rsid w:val="00B47D50"/>
    <w:rsid w:val="00B51139"/>
    <w:rsid w:val="00B53561"/>
    <w:rsid w:val="00B53FA6"/>
    <w:rsid w:val="00B5437E"/>
    <w:rsid w:val="00B56A9F"/>
    <w:rsid w:val="00B60115"/>
    <w:rsid w:val="00B723CC"/>
    <w:rsid w:val="00B73587"/>
    <w:rsid w:val="00B736AD"/>
    <w:rsid w:val="00B73ABE"/>
    <w:rsid w:val="00B74692"/>
    <w:rsid w:val="00B76FAD"/>
    <w:rsid w:val="00B778DD"/>
    <w:rsid w:val="00B80CE8"/>
    <w:rsid w:val="00B8215E"/>
    <w:rsid w:val="00B83B9A"/>
    <w:rsid w:val="00B8541D"/>
    <w:rsid w:val="00B93010"/>
    <w:rsid w:val="00B93842"/>
    <w:rsid w:val="00B96DF2"/>
    <w:rsid w:val="00BA1D84"/>
    <w:rsid w:val="00BA4AED"/>
    <w:rsid w:val="00BA55D5"/>
    <w:rsid w:val="00BA624A"/>
    <w:rsid w:val="00BA7187"/>
    <w:rsid w:val="00BB0266"/>
    <w:rsid w:val="00BB049C"/>
    <w:rsid w:val="00BB1400"/>
    <w:rsid w:val="00BB5B38"/>
    <w:rsid w:val="00BB6CC4"/>
    <w:rsid w:val="00BB78CB"/>
    <w:rsid w:val="00BB7D27"/>
    <w:rsid w:val="00BC117C"/>
    <w:rsid w:val="00BC269E"/>
    <w:rsid w:val="00BC2C77"/>
    <w:rsid w:val="00BC55D4"/>
    <w:rsid w:val="00BC6DAD"/>
    <w:rsid w:val="00BD1598"/>
    <w:rsid w:val="00BD3FC1"/>
    <w:rsid w:val="00BD4DF2"/>
    <w:rsid w:val="00BE065E"/>
    <w:rsid w:val="00BE1A33"/>
    <w:rsid w:val="00BE2372"/>
    <w:rsid w:val="00BF09FF"/>
    <w:rsid w:val="00BF1A40"/>
    <w:rsid w:val="00BF2D1A"/>
    <w:rsid w:val="00BF7867"/>
    <w:rsid w:val="00C019BF"/>
    <w:rsid w:val="00C047CE"/>
    <w:rsid w:val="00C04A87"/>
    <w:rsid w:val="00C04FEB"/>
    <w:rsid w:val="00C05FAB"/>
    <w:rsid w:val="00C067BA"/>
    <w:rsid w:val="00C12C6A"/>
    <w:rsid w:val="00C13119"/>
    <w:rsid w:val="00C13878"/>
    <w:rsid w:val="00C17308"/>
    <w:rsid w:val="00C2029E"/>
    <w:rsid w:val="00C20BFB"/>
    <w:rsid w:val="00C22320"/>
    <w:rsid w:val="00C32BD8"/>
    <w:rsid w:val="00C33936"/>
    <w:rsid w:val="00C3478D"/>
    <w:rsid w:val="00C41087"/>
    <w:rsid w:val="00C45979"/>
    <w:rsid w:val="00C47630"/>
    <w:rsid w:val="00C51436"/>
    <w:rsid w:val="00C521FD"/>
    <w:rsid w:val="00C53B9A"/>
    <w:rsid w:val="00C5513C"/>
    <w:rsid w:val="00C55461"/>
    <w:rsid w:val="00C56BA0"/>
    <w:rsid w:val="00C573E3"/>
    <w:rsid w:val="00C60174"/>
    <w:rsid w:val="00C612EE"/>
    <w:rsid w:val="00C618BA"/>
    <w:rsid w:val="00C625D6"/>
    <w:rsid w:val="00C62967"/>
    <w:rsid w:val="00C63E14"/>
    <w:rsid w:val="00C661B6"/>
    <w:rsid w:val="00C75519"/>
    <w:rsid w:val="00C777C3"/>
    <w:rsid w:val="00C778BD"/>
    <w:rsid w:val="00C80110"/>
    <w:rsid w:val="00C82701"/>
    <w:rsid w:val="00C830D5"/>
    <w:rsid w:val="00C87C7A"/>
    <w:rsid w:val="00C91E7E"/>
    <w:rsid w:val="00C9459A"/>
    <w:rsid w:val="00C96571"/>
    <w:rsid w:val="00CA555F"/>
    <w:rsid w:val="00CA732D"/>
    <w:rsid w:val="00CB1F33"/>
    <w:rsid w:val="00CB3532"/>
    <w:rsid w:val="00CB3853"/>
    <w:rsid w:val="00CB46CF"/>
    <w:rsid w:val="00CB71A5"/>
    <w:rsid w:val="00CC086E"/>
    <w:rsid w:val="00CC182D"/>
    <w:rsid w:val="00CC3012"/>
    <w:rsid w:val="00CC48EC"/>
    <w:rsid w:val="00CC4AC3"/>
    <w:rsid w:val="00CC5704"/>
    <w:rsid w:val="00CC5F39"/>
    <w:rsid w:val="00CC7413"/>
    <w:rsid w:val="00CD0024"/>
    <w:rsid w:val="00CD227D"/>
    <w:rsid w:val="00CD263F"/>
    <w:rsid w:val="00CD43DC"/>
    <w:rsid w:val="00CD68AD"/>
    <w:rsid w:val="00CE1D74"/>
    <w:rsid w:val="00CE412A"/>
    <w:rsid w:val="00CF0B03"/>
    <w:rsid w:val="00CF2BDA"/>
    <w:rsid w:val="00CF3988"/>
    <w:rsid w:val="00CF4E4B"/>
    <w:rsid w:val="00CF6C04"/>
    <w:rsid w:val="00CF7371"/>
    <w:rsid w:val="00D018C7"/>
    <w:rsid w:val="00D0230D"/>
    <w:rsid w:val="00D0262F"/>
    <w:rsid w:val="00D05061"/>
    <w:rsid w:val="00D068D1"/>
    <w:rsid w:val="00D149C5"/>
    <w:rsid w:val="00D2381A"/>
    <w:rsid w:val="00D240B2"/>
    <w:rsid w:val="00D24297"/>
    <w:rsid w:val="00D2447D"/>
    <w:rsid w:val="00D256D4"/>
    <w:rsid w:val="00D3233F"/>
    <w:rsid w:val="00D32FFE"/>
    <w:rsid w:val="00D3501C"/>
    <w:rsid w:val="00D3728A"/>
    <w:rsid w:val="00D3781D"/>
    <w:rsid w:val="00D4021B"/>
    <w:rsid w:val="00D41C01"/>
    <w:rsid w:val="00D45719"/>
    <w:rsid w:val="00D45A31"/>
    <w:rsid w:val="00D54E61"/>
    <w:rsid w:val="00D5625E"/>
    <w:rsid w:val="00D6010E"/>
    <w:rsid w:val="00D674CA"/>
    <w:rsid w:val="00D67C29"/>
    <w:rsid w:val="00D711F8"/>
    <w:rsid w:val="00D72205"/>
    <w:rsid w:val="00D730AE"/>
    <w:rsid w:val="00D73C45"/>
    <w:rsid w:val="00D77C38"/>
    <w:rsid w:val="00D84550"/>
    <w:rsid w:val="00D84AED"/>
    <w:rsid w:val="00D850EF"/>
    <w:rsid w:val="00D87020"/>
    <w:rsid w:val="00D870AD"/>
    <w:rsid w:val="00D87383"/>
    <w:rsid w:val="00D905DA"/>
    <w:rsid w:val="00D91237"/>
    <w:rsid w:val="00D936EA"/>
    <w:rsid w:val="00D9373E"/>
    <w:rsid w:val="00D939D6"/>
    <w:rsid w:val="00DA2DB8"/>
    <w:rsid w:val="00DA64A8"/>
    <w:rsid w:val="00DB0478"/>
    <w:rsid w:val="00DB14A6"/>
    <w:rsid w:val="00DC08B3"/>
    <w:rsid w:val="00DC0E9A"/>
    <w:rsid w:val="00DC19D0"/>
    <w:rsid w:val="00DC1DB4"/>
    <w:rsid w:val="00DC4F75"/>
    <w:rsid w:val="00DC6023"/>
    <w:rsid w:val="00DC606C"/>
    <w:rsid w:val="00DC62C1"/>
    <w:rsid w:val="00DC76B9"/>
    <w:rsid w:val="00DD04D0"/>
    <w:rsid w:val="00DD21AF"/>
    <w:rsid w:val="00DD222C"/>
    <w:rsid w:val="00DD2EFF"/>
    <w:rsid w:val="00DD341D"/>
    <w:rsid w:val="00DD4981"/>
    <w:rsid w:val="00DD6199"/>
    <w:rsid w:val="00DD6C16"/>
    <w:rsid w:val="00DD72A6"/>
    <w:rsid w:val="00DE04C4"/>
    <w:rsid w:val="00DE3EC5"/>
    <w:rsid w:val="00DE44CD"/>
    <w:rsid w:val="00DE5A2A"/>
    <w:rsid w:val="00DF494E"/>
    <w:rsid w:val="00DF7C80"/>
    <w:rsid w:val="00E00CF9"/>
    <w:rsid w:val="00E01E09"/>
    <w:rsid w:val="00E026B2"/>
    <w:rsid w:val="00E02D27"/>
    <w:rsid w:val="00E03868"/>
    <w:rsid w:val="00E06A93"/>
    <w:rsid w:val="00E137D1"/>
    <w:rsid w:val="00E152AF"/>
    <w:rsid w:val="00E164E4"/>
    <w:rsid w:val="00E177FF"/>
    <w:rsid w:val="00E20122"/>
    <w:rsid w:val="00E21060"/>
    <w:rsid w:val="00E259FB"/>
    <w:rsid w:val="00E26541"/>
    <w:rsid w:val="00E272A7"/>
    <w:rsid w:val="00E274DB"/>
    <w:rsid w:val="00E3077C"/>
    <w:rsid w:val="00E30A33"/>
    <w:rsid w:val="00E36832"/>
    <w:rsid w:val="00E3688F"/>
    <w:rsid w:val="00E42D8A"/>
    <w:rsid w:val="00E47D23"/>
    <w:rsid w:val="00E514DC"/>
    <w:rsid w:val="00E61046"/>
    <w:rsid w:val="00E612F9"/>
    <w:rsid w:val="00E638B7"/>
    <w:rsid w:val="00E64164"/>
    <w:rsid w:val="00E6462C"/>
    <w:rsid w:val="00E66CDE"/>
    <w:rsid w:val="00E70D57"/>
    <w:rsid w:val="00E727E4"/>
    <w:rsid w:val="00E7582F"/>
    <w:rsid w:val="00E80598"/>
    <w:rsid w:val="00E805F1"/>
    <w:rsid w:val="00E83593"/>
    <w:rsid w:val="00E83C1E"/>
    <w:rsid w:val="00E8466F"/>
    <w:rsid w:val="00E8525B"/>
    <w:rsid w:val="00E85BB7"/>
    <w:rsid w:val="00E870B5"/>
    <w:rsid w:val="00E91299"/>
    <w:rsid w:val="00E920CA"/>
    <w:rsid w:val="00E932F4"/>
    <w:rsid w:val="00E93F8A"/>
    <w:rsid w:val="00E9611A"/>
    <w:rsid w:val="00E9693C"/>
    <w:rsid w:val="00E97E9B"/>
    <w:rsid w:val="00EA0ADC"/>
    <w:rsid w:val="00EA38AD"/>
    <w:rsid w:val="00EA4527"/>
    <w:rsid w:val="00EA4C99"/>
    <w:rsid w:val="00EA76F7"/>
    <w:rsid w:val="00EB1516"/>
    <w:rsid w:val="00EB1B40"/>
    <w:rsid w:val="00EB306A"/>
    <w:rsid w:val="00EB394F"/>
    <w:rsid w:val="00EB39A7"/>
    <w:rsid w:val="00EB3D7F"/>
    <w:rsid w:val="00EB5CDC"/>
    <w:rsid w:val="00EB67BD"/>
    <w:rsid w:val="00EB793F"/>
    <w:rsid w:val="00EC5369"/>
    <w:rsid w:val="00EC70DC"/>
    <w:rsid w:val="00EC740C"/>
    <w:rsid w:val="00EC7F10"/>
    <w:rsid w:val="00ED1BD1"/>
    <w:rsid w:val="00ED2A1D"/>
    <w:rsid w:val="00ED5B7A"/>
    <w:rsid w:val="00EE032A"/>
    <w:rsid w:val="00EE5816"/>
    <w:rsid w:val="00EE71E4"/>
    <w:rsid w:val="00EE770F"/>
    <w:rsid w:val="00EF02D1"/>
    <w:rsid w:val="00EF076E"/>
    <w:rsid w:val="00EF2126"/>
    <w:rsid w:val="00EF37C0"/>
    <w:rsid w:val="00EF45CD"/>
    <w:rsid w:val="00EF4725"/>
    <w:rsid w:val="00EF685F"/>
    <w:rsid w:val="00F00B8A"/>
    <w:rsid w:val="00F02333"/>
    <w:rsid w:val="00F03537"/>
    <w:rsid w:val="00F04407"/>
    <w:rsid w:val="00F05339"/>
    <w:rsid w:val="00F10858"/>
    <w:rsid w:val="00F108F6"/>
    <w:rsid w:val="00F1097B"/>
    <w:rsid w:val="00F12622"/>
    <w:rsid w:val="00F1262E"/>
    <w:rsid w:val="00F12911"/>
    <w:rsid w:val="00F13575"/>
    <w:rsid w:val="00F137D9"/>
    <w:rsid w:val="00F13A71"/>
    <w:rsid w:val="00F13F33"/>
    <w:rsid w:val="00F1576D"/>
    <w:rsid w:val="00F16531"/>
    <w:rsid w:val="00F1796A"/>
    <w:rsid w:val="00F21AE3"/>
    <w:rsid w:val="00F230B2"/>
    <w:rsid w:val="00F24C58"/>
    <w:rsid w:val="00F25366"/>
    <w:rsid w:val="00F27734"/>
    <w:rsid w:val="00F305A5"/>
    <w:rsid w:val="00F30D96"/>
    <w:rsid w:val="00F34DC5"/>
    <w:rsid w:val="00F373BA"/>
    <w:rsid w:val="00F4365E"/>
    <w:rsid w:val="00F437AC"/>
    <w:rsid w:val="00F44BC9"/>
    <w:rsid w:val="00F454E3"/>
    <w:rsid w:val="00F4580C"/>
    <w:rsid w:val="00F4672F"/>
    <w:rsid w:val="00F46930"/>
    <w:rsid w:val="00F470AE"/>
    <w:rsid w:val="00F47384"/>
    <w:rsid w:val="00F51C50"/>
    <w:rsid w:val="00F56C74"/>
    <w:rsid w:val="00F60867"/>
    <w:rsid w:val="00F60ABE"/>
    <w:rsid w:val="00F6308E"/>
    <w:rsid w:val="00F63591"/>
    <w:rsid w:val="00F6373A"/>
    <w:rsid w:val="00F65000"/>
    <w:rsid w:val="00F67CC5"/>
    <w:rsid w:val="00F70E1B"/>
    <w:rsid w:val="00F71267"/>
    <w:rsid w:val="00F714E3"/>
    <w:rsid w:val="00F724D6"/>
    <w:rsid w:val="00F76379"/>
    <w:rsid w:val="00F81471"/>
    <w:rsid w:val="00F830AE"/>
    <w:rsid w:val="00F8344C"/>
    <w:rsid w:val="00F83552"/>
    <w:rsid w:val="00F84D04"/>
    <w:rsid w:val="00F96747"/>
    <w:rsid w:val="00FA15A8"/>
    <w:rsid w:val="00FA3500"/>
    <w:rsid w:val="00FA38A6"/>
    <w:rsid w:val="00FA551D"/>
    <w:rsid w:val="00FA6BE2"/>
    <w:rsid w:val="00FA6E41"/>
    <w:rsid w:val="00FA7679"/>
    <w:rsid w:val="00FC2D8B"/>
    <w:rsid w:val="00FC42E0"/>
    <w:rsid w:val="00FC76BA"/>
    <w:rsid w:val="00FD167D"/>
    <w:rsid w:val="00FD20B0"/>
    <w:rsid w:val="00FD65B5"/>
    <w:rsid w:val="00FD734C"/>
    <w:rsid w:val="00FD7931"/>
    <w:rsid w:val="00FE3E9E"/>
    <w:rsid w:val="00FE5465"/>
    <w:rsid w:val="00FE625D"/>
    <w:rsid w:val="00FE717A"/>
    <w:rsid w:val="00FE7678"/>
    <w:rsid w:val="019BB9D8"/>
    <w:rsid w:val="01BF64F1"/>
    <w:rsid w:val="02B0B40B"/>
    <w:rsid w:val="0589619B"/>
    <w:rsid w:val="071F25EF"/>
    <w:rsid w:val="07FE5EA4"/>
    <w:rsid w:val="0CA5E406"/>
    <w:rsid w:val="0CAB50D1"/>
    <w:rsid w:val="0CE1FFCA"/>
    <w:rsid w:val="12856B26"/>
    <w:rsid w:val="16D4969A"/>
    <w:rsid w:val="16DC3A5B"/>
    <w:rsid w:val="17FCDEF3"/>
    <w:rsid w:val="18148F96"/>
    <w:rsid w:val="1B2CAF07"/>
    <w:rsid w:val="1EC5DBFC"/>
    <w:rsid w:val="21533AF6"/>
    <w:rsid w:val="226F8054"/>
    <w:rsid w:val="22BCC213"/>
    <w:rsid w:val="290CA309"/>
    <w:rsid w:val="29752E4C"/>
    <w:rsid w:val="2A101F4A"/>
    <w:rsid w:val="2A3D0026"/>
    <w:rsid w:val="2A7A9239"/>
    <w:rsid w:val="2AD2D509"/>
    <w:rsid w:val="2B17970C"/>
    <w:rsid w:val="2CD30051"/>
    <w:rsid w:val="2E0A75CB"/>
    <w:rsid w:val="30F7669F"/>
    <w:rsid w:val="310BE348"/>
    <w:rsid w:val="32573E79"/>
    <w:rsid w:val="3268029B"/>
    <w:rsid w:val="343D35AE"/>
    <w:rsid w:val="38E635F4"/>
    <w:rsid w:val="38FCD328"/>
    <w:rsid w:val="3A33C42B"/>
    <w:rsid w:val="3AF73F4D"/>
    <w:rsid w:val="3BEA1B99"/>
    <w:rsid w:val="3DD0444B"/>
    <w:rsid w:val="3F489468"/>
    <w:rsid w:val="3FDD040C"/>
    <w:rsid w:val="41445271"/>
    <w:rsid w:val="41630C84"/>
    <w:rsid w:val="43C6A913"/>
    <w:rsid w:val="456A75AF"/>
    <w:rsid w:val="457CE10B"/>
    <w:rsid w:val="45E9126B"/>
    <w:rsid w:val="467228C7"/>
    <w:rsid w:val="47B29506"/>
    <w:rsid w:val="4A5269E2"/>
    <w:rsid w:val="4C64E02E"/>
    <w:rsid w:val="4D2FD9FF"/>
    <w:rsid w:val="4EB393B3"/>
    <w:rsid w:val="4F1FB3E7"/>
    <w:rsid w:val="4FA81044"/>
    <w:rsid w:val="501E2EAF"/>
    <w:rsid w:val="55221936"/>
    <w:rsid w:val="568AD7BA"/>
    <w:rsid w:val="57245760"/>
    <w:rsid w:val="59EA8CF5"/>
    <w:rsid w:val="604D028C"/>
    <w:rsid w:val="60598433"/>
    <w:rsid w:val="6059CE79"/>
    <w:rsid w:val="634125AE"/>
    <w:rsid w:val="66C90FFD"/>
    <w:rsid w:val="68D7B6E9"/>
    <w:rsid w:val="69D24B1A"/>
    <w:rsid w:val="6B25E0B8"/>
    <w:rsid w:val="6B634FC3"/>
    <w:rsid w:val="6D09EBDC"/>
    <w:rsid w:val="6E845744"/>
    <w:rsid w:val="722481CD"/>
    <w:rsid w:val="742FC8AF"/>
    <w:rsid w:val="74CA3B2B"/>
    <w:rsid w:val="76C05607"/>
    <w:rsid w:val="77BDDA35"/>
    <w:rsid w:val="78DD9163"/>
    <w:rsid w:val="7902135F"/>
    <w:rsid w:val="7A1EC20F"/>
    <w:rsid w:val="7AD0372F"/>
    <w:rsid w:val="7AECF5F9"/>
    <w:rsid w:val="7B7002E9"/>
    <w:rsid w:val="7BFE231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471869"/>
  <w15:chartTrackingRefBased/>
  <w15:docId w15:val="{B922FD74-2907-4EC5-9AF1-F44973CF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6A6"/>
    <w:pPr>
      <w:keepLines/>
      <w:suppressAutoHyphens/>
      <w:spacing w:after="90" w:line="312" w:lineRule="auto"/>
      <w:jc w:val="both"/>
    </w:pPr>
    <w:rPr>
      <w:rFonts w:ascii="Verdana" w:eastAsia="Times New Roman" w:hAnsi="Verdana" w:cs="Times New Roman"/>
      <w:sz w:val="18"/>
      <w:szCs w:val="20"/>
    </w:rPr>
  </w:style>
  <w:style w:type="paragraph" w:styleId="Kop1">
    <w:name w:val="heading 1"/>
    <w:basedOn w:val="Standaard"/>
    <w:next w:val="Standaard"/>
    <w:link w:val="Kop1Char"/>
    <w:uiPriority w:val="9"/>
    <w:qFormat/>
    <w:rsid w:val="00807F53"/>
    <w:pPr>
      <w:keepNext/>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Kop 2 Hoofdstuktitel"/>
    <w:basedOn w:val="Standaard"/>
    <w:next w:val="Standaard"/>
    <w:link w:val="Kop2Char"/>
    <w:uiPriority w:val="1"/>
    <w:qFormat/>
    <w:rsid w:val="00EC7F10"/>
    <w:pPr>
      <w:keepLines w:val="0"/>
      <w:numPr>
        <w:numId w:val="2"/>
      </w:numPr>
      <w:suppressAutoHyphens w:val="0"/>
      <w:spacing w:before="600" w:after="300" w:line="400" w:lineRule="atLeast"/>
      <w:outlineLvl w:val="1"/>
    </w:pPr>
    <w:rPr>
      <w:rFonts w:cs="Courier New"/>
      <w:color w:val="2F5496" w:themeColor="accent1" w:themeShade="BF"/>
      <w:sz w:val="36"/>
      <w:szCs w:val="50"/>
      <w:lang w:eastAsia="nl-NL"/>
    </w:rPr>
  </w:style>
  <w:style w:type="paragraph" w:styleId="Kop3">
    <w:name w:val="heading 3"/>
    <w:aliases w:val="Kop 3 Paragraaftitel"/>
    <w:basedOn w:val="Standaard"/>
    <w:next w:val="Standaard"/>
    <w:link w:val="Kop3Char"/>
    <w:uiPriority w:val="1"/>
    <w:qFormat/>
    <w:rsid w:val="009A10A2"/>
    <w:pPr>
      <w:keepNext/>
      <w:keepLines w:val="0"/>
      <w:numPr>
        <w:ilvl w:val="1"/>
        <w:numId w:val="2"/>
      </w:numPr>
      <w:suppressAutoHyphens w:val="0"/>
      <w:spacing w:before="300" w:after="300" w:line="330" w:lineRule="atLeast"/>
      <w:outlineLvl w:val="2"/>
    </w:pPr>
    <w:rPr>
      <w:bCs/>
      <w:color w:val="2F5496" w:themeColor="accent1" w:themeShade="BF"/>
      <w:sz w:val="24"/>
      <w:szCs w:val="26"/>
      <w:lang w:eastAsia="nl-NL"/>
    </w:rPr>
  </w:style>
  <w:style w:type="paragraph" w:styleId="Kop4">
    <w:name w:val="heading 4"/>
    <w:basedOn w:val="Standaard"/>
    <w:next w:val="Standaard"/>
    <w:link w:val="Kop4Char"/>
    <w:uiPriority w:val="1"/>
    <w:qFormat/>
    <w:rsid w:val="00807F53"/>
    <w:pPr>
      <w:keepNext/>
      <w:numPr>
        <w:ilvl w:val="2"/>
        <w:numId w:val="2"/>
      </w:numPr>
      <w:suppressAutoHyphens w:val="0"/>
      <w:spacing w:before="300" w:line="280" w:lineRule="atLeast"/>
      <w:outlineLvl w:val="3"/>
    </w:pPr>
    <w:rPr>
      <w:rFonts w:ascii="Arial" w:eastAsiaTheme="majorEastAsia" w:hAnsi="Arial" w:cstheme="majorBidi"/>
      <w:b/>
      <w:iCs/>
      <w:color w:val="00A9F3"/>
      <w:lang w:eastAsia="nl-NL"/>
    </w:rPr>
  </w:style>
  <w:style w:type="paragraph" w:styleId="Kop5">
    <w:name w:val="heading 5"/>
    <w:basedOn w:val="Standaard"/>
    <w:next w:val="Standaard"/>
    <w:link w:val="Kop5Char"/>
    <w:uiPriority w:val="1"/>
    <w:qFormat/>
    <w:rsid w:val="00807F53"/>
    <w:pPr>
      <w:keepNext/>
      <w:numPr>
        <w:ilvl w:val="3"/>
        <w:numId w:val="2"/>
      </w:numPr>
      <w:suppressAutoHyphens w:val="0"/>
      <w:spacing w:before="300" w:line="280" w:lineRule="atLeast"/>
      <w:outlineLvl w:val="4"/>
    </w:pPr>
    <w:rPr>
      <w:rFonts w:ascii="Arial" w:eastAsiaTheme="majorEastAsia" w:hAnsi="Arial" w:cstheme="majorBidi"/>
      <w:b/>
      <w:i/>
      <w:color w:val="00A9F3"/>
      <w:lang w:eastAsia="nl-NL"/>
    </w:rPr>
  </w:style>
  <w:style w:type="paragraph" w:styleId="Kop6">
    <w:name w:val="heading 6"/>
    <w:basedOn w:val="Standaard"/>
    <w:next w:val="Standaard"/>
    <w:link w:val="Kop6Char"/>
    <w:uiPriority w:val="1"/>
    <w:qFormat/>
    <w:rsid w:val="00807F53"/>
    <w:pPr>
      <w:keepNext/>
      <w:numPr>
        <w:ilvl w:val="4"/>
        <w:numId w:val="2"/>
      </w:numPr>
      <w:suppressAutoHyphens w:val="0"/>
      <w:spacing w:before="300" w:line="280" w:lineRule="atLeast"/>
      <w:outlineLvl w:val="5"/>
    </w:pPr>
    <w:rPr>
      <w:rFonts w:ascii="Arial" w:eastAsiaTheme="majorEastAsia" w:hAnsi="Arial" w:cstheme="majorBidi"/>
      <w:i/>
      <w:color w:val="00A9F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957"/>
    <w:pPr>
      <w:spacing w:after="160" w:line="259" w:lineRule="auto"/>
      <w:ind w:left="720"/>
      <w:contextualSpacing/>
    </w:pPr>
    <w:rPr>
      <w:rFonts w:eastAsiaTheme="minorHAnsi" w:cstheme="minorBidi"/>
      <w:szCs w:val="22"/>
    </w:rPr>
  </w:style>
  <w:style w:type="character" w:styleId="Hyperlink">
    <w:name w:val="Hyperlink"/>
    <w:basedOn w:val="Standaardalinea-lettertype"/>
    <w:uiPriority w:val="99"/>
    <w:unhideWhenUsed/>
    <w:rsid w:val="006D2957"/>
    <w:rPr>
      <w:color w:val="0000FF"/>
      <w:u w:val="single"/>
    </w:rPr>
  </w:style>
  <w:style w:type="character" w:styleId="GevolgdeHyperlink">
    <w:name w:val="FollowedHyperlink"/>
    <w:basedOn w:val="Standaardalinea-lettertype"/>
    <w:uiPriority w:val="99"/>
    <w:semiHidden/>
    <w:unhideWhenUsed/>
    <w:rsid w:val="00F63591"/>
    <w:rPr>
      <w:color w:val="954F72" w:themeColor="followedHyperlink"/>
      <w:u w:val="single"/>
    </w:rPr>
  </w:style>
  <w:style w:type="character" w:styleId="Verwijzingopmerking">
    <w:name w:val="annotation reference"/>
    <w:basedOn w:val="Standaardalinea-lettertype"/>
    <w:uiPriority w:val="99"/>
    <w:semiHidden/>
    <w:unhideWhenUsed/>
    <w:rsid w:val="001749DE"/>
    <w:rPr>
      <w:sz w:val="16"/>
      <w:szCs w:val="16"/>
    </w:rPr>
  </w:style>
  <w:style w:type="paragraph" w:styleId="Tekstopmerking">
    <w:name w:val="annotation text"/>
    <w:basedOn w:val="Standaard"/>
    <w:link w:val="TekstopmerkingChar"/>
    <w:uiPriority w:val="99"/>
    <w:unhideWhenUsed/>
    <w:rsid w:val="001749DE"/>
    <w:pPr>
      <w:spacing w:line="240" w:lineRule="auto"/>
    </w:pPr>
  </w:style>
  <w:style w:type="character" w:customStyle="1" w:styleId="TekstopmerkingChar">
    <w:name w:val="Tekst opmerking Char"/>
    <w:basedOn w:val="Standaardalinea-lettertype"/>
    <w:link w:val="Tekstopmerking"/>
    <w:uiPriority w:val="99"/>
    <w:rsid w:val="001749DE"/>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749DE"/>
    <w:rPr>
      <w:b/>
      <w:bCs/>
    </w:rPr>
  </w:style>
  <w:style w:type="character" w:customStyle="1" w:styleId="OnderwerpvanopmerkingChar">
    <w:name w:val="Onderwerp van opmerking Char"/>
    <w:basedOn w:val="TekstopmerkingChar"/>
    <w:link w:val="Onderwerpvanopmerking"/>
    <w:uiPriority w:val="99"/>
    <w:semiHidden/>
    <w:rsid w:val="001749DE"/>
    <w:rPr>
      <w:rFonts w:ascii="Verdana" w:eastAsia="Times New Roman" w:hAnsi="Verdana" w:cs="Times New Roman"/>
      <w:b/>
      <w:bCs/>
      <w:sz w:val="20"/>
      <w:szCs w:val="20"/>
    </w:rPr>
  </w:style>
  <w:style w:type="paragraph" w:styleId="Ballontekst">
    <w:name w:val="Balloon Text"/>
    <w:basedOn w:val="Standaard"/>
    <w:link w:val="BallontekstChar"/>
    <w:uiPriority w:val="99"/>
    <w:semiHidden/>
    <w:unhideWhenUsed/>
    <w:rsid w:val="001749D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749DE"/>
    <w:rPr>
      <w:rFonts w:ascii="Segoe UI" w:eastAsia="Times New Roman" w:hAnsi="Segoe UI" w:cs="Segoe UI"/>
      <w:sz w:val="18"/>
      <w:szCs w:val="18"/>
    </w:rPr>
  </w:style>
  <w:style w:type="paragraph" w:customStyle="1" w:styleId="lst1">
    <w:name w:val="lst1"/>
    <w:basedOn w:val="Standaard"/>
    <w:rsid w:val="007F32EF"/>
    <w:pPr>
      <w:keepNext/>
      <w:numPr>
        <w:numId w:val="3"/>
      </w:numPr>
      <w:spacing w:before="200"/>
    </w:pPr>
    <w:rPr>
      <w:b/>
    </w:rPr>
  </w:style>
  <w:style w:type="paragraph" w:customStyle="1" w:styleId="lst11">
    <w:name w:val="lst11"/>
    <w:basedOn w:val="Standaard"/>
    <w:rsid w:val="007F32EF"/>
    <w:pPr>
      <w:numPr>
        <w:ilvl w:val="1"/>
        <w:numId w:val="3"/>
      </w:numPr>
    </w:pPr>
  </w:style>
  <w:style w:type="paragraph" w:customStyle="1" w:styleId="lst111">
    <w:name w:val="lst111"/>
    <w:basedOn w:val="Standaard"/>
    <w:rsid w:val="007F32EF"/>
    <w:pPr>
      <w:numPr>
        <w:ilvl w:val="2"/>
        <w:numId w:val="3"/>
      </w:numPr>
    </w:pPr>
  </w:style>
  <w:style w:type="character" w:customStyle="1" w:styleId="Kop2Char">
    <w:name w:val="Kop 2 Char"/>
    <w:aliases w:val="Kop 2 Hoofdstuktitel Char"/>
    <w:basedOn w:val="Standaardalinea-lettertype"/>
    <w:link w:val="Kop2"/>
    <w:uiPriority w:val="1"/>
    <w:rsid w:val="00EC7F10"/>
    <w:rPr>
      <w:rFonts w:ascii="Verdana" w:eastAsia="Times New Roman" w:hAnsi="Verdana" w:cs="Courier New"/>
      <w:color w:val="2F5496" w:themeColor="accent1" w:themeShade="BF"/>
      <w:sz w:val="36"/>
      <w:szCs w:val="50"/>
      <w:lang w:eastAsia="nl-NL"/>
    </w:rPr>
  </w:style>
  <w:style w:type="character" w:customStyle="1" w:styleId="Kop3Char">
    <w:name w:val="Kop 3 Char"/>
    <w:aliases w:val="Kop 3 Paragraaftitel Char"/>
    <w:basedOn w:val="Standaardalinea-lettertype"/>
    <w:link w:val="Kop3"/>
    <w:uiPriority w:val="1"/>
    <w:rsid w:val="009A10A2"/>
    <w:rPr>
      <w:rFonts w:ascii="Verdana" w:eastAsia="Times New Roman" w:hAnsi="Verdana" w:cs="Times New Roman"/>
      <w:bCs/>
      <w:color w:val="2F5496" w:themeColor="accent1" w:themeShade="BF"/>
      <w:sz w:val="24"/>
      <w:szCs w:val="26"/>
      <w:lang w:eastAsia="nl-NL"/>
    </w:rPr>
  </w:style>
  <w:style w:type="character" w:customStyle="1" w:styleId="Kop4Char">
    <w:name w:val="Kop 4 Char"/>
    <w:basedOn w:val="Standaardalinea-lettertype"/>
    <w:link w:val="Kop4"/>
    <w:uiPriority w:val="1"/>
    <w:rsid w:val="00807F53"/>
    <w:rPr>
      <w:rFonts w:ascii="Arial" w:eastAsiaTheme="majorEastAsia" w:hAnsi="Arial" w:cstheme="majorBidi"/>
      <w:b/>
      <w:iCs/>
      <w:color w:val="00A9F3"/>
      <w:sz w:val="18"/>
      <w:szCs w:val="20"/>
      <w:lang w:eastAsia="nl-NL"/>
    </w:rPr>
  </w:style>
  <w:style w:type="character" w:customStyle="1" w:styleId="Kop5Char">
    <w:name w:val="Kop 5 Char"/>
    <w:basedOn w:val="Standaardalinea-lettertype"/>
    <w:link w:val="Kop5"/>
    <w:uiPriority w:val="1"/>
    <w:rsid w:val="00807F53"/>
    <w:rPr>
      <w:rFonts w:ascii="Arial" w:eastAsiaTheme="majorEastAsia" w:hAnsi="Arial" w:cstheme="majorBidi"/>
      <w:b/>
      <w:i/>
      <w:color w:val="00A9F3"/>
      <w:sz w:val="18"/>
      <w:szCs w:val="20"/>
      <w:lang w:eastAsia="nl-NL"/>
    </w:rPr>
  </w:style>
  <w:style w:type="character" w:customStyle="1" w:styleId="Kop6Char">
    <w:name w:val="Kop 6 Char"/>
    <w:basedOn w:val="Standaardalinea-lettertype"/>
    <w:link w:val="Kop6"/>
    <w:uiPriority w:val="1"/>
    <w:rsid w:val="00807F53"/>
    <w:rPr>
      <w:rFonts w:ascii="Arial" w:eastAsiaTheme="majorEastAsia" w:hAnsi="Arial" w:cstheme="majorBidi"/>
      <w:i/>
      <w:color w:val="00A9F3"/>
      <w:sz w:val="18"/>
      <w:szCs w:val="20"/>
      <w:lang w:eastAsia="nl-NL"/>
    </w:rPr>
  </w:style>
  <w:style w:type="paragraph" w:customStyle="1" w:styleId="Ondertiteldocument">
    <w:name w:val="Ondertitel document"/>
    <w:basedOn w:val="Standaard"/>
    <w:next w:val="Standaard"/>
    <w:uiPriority w:val="2"/>
    <w:qFormat/>
    <w:rsid w:val="00807F53"/>
    <w:pPr>
      <w:keepLines w:val="0"/>
      <w:suppressAutoHyphens w:val="0"/>
      <w:spacing w:after="800" w:line="640" w:lineRule="atLeast"/>
    </w:pPr>
    <w:rPr>
      <w:rFonts w:ascii="Arial" w:hAnsi="Arial"/>
      <w:color w:val="00A9F3"/>
      <w:sz w:val="48"/>
      <w:lang w:eastAsia="nl-NL"/>
    </w:rPr>
  </w:style>
  <w:style w:type="paragraph" w:styleId="Titel">
    <w:name w:val="Title"/>
    <w:basedOn w:val="Standaard"/>
    <w:next w:val="Standaard"/>
    <w:link w:val="TitelChar"/>
    <w:uiPriority w:val="2"/>
    <w:qFormat/>
    <w:rsid w:val="005F6AF2"/>
    <w:pPr>
      <w:keepNext/>
      <w:keepLines w:val="0"/>
      <w:suppressAutoHyphens w:val="0"/>
      <w:spacing w:before="800" w:after="800" w:line="800" w:lineRule="atLeast"/>
    </w:pPr>
    <w:rPr>
      <w:rFonts w:eastAsiaTheme="majorEastAsia" w:cstheme="majorBidi"/>
      <w:color w:val="002C64"/>
      <w:spacing w:val="-10"/>
      <w:kern w:val="32"/>
      <w:sz w:val="60"/>
      <w:szCs w:val="56"/>
      <w:lang w:eastAsia="nl-NL"/>
    </w:rPr>
  </w:style>
  <w:style w:type="character" w:customStyle="1" w:styleId="TitelChar">
    <w:name w:val="Titel Char"/>
    <w:basedOn w:val="Standaardalinea-lettertype"/>
    <w:link w:val="Titel"/>
    <w:uiPriority w:val="2"/>
    <w:rsid w:val="005F6AF2"/>
    <w:rPr>
      <w:rFonts w:ascii="Verdana" w:eastAsiaTheme="majorEastAsia" w:hAnsi="Verdana" w:cstheme="majorBidi"/>
      <w:color w:val="002C64"/>
      <w:spacing w:val="-10"/>
      <w:kern w:val="32"/>
      <w:sz w:val="60"/>
      <w:szCs w:val="56"/>
      <w:lang w:eastAsia="nl-NL"/>
    </w:rPr>
  </w:style>
  <w:style w:type="paragraph" w:customStyle="1" w:styleId="Colofontekst">
    <w:name w:val="Colofontekst"/>
    <w:basedOn w:val="Standaard"/>
    <w:next w:val="Standaard"/>
    <w:uiPriority w:val="4"/>
    <w:qFormat/>
    <w:rsid w:val="00807F53"/>
    <w:pPr>
      <w:keepLines w:val="0"/>
      <w:suppressAutoHyphens w:val="0"/>
      <w:spacing w:line="280" w:lineRule="atLeast"/>
    </w:pPr>
    <w:rPr>
      <w:rFonts w:ascii="Arial" w:hAnsi="Arial"/>
      <w:lang w:eastAsia="nl-NL"/>
    </w:rPr>
  </w:style>
  <w:style w:type="paragraph" w:styleId="Inhopg2">
    <w:name w:val="toc 2"/>
    <w:basedOn w:val="Standaard"/>
    <w:next w:val="Standaard"/>
    <w:autoRedefine/>
    <w:uiPriority w:val="39"/>
    <w:unhideWhenUsed/>
    <w:rsid w:val="004F5838"/>
    <w:pPr>
      <w:keepLines w:val="0"/>
      <w:tabs>
        <w:tab w:val="right" w:leader="dot" w:pos="9062"/>
      </w:tabs>
      <w:suppressAutoHyphens w:val="0"/>
      <w:spacing w:after="100" w:line="280" w:lineRule="atLeast"/>
    </w:pPr>
    <w:rPr>
      <w:b/>
      <w:bCs/>
      <w:noProof/>
      <w:color w:val="00427C"/>
      <w:szCs w:val="18"/>
      <w:lang w:eastAsia="nl-NL"/>
    </w:rPr>
  </w:style>
  <w:style w:type="paragraph" w:styleId="Inhopg3">
    <w:name w:val="toc 3"/>
    <w:basedOn w:val="Standaard"/>
    <w:next w:val="Standaard"/>
    <w:autoRedefine/>
    <w:uiPriority w:val="39"/>
    <w:unhideWhenUsed/>
    <w:rsid w:val="005F0CD1"/>
    <w:pPr>
      <w:keepLines w:val="0"/>
      <w:tabs>
        <w:tab w:val="right" w:leader="dot" w:pos="8921"/>
      </w:tabs>
      <w:suppressAutoHyphens w:val="0"/>
      <w:spacing w:after="100" w:line="280" w:lineRule="atLeast"/>
      <w:ind w:left="567"/>
    </w:pPr>
    <w:rPr>
      <w:noProof/>
      <w:color w:val="00427C"/>
      <w:szCs w:val="18"/>
      <w:lang w:eastAsia="nl-NL"/>
    </w:rPr>
  </w:style>
  <w:style w:type="character" w:customStyle="1" w:styleId="Kop1Char">
    <w:name w:val="Kop 1 Char"/>
    <w:basedOn w:val="Standaardalinea-lettertype"/>
    <w:link w:val="Kop1"/>
    <w:uiPriority w:val="9"/>
    <w:rsid w:val="00807F5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2"/>
    <w:next w:val="Standaard"/>
    <w:uiPriority w:val="39"/>
    <w:unhideWhenUsed/>
    <w:qFormat/>
    <w:rsid w:val="00807F53"/>
    <w:pPr>
      <w:keepLines/>
      <w:outlineLvl w:val="9"/>
    </w:pPr>
    <w:rPr>
      <w:rFonts w:eastAsiaTheme="majorEastAsia" w:cstheme="majorBidi"/>
      <w:bCs/>
    </w:rPr>
  </w:style>
  <w:style w:type="paragraph" w:styleId="Koptekst">
    <w:name w:val="header"/>
    <w:basedOn w:val="Standaard"/>
    <w:link w:val="KoptekstChar"/>
    <w:uiPriority w:val="99"/>
    <w:unhideWhenUsed/>
    <w:rsid w:val="00807F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7F53"/>
    <w:rPr>
      <w:rFonts w:ascii="Verdana" w:eastAsia="Times New Roman" w:hAnsi="Verdana" w:cs="Times New Roman"/>
      <w:sz w:val="20"/>
      <w:szCs w:val="20"/>
    </w:rPr>
  </w:style>
  <w:style w:type="paragraph" w:styleId="Voettekst">
    <w:name w:val="footer"/>
    <w:basedOn w:val="Standaard"/>
    <w:link w:val="VoettekstChar"/>
    <w:uiPriority w:val="99"/>
    <w:unhideWhenUsed/>
    <w:rsid w:val="00807F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7F53"/>
    <w:rPr>
      <w:rFonts w:ascii="Verdana" w:eastAsia="Times New Roman" w:hAnsi="Verdana" w:cs="Times New Roman"/>
      <w:sz w:val="20"/>
      <w:szCs w:val="20"/>
    </w:rPr>
  </w:style>
  <w:style w:type="character" w:styleId="Onopgelostemelding">
    <w:name w:val="Unresolved Mention"/>
    <w:basedOn w:val="Standaardalinea-lettertype"/>
    <w:uiPriority w:val="99"/>
    <w:unhideWhenUsed/>
    <w:rsid w:val="00115DA0"/>
    <w:rPr>
      <w:color w:val="605E5C"/>
      <w:shd w:val="clear" w:color="auto" w:fill="E1DFDD"/>
    </w:rPr>
  </w:style>
  <w:style w:type="paragraph" w:styleId="Revisie">
    <w:name w:val="Revision"/>
    <w:hidden/>
    <w:uiPriority w:val="99"/>
    <w:semiHidden/>
    <w:rsid w:val="00511D3D"/>
    <w:pPr>
      <w:spacing w:after="0" w:line="240" w:lineRule="auto"/>
    </w:pPr>
    <w:rPr>
      <w:rFonts w:ascii="Verdana" w:eastAsia="Times New Roman" w:hAnsi="Verdana" w:cs="Times New Roman"/>
      <w:sz w:val="20"/>
      <w:szCs w:val="20"/>
    </w:rPr>
  </w:style>
  <w:style w:type="character" w:styleId="Vermelding">
    <w:name w:val="Mention"/>
    <w:basedOn w:val="Standaardalinea-lettertype"/>
    <w:uiPriority w:val="99"/>
    <w:unhideWhenUsed/>
    <w:rsid w:val="00C3478D"/>
    <w:rPr>
      <w:color w:val="2B579A"/>
      <w:shd w:val="clear" w:color="auto" w:fill="E1DFDD"/>
    </w:rPr>
  </w:style>
  <w:style w:type="paragraph" w:styleId="Geenafstand">
    <w:name w:val="No Spacing"/>
    <w:uiPriority w:val="1"/>
    <w:qFormat/>
    <w:rsid w:val="00FC42E0"/>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5776">
      <w:bodyDiv w:val="1"/>
      <w:marLeft w:val="0"/>
      <w:marRight w:val="0"/>
      <w:marTop w:val="0"/>
      <w:marBottom w:val="0"/>
      <w:divBdr>
        <w:top w:val="none" w:sz="0" w:space="0" w:color="auto"/>
        <w:left w:val="none" w:sz="0" w:space="0" w:color="auto"/>
        <w:bottom w:val="none" w:sz="0" w:space="0" w:color="auto"/>
        <w:right w:val="none" w:sz="0" w:space="0" w:color="auto"/>
      </w:divBdr>
    </w:div>
    <w:div w:id="645477298">
      <w:bodyDiv w:val="1"/>
      <w:marLeft w:val="0"/>
      <w:marRight w:val="0"/>
      <w:marTop w:val="0"/>
      <w:marBottom w:val="0"/>
      <w:divBdr>
        <w:top w:val="none" w:sz="0" w:space="0" w:color="auto"/>
        <w:left w:val="none" w:sz="0" w:space="0" w:color="auto"/>
        <w:bottom w:val="none" w:sz="0" w:space="0" w:color="auto"/>
        <w:right w:val="none" w:sz="0" w:space="0" w:color="auto"/>
      </w:divBdr>
    </w:div>
    <w:div w:id="728383731">
      <w:bodyDiv w:val="1"/>
      <w:marLeft w:val="0"/>
      <w:marRight w:val="0"/>
      <w:marTop w:val="0"/>
      <w:marBottom w:val="0"/>
      <w:divBdr>
        <w:top w:val="none" w:sz="0" w:space="0" w:color="auto"/>
        <w:left w:val="none" w:sz="0" w:space="0" w:color="auto"/>
        <w:bottom w:val="none" w:sz="0" w:space="0" w:color="auto"/>
        <w:right w:val="none" w:sz="0" w:space="0" w:color="auto"/>
      </w:divBdr>
    </w:div>
    <w:div w:id="958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anderpeijl@aede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4D8135B-0B99-4D7E-A463-F4173B229288}">
    <t:Anchor>
      <t:Comment id="593564541"/>
    </t:Anchor>
    <t:History>
      <t:Event id="{360CF424-F540-4B24-B798-D308038C2394}" time="2020-11-19T15:02:47Z">
        <t:Attribution userId="S::natacha.gefferie@vng.nl::4faecc1e-6272-4a0b-a2a3-ad26c829454f" userProvider="AD" userName="Natacha Gefferie"/>
        <t:Anchor>
          <t:Comment id="1779576362"/>
        </t:Anchor>
        <t:Create/>
      </t:Event>
      <t:Event id="{B52781D2-75D2-49A1-9489-5E92E78ECDA9}" time="2020-11-19T15:02:47Z">
        <t:Attribution userId="S::natacha.gefferie@vng.nl::4faecc1e-6272-4a0b-a2a3-ad26c829454f" userProvider="AD" userName="Natacha Gefferie"/>
        <t:Anchor>
          <t:Comment id="1779576362"/>
        </t:Anchor>
        <t:Assign userId="S::Ivo.Hendriks@vng.nl::8b309fb3-d94f-4d08-8aee-08a56a134ca1" userProvider="AD" userName="Ivo Hendriks"/>
      </t:Event>
      <t:Event id="{833AE631-3062-423D-B178-47175FD3B3C3}" time="2020-11-19T15:02:47Z">
        <t:Attribution userId="S::natacha.gefferie@vng.nl::4faecc1e-6272-4a0b-a2a3-ad26c829454f" userProvider="AD" userName="Natacha Gefferie"/>
        <t:Anchor>
          <t:Comment id="1779576362"/>
        </t:Anchor>
        <t:SetTitle title="@Ivo Hendriks zal ik doen. Is Maar dit geen tekstuele correctie oftwel kan dit zonder consequenties van een nieuwe versie aangepast worden denk je?"/>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2AA3B3FAE1364B8476129B4D197812" ma:contentTypeVersion="13" ma:contentTypeDescription="Een nieuw document maken." ma:contentTypeScope="" ma:versionID="76735243079c05f872148fb67fe8b2f3">
  <xsd:schema xmlns:xsd="http://www.w3.org/2001/XMLSchema" xmlns:xs="http://www.w3.org/2001/XMLSchema" xmlns:p="http://schemas.microsoft.com/office/2006/metadata/properties" xmlns:ns2="65cb43ca-349f-4b92-8659-6e2b0c718ee4" xmlns:ns3="2ad4fc1f-90c1-454c-8a25-58d9a2abe12b" targetNamespace="http://schemas.microsoft.com/office/2006/metadata/properties" ma:root="true" ma:fieldsID="1258efcabbc468f2e24217fc9a4008e7" ns2:_="" ns3:_="">
    <xsd:import namespace="65cb43ca-349f-4b92-8659-6e2b0c718ee4"/>
    <xsd:import namespace="2ad4fc1f-90c1-454c-8a25-58d9a2abe1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b43ca-349f-4b92-8659-6e2b0c718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4fc1f-90c1-454c-8a25-58d9a2abe12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EA134-D48B-4142-A20A-BF21E94A0C09}">
  <ds:schemaRefs>
    <ds:schemaRef ds:uri="http://schemas.openxmlformats.org/officeDocument/2006/bibliography"/>
  </ds:schemaRefs>
</ds:datastoreItem>
</file>

<file path=customXml/itemProps2.xml><?xml version="1.0" encoding="utf-8"?>
<ds:datastoreItem xmlns:ds="http://schemas.openxmlformats.org/officeDocument/2006/customXml" ds:itemID="{7F2153B4-4338-4BC5-9A4C-5356B0FB7CB2}">
  <ds:schemaRefs>
    <ds:schemaRef ds:uri="http://schemas.microsoft.com/sharepoint/v3/contenttype/forms"/>
  </ds:schemaRefs>
</ds:datastoreItem>
</file>

<file path=customXml/itemProps3.xml><?xml version="1.0" encoding="utf-8"?>
<ds:datastoreItem xmlns:ds="http://schemas.openxmlformats.org/officeDocument/2006/customXml" ds:itemID="{CBACDFBD-C114-483E-98CA-0C3596AA2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7B5D5-DA43-41FA-B97B-53DB2074B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b43ca-349f-4b92-8659-6e2b0c718ee4"/>
    <ds:schemaRef ds:uri="2ad4fc1f-90c1-454c-8a25-58d9a2abe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11816</Words>
  <Characters>64989</Characters>
  <Application>Microsoft Office Word</Application>
  <DocSecurity>4</DocSecurity>
  <Lines>541</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Wenselaar</dc:creator>
  <cp:keywords/>
  <dc:description/>
  <cp:lastModifiedBy>Leonie Harbers</cp:lastModifiedBy>
  <cp:revision>2</cp:revision>
  <cp:lastPrinted>2021-10-07T06:18:00Z</cp:lastPrinted>
  <dcterms:created xsi:type="dcterms:W3CDTF">2022-01-17T13:51:00Z</dcterms:created>
  <dcterms:modified xsi:type="dcterms:W3CDTF">2022-01-17T13:51:00Z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0x010100C42AA3B3FAE1364B8476129B4D197812</vt:lpwstr>
  </property>
</Properties>
</file>