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B5" w:rsidRPr="00F6549A" w:rsidRDefault="00AA42B5" w:rsidP="007A1D60">
      <w:pPr>
        <w:pStyle w:val="Default"/>
        <w:framePr w:w="5477" w:h="1454" w:hRule="exact" w:wrap="notBeside" w:vAnchor="page" w:hAnchor="page" w:x="1702" w:y="1589" w:anchorLock="1"/>
        <w:spacing w:line="284" w:lineRule="exact"/>
        <w:rPr>
          <w:sz w:val="16"/>
          <w:szCs w:val="16"/>
        </w:rPr>
      </w:pPr>
      <w:bookmarkStart w:id="0" w:name="_GoBack"/>
      <w:bookmarkEnd w:id="0"/>
      <w:r w:rsidRPr="007F1F64">
        <w:rPr>
          <w:b/>
          <w:bCs/>
          <w:sz w:val="23"/>
          <w:szCs w:val="23"/>
        </w:rPr>
        <w:t xml:space="preserve">Aedes model Bouwteamovereenkomst </w:t>
      </w:r>
      <w:r w:rsidRPr="007F1F64">
        <w:rPr>
          <w:sz w:val="16"/>
          <w:szCs w:val="16"/>
        </w:rPr>
        <w:t xml:space="preserve">Project : </w:t>
      </w:r>
      <w:r w:rsidRPr="00F6549A">
        <w:rPr>
          <w:sz w:val="16"/>
          <w:szCs w:val="16"/>
        </w:rPr>
        <w:t xml:space="preserve">&lt;omschrijving project&gt; </w:t>
      </w:r>
    </w:p>
    <w:p w:rsidR="00AA42B5" w:rsidRPr="007F1F64" w:rsidRDefault="00AA42B5" w:rsidP="007A1D60">
      <w:pPr>
        <w:pStyle w:val="Default"/>
        <w:framePr w:w="5477" w:h="1454" w:hRule="exact" w:wrap="notBeside" w:vAnchor="page" w:hAnchor="page" w:x="1702" w:y="1589" w:anchorLock="1"/>
        <w:spacing w:line="284" w:lineRule="exact"/>
        <w:rPr>
          <w:sz w:val="16"/>
          <w:szCs w:val="16"/>
        </w:rPr>
      </w:pPr>
      <w:r w:rsidRPr="00F6549A">
        <w:rPr>
          <w:sz w:val="16"/>
          <w:szCs w:val="16"/>
        </w:rPr>
        <w:t xml:space="preserve">Datum : </w:t>
      </w:r>
      <w:r w:rsidR="00F6549A">
        <w:rPr>
          <w:sz w:val="16"/>
          <w:szCs w:val="16"/>
        </w:rPr>
        <w:t>…</w:t>
      </w:r>
      <w:r w:rsidRPr="00F6549A">
        <w:rPr>
          <w:sz w:val="16"/>
          <w:szCs w:val="16"/>
        </w:rPr>
        <w:t>/</w:t>
      </w:r>
      <w:r w:rsidR="00F6549A">
        <w:rPr>
          <w:sz w:val="16"/>
          <w:szCs w:val="16"/>
        </w:rPr>
        <w:t>…</w:t>
      </w:r>
      <w:r w:rsidRPr="00F6549A">
        <w:rPr>
          <w:sz w:val="16"/>
          <w:szCs w:val="16"/>
        </w:rPr>
        <w:t>/</w:t>
      </w:r>
      <w:r w:rsidR="00F6549A">
        <w:rPr>
          <w:sz w:val="16"/>
          <w:szCs w:val="16"/>
        </w:rPr>
        <w:t>…</w:t>
      </w:r>
      <w:r w:rsidRPr="007F1F64">
        <w:rPr>
          <w:sz w:val="16"/>
          <w:szCs w:val="16"/>
        </w:rPr>
        <w:t xml:space="preserve"> </w:t>
      </w:r>
    </w:p>
    <w:p w:rsidR="0008407C" w:rsidRPr="007F1F64" w:rsidRDefault="00F6549A" w:rsidP="007A1D60">
      <w:pPr>
        <w:pStyle w:val="Default"/>
        <w:framePr w:w="5477" w:h="1454" w:hRule="exact" w:wrap="notBeside" w:vAnchor="page" w:hAnchor="page" w:x="1702" w:y="1589" w:anchorLock="1"/>
        <w:spacing w:line="284" w:lineRule="exact"/>
        <w:rPr>
          <w:sz w:val="16"/>
          <w:szCs w:val="16"/>
        </w:rPr>
      </w:pPr>
      <w:r>
        <w:rPr>
          <w:sz w:val="16"/>
          <w:szCs w:val="16"/>
        </w:rPr>
        <w:t>Kenmerk : ……</w:t>
      </w:r>
      <w:r w:rsidR="00AA42B5" w:rsidRPr="007F1F64">
        <w:rPr>
          <w:sz w:val="16"/>
          <w:szCs w:val="16"/>
        </w:rPr>
        <w:br/>
        <w:t>Perceel :</w:t>
      </w:r>
      <w:r>
        <w:rPr>
          <w:sz w:val="16"/>
          <w:szCs w:val="16"/>
        </w:rPr>
        <w:t xml:space="preserve"> </w:t>
      </w:r>
      <w:r w:rsidRPr="00F6549A">
        <w:rPr>
          <w:sz w:val="16"/>
          <w:szCs w:val="16"/>
        </w:rPr>
        <w:t>……</w:t>
      </w:r>
    </w:p>
    <w:p w:rsidR="0008407C" w:rsidRPr="007F1F64" w:rsidRDefault="0008407C" w:rsidP="007A1D60">
      <w:pPr>
        <w:shd w:val="solid" w:color="FFFFFF" w:fill="FFFFFF"/>
        <w:spacing w:line="284" w:lineRule="exact"/>
        <w:rPr>
          <w:szCs w:val="16"/>
        </w:rPr>
      </w:pPr>
    </w:p>
    <w:p w:rsidR="00AA42B5" w:rsidRPr="007F1F64" w:rsidRDefault="00AA42B5" w:rsidP="007A1D60">
      <w:pPr>
        <w:widowControl/>
        <w:spacing w:line="284" w:lineRule="exact"/>
        <w:rPr>
          <w:b/>
          <w:kern w:val="28"/>
          <w:szCs w:val="16"/>
        </w:rPr>
      </w:pPr>
      <w:r w:rsidRPr="007F1F64">
        <w:rPr>
          <w:u w:val="single"/>
        </w:rPr>
        <w:t>D</w:t>
      </w:r>
      <w:r w:rsidR="0011506D">
        <w:rPr>
          <w:u w:val="single"/>
        </w:rPr>
        <w:t>e ondergetekenden</w:t>
      </w:r>
      <w:r w:rsidRPr="007F1F64">
        <w:rPr>
          <w:szCs w:val="16"/>
        </w:rPr>
        <w:t xml:space="preserve">: </w:t>
      </w:r>
    </w:p>
    <w:p w:rsidR="00AA42B5" w:rsidRPr="007F1F64" w:rsidRDefault="00F6549A" w:rsidP="007A1D60">
      <w:pPr>
        <w:pStyle w:val="Default"/>
        <w:numPr>
          <w:ilvl w:val="0"/>
          <w:numId w:val="6"/>
        </w:numPr>
        <w:spacing w:line="284" w:lineRule="exact"/>
        <w:ind w:left="426" w:hanging="426"/>
        <w:rPr>
          <w:sz w:val="16"/>
          <w:szCs w:val="16"/>
        </w:rPr>
      </w:pPr>
      <w:r>
        <w:rPr>
          <w:sz w:val="16"/>
          <w:szCs w:val="16"/>
        </w:rPr>
        <w:t>……</w:t>
      </w:r>
      <w:r w:rsidR="00AA42B5" w:rsidRPr="007F1F64">
        <w:rPr>
          <w:sz w:val="16"/>
          <w:szCs w:val="16"/>
        </w:rPr>
        <w:t xml:space="preserve">, statutair gevestigd te </w:t>
      </w:r>
      <w:r>
        <w:rPr>
          <w:sz w:val="16"/>
          <w:szCs w:val="16"/>
        </w:rPr>
        <w:t>……</w:t>
      </w:r>
      <w:r w:rsidR="00AA42B5" w:rsidRPr="007F1F64">
        <w:rPr>
          <w:sz w:val="16"/>
          <w:szCs w:val="16"/>
        </w:rPr>
        <w:t xml:space="preserve"> en kantoorhoudende aan </w:t>
      </w:r>
      <w:r>
        <w:rPr>
          <w:sz w:val="16"/>
          <w:szCs w:val="16"/>
        </w:rPr>
        <w:t>……</w:t>
      </w:r>
      <w:r w:rsidR="00AA42B5" w:rsidRPr="007F1F64">
        <w:rPr>
          <w:sz w:val="16"/>
          <w:szCs w:val="16"/>
        </w:rPr>
        <w:t xml:space="preserve"> te </w:t>
      </w:r>
      <w:r>
        <w:rPr>
          <w:sz w:val="16"/>
          <w:szCs w:val="16"/>
        </w:rPr>
        <w:t>…</w:t>
      </w:r>
      <w:r w:rsidR="00AA42B5" w:rsidRPr="007F1F64">
        <w:rPr>
          <w:sz w:val="16"/>
          <w:szCs w:val="16"/>
        </w:rPr>
        <w:t xml:space="preserve">…, ingeschreven in het </w:t>
      </w:r>
    </w:p>
    <w:p w:rsidR="00AA42B5" w:rsidRPr="007F1F64" w:rsidRDefault="00AA42B5" w:rsidP="007A1D60">
      <w:pPr>
        <w:pStyle w:val="Default"/>
        <w:spacing w:line="284" w:lineRule="exact"/>
        <w:ind w:firstLine="426"/>
        <w:rPr>
          <w:sz w:val="16"/>
          <w:szCs w:val="16"/>
        </w:rPr>
      </w:pPr>
      <w:r w:rsidRPr="007F1F64">
        <w:rPr>
          <w:sz w:val="16"/>
          <w:szCs w:val="16"/>
        </w:rPr>
        <w:t xml:space="preserve">handelsregister bij de Kamer van Koophandel onder nummer ……, te </w:t>
      </w:r>
      <w:r w:rsidR="00F6549A">
        <w:rPr>
          <w:sz w:val="16"/>
          <w:szCs w:val="16"/>
        </w:rPr>
        <w:t>……</w:t>
      </w:r>
      <w:r w:rsidRPr="007F1F64">
        <w:rPr>
          <w:sz w:val="16"/>
          <w:szCs w:val="16"/>
        </w:rPr>
        <w:t xml:space="preserve"> vertegenwoordigd </w:t>
      </w:r>
    </w:p>
    <w:p w:rsidR="00AA42B5" w:rsidRPr="007F1F64" w:rsidRDefault="00AA42B5" w:rsidP="00845352">
      <w:pPr>
        <w:pStyle w:val="Default"/>
        <w:spacing w:line="284" w:lineRule="exact"/>
        <w:ind w:firstLine="426"/>
        <w:rPr>
          <w:sz w:val="16"/>
          <w:szCs w:val="16"/>
        </w:rPr>
      </w:pPr>
      <w:r w:rsidRPr="007F1F64">
        <w:rPr>
          <w:sz w:val="16"/>
          <w:szCs w:val="16"/>
        </w:rPr>
        <w:t xml:space="preserve">door: </w:t>
      </w:r>
      <w:r w:rsidR="00F6549A">
        <w:rPr>
          <w:sz w:val="16"/>
          <w:szCs w:val="16"/>
        </w:rPr>
        <w:t>……</w:t>
      </w:r>
      <w:r w:rsidRPr="007F1F64">
        <w:rPr>
          <w:sz w:val="16"/>
          <w:szCs w:val="16"/>
        </w:rPr>
        <w:t xml:space="preserve">, hierna te noemen: ‘de corporatie’ </w:t>
      </w:r>
    </w:p>
    <w:p w:rsidR="00845352" w:rsidRDefault="00845352" w:rsidP="00845352">
      <w:pPr>
        <w:pStyle w:val="Default"/>
        <w:spacing w:line="284" w:lineRule="exact"/>
        <w:ind w:firstLine="426"/>
        <w:rPr>
          <w:sz w:val="16"/>
          <w:szCs w:val="16"/>
        </w:rPr>
      </w:pPr>
    </w:p>
    <w:p w:rsidR="00AA42B5" w:rsidRPr="007F1F64" w:rsidRDefault="00AA42B5" w:rsidP="00845352">
      <w:pPr>
        <w:pStyle w:val="Default"/>
        <w:spacing w:line="284" w:lineRule="exact"/>
        <w:ind w:firstLine="426"/>
        <w:rPr>
          <w:sz w:val="16"/>
          <w:szCs w:val="16"/>
        </w:rPr>
      </w:pPr>
      <w:r w:rsidRPr="007F1F64">
        <w:rPr>
          <w:sz w:val="16"/>
          <w:szCs w:val="16"/>
        </w:rPr>
        <w:t xml:space="preserve">en </w:t>
      </w:r>
    </w:p>
    <w:p w:rsidR="00845352" w:rsidRDefault="00845352" w:rsidP="00845352">
      <w:pPr>
        <w:pStyle w:val="Default"/>
        <w:spacing w:line="284" w:lineRule="exact"/>
        <w:ind w:left="426"/>
        <w:rPr>
          <w:sz w:val="16"/>
          <w:szCs w:val="16"/>
        </w:rPr>
      </w:pPr>
    </w:p>
    <w:p w:rsidR="00AA42B5" w:rsidRPr="00845352" w:rsidRDefault="00AA42B5" w:rsidP="00845352">
      <w:pPr>
        <w:pStyle w:val="Default"/>
        <w:numPr>
          <w:ilvl w:val="0"/>
          <w:numId w:val="6"/>
        </w:numPr>
        <w:spacing w:line="284" w:lineRule="exact"/>
        <w:ind w:left="426" w:hanging="426"/>
        <w:rPr>
          <w:sz w:val="16"/>
          <w:szCs w:val="16"/>
        </w:rPr>
      </w:pPr>
      <w:r w:rsidRPr="00F6549A">
        <w:rPr>
          <w:sz w:val="16"/>
          <w:szCs w:val="16"/>
        </w:rPr>
        <w:t>&lt;naam bouwbedrijf&gt; gevestigd te &lt;plaatsnaam&gt; en kantoorhoudende aan de</w:t>
      </w:r>
      <w:r w:rsidRPr="007F1F64">
        <w:rPr>
          <w:sz w:val="16"/>
          <w:szCs w:val="16"/>
        </w:rPr>
        <w:t xml:space="preserve"> &lt;straatnaam met huisnummer&gt; ( postbus &lt;nummer&gt; met postcode &lt;nummer&gt;), ingeschreven in het handelsregister bij de Kamer van Koophandel onder nummer……, te </w:t>
      </w:r>
      <w:r w:rsidR="00F6549A">
        <w:rPr>
          <w:sz w:val="16"/>
          <w:szCs w:val="16"/>
        </w:rPr>
        <w:t>………</w:t>
      </w:r>
      <w:r w:rsidR="00845352">
        <w:rPr>
          <w:sz w:val="16"/>
          <w:szCs w:val="16"/>
        </w:rPr>
        <w:t xml:space="preserve"> vertegenwoordigd door: ……</w:t>
      </w:r>
      <w:r w:rsidRPr="007F1F64">
        <w:rPr>
          <w:sz w:val="16"/>
          <w:szCs w:val="16"/>
        </w:rPr>
        <w:t xml:space="preserve">, hierna te noemen: </w:t>
      </w:r>
      <w:r w:rsidRPr="00845352">
        <w:rPr>
          <w:sz w:val="16"/>
          <w:szCs w:val="16"/>
        </w:rPr>
        <w:t xml:space="preserve">‘de aannemer’, </w:t>
      </w:r>
    </w:p>
    <w:p w:rsidR="00AA42B5" w:rsidRPr="007F1F64" w:rsidRDefault="00AA42B5" w:rsidP="007A1D60">
      <w:pPr>
        <w:pStyle w:val="Default"/>
        <w:spacing w:line="284" w:lineRule="exact"/>
        <w:rPr>
          <w:sz w:val="16"/>
          <w:szCs w:val="16"/>
        </w:rPr>
      </w:pPr>
    </w:p>
    <w:p w:rsidR="00AA42B5" w:rsidRPr="007F1F64" w:rsidRDefault="00AA42B5" w:rsidP="007A1D60">
      <w:pPr>
        <w:pStyle w:val="Default"/>
        <w:spacing w:line="284" w:lineRule="exact"/>
        <w:rPr>
          <w:sz w:val="16"/>
          <w:szCs w:val="16"/>
        </w:rPr>
      </w:pPr>
      <w:r w:rsidRPr="007F1F64">
        <w:rPr>
          <w:sz w:val="16"/>
          <w:szCs w:val="16"/>
        </w:rPr>
        <w:t xml:space="preserve">hierna gezamenlijk te noemen: ‘partijen’, </w:t>
      </w:r>
    </w:p>
    <w:p w:rsidR="00AA42B5" w:rsidRPr="007F1F64" w:rsidRDefault="00AA42B5" w:rsidP="007A1D60">
      <w:pPr>
        <w:pStyle w:val="Default"/>
        <w:spacing w:line="284" w:lineRule="exact"/>
        <w:rPr>
          <w:sz w:val="16"/>
          <w:szCs w:val="16"/>
        </w:rPr>
      </w:pPr>
    </w:p>
    <w:p w:rsidR="00AA42B5" w:rsidRPr="007F1F64" w:rsidRDefault="0011506D" w:rsidP="007A1D60">
      <w:pPr>
        <w:pStyle w:val="Default"/>
        <w:spacing w:line="284" w:lineRule="exact"/>
        <w:rPr>
          <w:sz w:val="16"/>
          <w:szCs w:val="16"/>
        </w:rPr>
      </w:pPr>
      <w:r>
        <w:rPr>
          <w:sz w:val="16"/>
          <w:u w:val="single"/>
        </w:rPr>
        <w:t>Overwegende dat</w:t>
      </w:r>
      <w:r w:rsidR="00AA42B5" w:rsidRPr="007F1F64">
        <w:rPr>
          <w:sz w:val="16"/>
          <w:szCs w:val="16"/>
        </w:rPr>
        <w:t xml:space="preserve">: </w:t>
      </w:r>
    </w:p>
    <w:p w:rsidR="00AA42B5" w:rsidRPr="007F1F64" w:rsidRDefault="00AA42B5" w:rsidP="007A1D60">
      <w:pPr>
        <w:pStyle w:val="Default"/>
        <w:spacing w:line="284" w:lineRule="exact"/>
        <w:rPr>
          <w:sz w:val="16"/>
          <w:szCs w:val="16"/>
        </w:rPr>
      </w:pPr>
    </w:p>
    <w:p w:rsidR="00AA42B5" w:rsidRPr="00F6549A" w:rsidRDefault="00AA42B5" w:rsidP="007A1D60">
      <w:pPr>
        <w:pStyle w:val="Default"/>
        <w:numPr>
          <w:ilvl w:val="0"/>
          <w:numId w:val="7"/>
        </w:numPr>
        <w:spacing w:line="284" w:lineRule="exact"/>
        <w:ind w:left="426" w:hanging="426"/>
        <w:rPr>
          <w:sz w:val="16"/>
          <w:szCs w:val="16"/>
        </w:rPr>
      </w:pPr>
      <w:r w:rsidRPr="007F1F64">
        <w:rPr>
          <w:sz w:val="16"/>
          <w:szCs w:val="16"/>
        </w:rPr>
        <w:t xml:space="preserve">de corporatie voornemens is te realiseren: </w:t>
      </w:r>
    </w:p>
    <w:p w:rsidR="00AA42B5" w:rsidRPr="007F1F64" w:rsidRDefault="00845352" w:rsidP="00845352">
      <w:pPr>
        <w:pStyle w:val="Default"/>
        <w:spacing w:line="284" w:lineRule="exact"/>
        <w:ind w:firstLine="426"/>
        <w:rPr>
          <w:sz w:val="16"/>
          <w:szCs w:val="16"/>
        </w:rPr>
      </w:pPr>
      <w:r>
        <w:rPr>
          <w:sz w:val="16"/>
          <w:szCs w:val="16"/>
        </w:rPr>
        <w:t xml:space="preserve">……, </w:t>
      </w:r>
      <w:r w:rsidR="00AA42B5" w:rsidRPr="007F1F64">
        <w:rPr>
          <w:sz w:val="16"/>
          <w:szCs w:val="16"/>
        </w:rPr>
        <w:t xml:space="preserve">hierna te noemen: ‘het project’ </w:t>
      </w:r>
    </w:p>
    <w:p w:rsidR="00AA42B5" w:rsidRPr="007F1F64" w:rsidRDefault="00AA42B5" w:rsidP="007A1D60">
      <w:pPr>
        <w:pStyle w:val="Default"/>
        <w:spacing w:line="284" w:lineRule="exact"/>
        <w:rPr>
          <w:sz w:val="16"/>
          <w:szCs w:val="16"/>
        </w:rPr>
      </w:pPr>
    </w:p>
    <w:p w:rsidR="00AA42B5" w:rsidRPr="007F1F64" w:rsidRDefault="00AA42B5" w:rsidP="007A1D60">
      <w:pPr>
        <w:pStyle w:val="Default"/>
        <w:numPr>
          <w:ilvl w:val="0"/>
          <w:numId w:val="7"/>
        </w:numPr>
        <w:spacing w:line="284" w:lineRule="exact"/>
        <w:ind w:left="426" w:hanging="426"/>
        <w:rPr>
          <w:sz w:val="16"/>
          <w:szCs w:val="16"/>
        </w:rPr>
      </w:pPr>
      <w:r w:rsidRPr="007F1F64">
        <w:rPr>
          <w:sz w:val="16"/>
          <w:szCs w:val="16"/>
        </w:rPr>
        <w:t xml:space="preserve">de corporatie de voorbereiding van het project wenst te doen plaatsvinden in bouwteamverband; </w:t>
      </w:r>
    </w:p>
    <w:p w:rsidR="00AA42B5" w:rsidRPr="007F1F64" w:rsidRDefault="00AA42B5" w:rsidP="007A1D60">
      <w:pPr>
        <w:pStyle w:val="Default"/>
        <w:spacing w:line="284" w:lineRule="exact"/>
        <w:ind w:left="426"/>
        <w:rPr>
          <w:sz w:val="16"/>
          <w:szCs w:val="16"/>
        </w:rPr>
      </w:pPr>
    </w:p>
    <w:p w:rsidR="00AA42B5" w:rsidRPr="007F1F64" w:rsidRDefault="00AA42B5" w:rsidP="007A1D60">
      <w:pPr>
        <w:pStyle w:val="Default"/>
        <w:numPr>
          <w:ilvl w:val="0"/>
          <w:numId w:val="7"/>
        </w:numPr>
        <w:spacing w:line="284" w:lineRule="exact"/>
        <w:ind w:left="426" w:hanging="426"/>
        <w:rPr>
          <w:color w:val="auto"/>
          <w:sz w:val="16"/>
          <w:szCs w:val="16"/>
        </w:rPr>
      </w:pPr>
      <w:r w:rsidRPr="007F1F64">
        <w:rPr>
          <w:color w:val="auto"/>
          <w:sz w:val="16"/>
          <w:szCs w:val="16"/>
        </w:rPr>
        <w:t xml:space="preserve">de corporatie géén aanbestedende dienst is en om die reden als private partij als zodanig niet gebonden is aan de </w:t>
      </w:r>
      <w:r w:rsidRPr="00F12F68">
        <w:rPr>
          <w:color w:val="auto"/>
          <w:sz w:val="16"/>
        </w:rPr>
        <w:t>Aanbestedingswet</w:t>
      </w:r>
      <w:r w:rsidRPr="00F12F68">
        <w:rPr>
          <w:color w:val="auto"/>
          <w:sz w:val="16"/>
          <w:szCs w:val="16"/>
        </w:rPr>
        <w:t>, de</w:t>
      </w:r>
      <w:r w:rsidRPr="00F12F68">
        <w:rPr>
          <w:color w:val="auto"/>
          <w:sz w:val="16"/>
        </w:rPr>
        <w:t xml:space="preserve"> Gids proportionaliteit</w:t>
      </w:r>
      <w:r w:rsidRPr="00F12F68">
        <w:rPr>
          <w:iCs/>
          <w:color w:val="auto"/>
          <w:sz w:val="16"/>
          <w:szCs w:val="16"/>
        </w:rPr>
        <w:t xml:space="preserve"> </w:t>
      </w:r>
      <w:r w:rsidRPr="00F12F68">
        <w:rPr>
          <w:color w:val="auto"/>
          <w:sz w:val="16"/>
          <w:szCs w:val="16"/>
        </w:rPr>
        <w:t xml:space="preserve">en het </w:t>
      </w:r>
      <w:r w:rsidRPr="00F12F68">
        <w:rPr>
          <w:color w:val="auto"/>
          <w:sz w:val="16"/>
        </w:rPr>
        <w:t>Aanbestedingsreglement 2012</w:t>
      </w:r>
      <w:r w:rsidRPr="007F1F64">
        <w:rPr>
          <w:color w:val="auto"/>
          <w:sz w:val="16"/>
          <w:szCs w:val="16"/>
        </w:rPr>
        <w:t xml:space="preserve">. </w:t>
      </w:r>
    </w:p>
    <w:p w:rsidR="00AA42B5" w:rsidRPr="007F1F64" w:rsidRDefault="00AA42B5" w:rsidP="007A1D60">
      <w:pPr>
        <w:pStyle w:val="Default"/>
        <w:spacing w:line="284" w:lineRule="exact"/>
        <w:rPr>
          <w:sz w:val="16"/>
          <w:szCs w:val="16"/>
        </w:rPr>
      </w:pPr>
    </w:p>
    <w:p w:rsidR="00AA42B5" w:rsidRPr="007F1F64" w:rsidRDefault="00AA42B5" w:rsidP="007A1D60">
      <w:pPr>
        <w:pStyle w:val="Default"/>
        <w:numPr>
          <w:ilvl w:val="0"/>
          <w:numId w:val="7"/>
        </w:numPr>
        <w:spacing w:line="284" w:lineRule="exact"/>
        <w:ind w:left="426" w:hanging="426"/>
        <w:rPr>
          <w:sz w:val="14"/>
          <w:szCs w:val="14"/>
        </w:rPr>
      </w:pPr>
      <w:r w:rsidRPr="007F1F64">
        <w:rPr>
          <w:sz w:val="16"/>
          <w:szCs w:val="16"/>
        </w:rPr>
        <w:t>de corporatie aan daarvoor in aanmerking komende ondernemingen heeft verzocht om zitting te nemen in het bouwteam;</w:t>
      </w:r>
      <w:r w:rsidRPr="007F1F64">
        <w:rPr>
          <w:sz w:val="16"/>
        </w:rPr>
        <w:t xml:space="preserve"> </w:t>
      </w:r>
    </w:p>
    <w:p w:rsidR="00AA42B5" w:rsidRPr="007F1F64" w:rsidRDefault="00AA42B5" w:rsidP="007A1D60">
      <w:pPr>
        <w:pStyle w:val="Default"/>
        <w:spacing w:line="284" w:lineRule="exact"/>
        <w:ind w:left="426"/>
        <w:rPr>
          <w:sz w:val="14"/>
        </w:rPr>
      </w:pPr>
    </w:p>
    <w:p w:rsidR="00AA42B5" w:rsidRPr="007F1F64" w:rsidRDefault="00AA42B5" w:rsidP="007A1D60">
      <w:pPr>
        <w:pStyle w:val="Default"/>
        <w:widowControl w:val="0"/>
        <w:numPr>
          <w:ilvl w:val="0"/>
          <w:numId w:val="7"/>
        </w:numPr>
        <w:spacing w:line="284" w:lineRule="exact"/>
        <w:ind w:left="426" w:hanging="426"/>
        <w:rPr>
          <w:color w:val="auto"/>
          <w:sz w:val="16"/>
          <w:szCs w:val="16"/>
        </w:rPr>
      </w:pPr>
      <w:r w:rsidRPr="007F1F64">
        <w:rPr>
          <w:color w:val="auto"/>
          <w:sz w:val="16"/>
          <w:szCs w:val="16"/>
        </w:rPr>
        <w:t xml:space="preserve">de aannemer bij de voorbereiding van het project door het bouwteam zijn specifieke ervaring en </w:t>
      </w: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deskundigheid op het gebied van uitvoerings- en kostentechnische aspecten van het bouwen ter beschikking zal stellen, teneinde een optimale verhouding van prijs en de inhoud van het project te bereiken;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7"/>
        </w:numPr>
        <w:spacing w:line="284" w:lineRule="exact"/>
        <w:ind w:left="426" w:hanging="426"/>
        <w:rPr>
          <w:color w:val="auto"/>
          <w:sz w:val="16"/>
          <w:szCs w:val="16"/>
        </w:rPr>
      </w:pPr>
      <w:r w:rsidRPr="007F1F64">
        <w:rPr>
          <w:color w:val="auto"/>
          <w:sz w:val="16"/>
          <w:szCs w:val="16"/>
        </w:rPr>
        <w:t xml:space="preserve">de corporatie voornemens is de uitvoering van de bouwkundige werken die deel uitmaken van het project, hierna te noemen: het werk, op te dragen aan de aannemer, mits tevoren tussen corporatie en aannemer over de prijs en de inhoud van het op te dragen werk overeenstemming wordt bereikt, een en ander met inachtneming van deze bouwteamovereenkomst;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8"/>
        </w:numPr>
        <w:spacing w:line="284" w:lineRule="exact"/>
        <w:ind w:left="426" w:hanging="426"/>
        <w:rPr>
          <w:color w:val="auto"/>
          <w:sz w:val="16"/>
          <w:szCs w:val="16"/>
        </w:rPr>
      </w:pPr>
      <w:r w:rsidRPr="007F1F64">
        <w:rPr>
          <w:color w:val="auto"/>
          <w:sz w:val="16"/>
          <w:szCs w:val="16"/>
        </w:rPr>
        <w:t xml:space="preserve">de aannemer verklaart bereid en in staat te zijn een opdracht tot uitvoering van het werk te aanvaarden en naar behoren uit te voeren. </w:t>
      </w:r>
    </w:p>
    <w:p w:rsidR="00E34468" w:rsidRPr="007F1F64" w:rsidRDefault="00E34468" w:rsidP="007A1D60">
      <w:pPr>
        <w:pStyle w:val="Default"/>
        <w:spacing w:line="284" w:lineRule="exact"/>
        <w:rPr>
          <w:b/>
          <w:color w:val="auto"/>
          <w:sz w:val="16"/>
          <w:u w:val="single"/>
        </w:rPr>
      </w:pPr>
      <w:r w:rsidRPr="007F1F64">
        <w:rPr>
          <w:b/>
          <w:color w:val="auto"/>
          <w:sz w:val="16"/>
          <w:u w:val="single"/>
        </w:rPr>
        <w:br/>
      </w:r>
    </w:p>
    <w:p w:rsidR="00845352" w:rsidRDefault="00845352">
      <w:pPr>
        <w:widowControl/>
        <w:spacing w:line="240" w:lineRule="auto"/>
        <w:rPr>
          <w:b/>
          <w:u w:val="single"/>
        </w:rPr>
      </w:pPr>
      <w:r>
        <w:rPr>
          <w:b/>
          <w:u w:val="single"/>
        </w:rPr>
        <w:br w:type="page"/>
      </w:r>
    </w:p>
    <w:p w:rsidR="00AA42B5" w:rsidRPr="007F1F64" w:rsidRDefault="00AA42B5" w:rsidP="007A1D60">
      <w:pPr>
        <w:widowControl/>
        <w:spacing w:line="284" w:lineRule="exact"/>
        <w:rPr>
          <w:rFonts w:eastAsia="Calibri" w:cs="Verdana"/>
          <w:b/>
          <w:snapToGrid/>
          <w:w w:val="100"/>
          <w:szCs w:val="24"/>
          <w:u w:val="single"/>
        </w:rPr>
      </w:pPr>
      <w:r w:rsidRPr="007F1F64">
        <w:rPr>
          <w:b/>
          <w:u w:val="single"/>
        </w:rPr>
        <w:lastRenderedPageBreak/>
        <w:t>V</w:t>
      </w:r>
      <w:r w:rsidR="00AC49B5">
        <w:rPr>
          <w:b/>
          <w:u w:val="single"/>
        </w:rPr>
        <w:t>erkl</w:t>
      </w:r>
      <w:r w:rsidR="0011506D">
        <w:rPr>
          <w:b/>
          <w:u w:val="single"/>
        </w:rPr>
        <w:t>aren</w:t>
      </w:r>
      <w:r w:rsidRPr="007F1F64">
        <w:rPr>
          <w:b/>
          <w:bCs/>
          <w:szCs w:val="16"/>
        </w:rPr>
        <w:t xml:space="preserve"> te zijn overeengekomen als volgt: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b/>
          <w:color w:val="auto"/>
          <w:sz w:val="16"/>
        </w:rPr>
      </w:pPr>
      <w:r w:rsidRPr="007F1F64">
        <w:rPr>
          <w:b/>
          <w:bCs/>
          <w:color w:val="auto"/>
          <w:sz w:val="16"/>
          <w:szCs w:val="16"/>
        </w:rPr>
        <w:t xml:space="preserve">Doel van het bouwteam </w:t>
      </w:r>
    </w:p>
    <w:p w:rsidR="00AA42B5" w:rsidRPr="007F1F64" w:rsidRDefault="00AA42B5" w:rsidP="007A1D60">
      <w:pPr>
        <w:pStyle w:val="Default"/>
        <w:spacing w:line="284" w:lineRule="exact"/>
        <w:rPr>
          <w:color w:val="auto"/>
          <w:sz w:val="16"/>
          <w:szCs w:val="16"/>
        </w:rPr>
      </w:pPr>
    </w:p>
    <w:p w:rsidR="00AA42B5" w:rsidRPr="007A1D60" w:rsidRDefault="00AA42B5" w:rsidP="007A1D60">
      <w:pPr>
        <w:pStyle w:val="Default"/>
        <w:spacing w:line="284" w:lineRule="exact"/>
        <w:rPr>
          <w:b/>
          <w:color w:val="auto"/>
          <w:sz w:val="16"/>
          <w:szCs w:val="16"/>
        </w:rPr>
      </w:pPr>
      <w:r w:rsidRPr="007A1D60">
        <w:rPr>
          <w:b/>
          <w:iCs/>
          <w:color w:val="auto"/>
          <w:sz w:val="16"/>
          <w:szCs w:val="16"/>
        </w:rPr>
        <w:t xml:space="preserve">Artikel 1 </w:t>
      </w:r>
    </w:p>
    <w:p w:rsidR="00AA42B5" w:rsidRPr="007F1F64" w:rsidRDefault="00AA42B5" w:rsidP="007A1D60">
      <w:pPr>
        <w:pStyle w:val="Default"/>
        <w:numPr>
          <w:ilvl w:val="0"/>
          <w:numId w:val="9"/>
        </w:numPr>
        <w:spacing w:line="284" w:lineRule="exact"/>
        <w:ind w:left="426" w:hanging="426"/>
        <w:rPr>
          <w:color w:val="auto"/>
          <w:sz w:val="16"/>
          <w:szCs w:val="16"/>
        </w:rPr>
      </w:pPr>
      <w:r w:rsidRPr="007F1F64">
        <w:rPr>
          <w:color w:val="auto"/>
          <w:sz w:val="16"/>
          <w:szCs w:val="16"/>
        </w:rPr>
        <w:t xml:space="preserve">Het in de considerans vermelde maakt deel uit van deze overeenkomst.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9"/>
        </w:numPr>
        <w:spacing w:line="284" w:lineRule="exact"/>
        <w:ind w:left="426" w:hanging="426"/>
        <w:rPr>
          <w:color w:val="auto"/>
          <w:sz w:val="16"/>
          <w:szCs w:val="16"/>
        </w:rPr>
      </w:pPr>
      <w:r w:rsidRPr="007F1F64">
        <w:rPr>
          <w:color w:val="auto"/>
          <w:sz w:val="16"/>
          <w:szCs w:val="16"/>
        </w:rPr>
        <w:t xml:space="preserve">Het bouwteam is een samenwerkingsverband waarin de deelnemers – met behoud van ieders </w:t>
      </w: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zelfstandigheid en verantwoordelijkheid – samenwerken aan de voorbereiding van het project. Voor dat doel is ieder der deelnemers gehouden zo goed mogelijk gebruik te maken van zijn specifieke ervaring en deskundigheid. </w:t>
      </w:r>
    </w:p>
    <w:p w:rsidR="00443F66" w:rsidRDefault="00443F66" w:rsidP="007A1D60">
      <w:pPr>
        <w:pStyle w:val="Default"/>
        <w:spacing w:line="284" w:lineRule="exact"/>
        <w:rPr>
          <w:color w:val="auto"/>
          <w:sz w:val="16"/>
          <w:szCs w:val="16"/>
        </w:rPr>
      </w:pPr>
    </w:p>
    <w:p w:rsidR="00AA42B5" w:rsidRPr="007F1F64" w:rsidRDefault="007F1F64" w:rsidP="007A1D60">
      <w:pPr>
        <w:pStyle w:val="Default"/>
        <w:spacing w:line="284" w:lineRule="exact"/>
        <w:rPr>
          <w:b/>
          <w:color w:val="auto"/>
          <w:sz w:val="16"/>
        </w:rPr>
      </w:pPr>
      <w:r>
        <w:rPr>
          <w:color w:val="auto"/>
          <w:sz w:val="16"/>
          <w:szCs w:val="16"/>
        </w:rPr>
        <w:br/>
      </w:r>
      <w:r w:rsidR="00AA42B5" w:rsidRPr="007F1F64">
        <w:rPr>
          <w:b/>
          <w:bCs/>
          <w:color w:val="auto"/>
          <w:sz w:val="16"/>
          <w:szCs w:val="16"/>
        </w:rPr>
        <w:t xml:space="preserve">Samenstelling van het bouwteam </w:t>
      </w:r>
    </w:p>
    <w:p w:rsidR="00AA42B5" w:rsidRPr="007F1F64" w:rsidRDefault="00AA42B5" w:rsidP="007A1D60">
      <w:pPr>
        <w:pStyle w:val="Default"/>
        <w:spacing w:line="284" w:lineRule="exact"/>
        <w:rPr>
          <w:color w:val="auto"/>
          <w:sz w:val="16"/>
          <w:szCs w:val="16"/>
        </w:rPr>
      </w:pPr>
    </w:p>
    <w:p w:rsidR="00AA42B5" w:rsidRPr="00443F66" w:rsidRDefault="00AA42B5" w:rsidP="007A1D60">
      <w:pPr>
        <w:pStyle w:val="Default"/>
        <w:spacing w:line="284" w:lineRule="exact"/>
        <w:rPr>
          <w:b/>
          <w:color w:val="auto"/>
          <w:sz w:val="16"/>
          <w:szCs w:val="16"/>
        </w:rPr>
      </w:pPr>
      <w:r w:rsidRPr="00443F66">
        <w:rPr>
          <w:b/>
          <w:iCs/>
          <w:color w:val="auto"/>
          <w:sz w:val="16"/>
          <w:szCs w:val="16"/>
        </w:rPr>
        <w:t xml:space="preserve">Artikel 2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Het bouwteam bestaat uit: </w:t>
      </w:r>
    </w:p>
    <w:p w:rsidR="00AA42B5" w:rsidRPr="007F1F64" w:rsidRDefault="00AA42B5" w:rsidP="007A1D60">
      <w:pPr>
        <w:pStyle w:val="Default"/>
        <w:numPr>
          <w:ilvl w:val="0"/>
          <w:numId w:val="10"/>
        </w:numPr>
        <w:spacing w:line="284" w:lineRule="exact"/>
        <w:ind w:left="426" w:hanging="426"/>
        <w:rPr>
          <w:color w:val="auto"/>
          <w:sz w:val="16"/>
          <w:szCs w:val="16"/>
        </w:rPr>
      </w:pPr>
      <w:r w:rsidRPr="007F1F64">
        <w:rPr>
          <w:color w:val="auto"/>
          <w:sz w:val="16"/>
          <w:szCs w:val="16"/>
        </w:rPr>
        <w:t xml:space="preserve">………………………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p>
    <w:p w:rsidR="00AA42B5" w:rsidRPr="007F1F64" w:rsidRDefault="00AA42B5" w:rsidP="007A1D60">
      <w:pPr>
        <w:pStyle w:val="Default"/>
        <w:numPr>
          <w:ilvl w:val="0"/>
          <w:numId w:val="11"/>
        </w:numPr>
        <w:spacing w:line="284" w:lineRule="exact"/>
        <w:ind w:left="426" w:hanging="426"/>
        <w:rPr>
          <w:color w:val="auto"/>
          <w:sz w:val="16"/>
          <w:szCs w:val="16"/>
        </w:rPr>
      </w:pPr>
      <w:r w:rsidRPr="007F1F64">
        <w:rPr>
          <w:color w:val="auto"/>
          <w:sz w:val="16"/>
          <w:szCs w:val="16"/>
        </w:rPr>
        <w:t xml:space="preserve">&lt;naam aannemer&gt; (de bouwkundig aannemer)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&lt;adres&gt;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&lt;postcode en plaatsnaam&gt;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&lt;naam aannemer&gt; (de werktuigbouwkundig aannemer)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&lt;adres&gt; </w:t>
      </w:r>
    </w:p>
    <w:p w:rsidR="00AA42B5" w:rsidRPr="007F1F64" w:rsidRDefault="00AA42B5" w:rsidP="007A1D60">
      <w:pPr>
        <w:pStyle w:val="Default"/>
        <w:spacing w:line="284" w:lineRule="exact"/>
        <w:ind w:firstLine="426"/>
        <w:rPr>
          <w:color w:val="auto"/>
          <w:sz w:val="14"/>
          <w:szCs w:val="14"/>
        </w:rPr>
      </w:pPr>
      <w:r w:rsidRPr="007F1F64">
        <w:rPr>
          <w:color w:val="auto"/>
          <w:sz w:val="16"/>
          <w:szCs w:val="16"/>
        </w:rPr>
        <w:t xml:space="preserve">&lt;postcode en plaatsnaam&gt; </w:t>
      </w:r>
    </w:p>
    <w:p w:rsidR="00AA42B5" w:rsidRPr="007F1F64" w:rsidRDefault="00AA42B5" w:rsidP="007A1D60">
      <w:pPr>
        <w:pStyle w:val="Default"/>
        <w:spacing w:line="284" w:lineRule="exact"/>
        <w:ind w:firstLine="426"/>
        <w:rPr>
          <w:rFonts w:cs="Times New Roman"/>
          <w:color w:val="auto"/>
        </w:rPr>
      </w:pPr>
    </w:p>
    <w:p w:rsidR="00AA42B5" w:rsidRPr="007F1F64" w:rsidRDefault="00AA42B5" w:rsidP="007A1D60">
      <w:pPr>
        <w:pStyle w:val="Default"/>
        <w:widowControl w:val="0"/>
        <w:numPr>
          <w:ilvl w:val="0"/>
          <w:numId w:val="6"/>
        </w:numPr>
        <w:spacing w:line="284" w:lineRule="exact"/>
        <w:ind w:left="426" w:hanging="426"/>
        <w:rPr>
          <w:color w:val="auto"/>
          <w:sz w:val="16"/>
          <w:szCs w:val="16"/>
        </w:rPr>
      </w:pPr>
      <w:r w:rsidRPr="007F1F64">
        <w:rPr>
          <w:color w:val="auto"/>
          <w:sz w:val="16"/>
          <w:szCs w:val="16"/>
        </w:rPr>
        <w:t xml:space="preserve">&lt;naam aannemer&gt; (de elektrotechnisch aannemer)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&lt;adres&gt;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&lt;postcode en plaatsnaam&gt; </w:t>
      </w:r>
    </w:p>
    <w:p w:rsidR="00AA42B5" w:rsidRPr="007F1F64" w:rsidRDefault="00AA42B5" w:rsidP="007A1D60">
      <w:pPr>
        <w:pStyle w:val="Default"/>
        <w:spacing w:line="284" w:lineRule="exact"/>
        <w:ind w:firstLine="426"/>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 (projectmanagement, [namens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 (architect, [namens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 (constructeur, [namens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 (installatieadviseur, [namens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 (landschapsarchitect, [namens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6"/>
        </w:numPr>
        <w:spacing w:line="284" w:lineRule="exact"/>
        <w:ind w:left="426" w:hanging="426"/>
        <w:rPr>
          <w:color w:val="auto"/>
          <w:sz w:val="16"/>
          <w:szCs w:val="16"/>
        </w:rPr>
      </w:pPr>
      <w:r w:rsidRPr="007F1F64">
        <w:rPr>
          <w:color w:val="auto"/>
          <w:sz w:val="16"/>
          <w:szCs w:val="16"/>
        </w:rPr>
        <w:t xml:space="preserve">……………………… (kostendeskundige, [namens de corporatie])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(alle deelnemers aangeven met vermelding van ieders discipline) </w:t>
      </w:r>
    </w:p>
    <w:p w:rsidR="00AA42B5" w:rsidRPr="007F1F64" w:rsidRDefault="00AA42B5" w:rsidP="007A1D60">
      <w:pPr>
        <w:pStyle w:val="Default"/>
        <w:spacing w:line="284" w:lineRule="exact"/>
        <w:rPr>
          <w:color w:val="auto"/>
          <w:sz w:val="16"/>
        </w:rPr>
      </w:pPr>
    </w:p>
    <w:p w:rsidR="00AA42B5" w:rsidRPr="00F6549A" w:rsidRDefault="00AA42B5" w:rsidP="007A1D60">
      <w:pPr>
        <w:pStyle w:val="Default"/>
        <w:spacing w:line="284" w:lineRule="exact"/>
        <w:rPr>
          <w:b/>
          <w:color w:val="auto"/>
          <w:sz w:val="16"/>
          <w:szCs w:val="16"/>
        </w:rPr>
      </w:pPr>
      <w:r w:rsidRPr="00F6549A">
        <w:rPr>
          <w:b/>
          <w:iCs/>
          <w:color w:val="auto"/>
          <w:sz w:val="16"/>
          <w:szCs w:val="16"/>
        </w:rPr>
        <w:t xml:space="preserve">Artikel 3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De corporatie behoudt zich het recht voor om, indien noodzakelijk, het bouwteam uit te breiden. Deze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uitbreiding tast niet het in artikel 14 omschreven recht van de aannemer aan om als eerste een </w:t>
      </w:r>
    </w:p>
    <w:p w:rsidR="00AA42B5" w:rsidRPr="007F1F64" w:rsidRDefault="00AA42B5" w:rsidP="007A1D60">
      <w:pPr>
        <w:pStyle w:val="Default"/>
        <w:spacing w:line="284" w:lineRule="exact"/>
        <w:rPr>
          <w:color w:val="auto"/>
          <w:sz w:val="16"/>
        </w:rPr>
      </w:pPr>
      <w:r w:rsidRPr="007F1F64">
        <w:rPr>
          <w:color w:val="auto"/>
          <w:sz w:val="16"/>
          <w:szCs w:val="16"/>
        </w:rPr>
        <w:t xml:space="preserve">prijsaanbieding voor het op te dragen werk te doen. </w:t>
      </w:r>
    </w:p>
    <w:p w:rsidR="00AA42B5" w:rsidRDefault="00AA42B5" w:rsidP="007A1D60">
      <w:pPr>
        <w:pStyle w:val="Default"/>
        <w:spacing w:line="284" w:lineRule="exact"/>
        <w:rPr>
          <w:rFonts w:cs="Times New Roman"/>
          <w:color w:val="auto"/>
        </w:rPr>
      </w:pPr>
    </w:p>
    <w:p w:rsidR="007A1D60" w:rsidRPr="007F1F64" w:rsidRDefault="007A1D60" w:rsidP="007A1D60">
      <w:pPr>
        <w:pStyle w:val="Default"/>
        <w:spacing w:line="284" w:lineRule="exact"/>
        <w:rPr>
          <w:rFonts w:cs="Times New Roman"/>
          <w:color w:val="auto"/>
        </w:rPr>
      </w:pPr>
    </w:p>
    <w:p w:rsidR="00AA42B5" w:rsidRPr="007F1F64" w:rsidRDefault="00AA42B5" w:rsidP="007A1D60">
      <w:pPr>
        <w:pStyle w:val="Default"/>
        <w:widowControl w:val="0"/>
        <w:spacing w:line="284" w:lineRule="exact"/>
        <w:rPr>
          <w:b/>
          <w:color w:val="auto"/>
          <w:sz w:val="16"/>
        </w:rPr>
      </w:pPr>
      <w:r w:rsidRPr="007F1F64">
        <w:rPr>
          <w:rFonts w:cs="Times New Roman"/>
          <w:b/>
          <w:bCs/>
          <w:color w:val="auto"/>
          <w:sz w:val="16"/>
          <w:szCs w:val="16"/>
        </w:rPr>
        <w:t xml:space="preserve">Taak van het bouwteam </w:t>
      </w:r>
    </w:p>
    <w:p w:rsidR="0011506D" w:rsidRDefault="0011506D" w:rsidP="007A1D60">
      <w:pPr>
        <w:pStyle w:val="Default"/>
        <w:spacing w:line="284" w:lineRule="exact"/>
        <w:rPr>
          <w:b/>
          <w:iCs/>
          <w:color w:val="auto"/>
          <w:sz w:val="16"/>
          <w:szCs w:val="16"/>
        </w:rPr>
      </w:pPr>
    </w:p>
    <w:p w:rsidR="00AA42B5" w:rsidRPr="00F6549A" w:rsidRDefault="00AA42B5" w:rsidP="007A1D60">
      <w:pPr>
        <w:pStyle w:val="Default"/>
        <w:spacing w:line="284" w:lineRule="exact"/>
        <w:rPr>
          <w:b/>
          <w:color w:val="auto"/>
          <w:sz w:val="16"/>
          <w:szCs w:val="16"/>
        </w:rPr>
      </w:pPr>
      <w:r w:rsidRPr="00F6549A">
        <w:rPr>
          <w:b/>
          <w:iCs/>
          <w:color w:val="auto"/>
          <w:sz w:val="16"/>
          <w:szCs w:val="16"/>
        </w:rPr>
        <w:t xml:space="preserve">Artikel 4 </w:t>
      </w:r>
    </w:p>
    <w:p w:rsidR="00AA42B5" w:rsidRPr="007F1F64" w:rsidRDefault="00AA42B5" w:rsidP="007A1D60">
      <w:pPr>
        <w:pStyle w:val="Default"/>
        <w:spacing w:line="284" w:lineRule="exact"/>
        <w:ind w:left="426" w:hanging="426"/>
        <w:rPr>
          <w:color w:val="auto"/>
          <w:sz w:val="16"/>
          <w:szCs w:val="16"/>
        </w:rPr>
      </w:pPr>
      <w:r w:rsidRPr="007F1F64">
        <w:rPr>
          <w:color w:val="auto"/>
          <w:sz w:val="16"/>
          <w:szCs w:val="16"/>
        </w:rPr>
        <w:t>4.1</w:t>
      </w:r>
      <w:r w:rsidRPr="007F1F64">
        <w:rPr>
          <w:color w:val="auto"/>
          <w:sz w:val="16"/>
          <w:szCs w:val="16"/>
        </w:rPr>
        <w:tab/>
        <w:t>Het bouwteam heeft als taak de voorbereiding van het project zodanig te doen verlopen dat dit resulteert in een voor de corporatie aanvaardbare technische omschrijving met bijbehorende tekeningen, hierna te noemen "het bestek". Het bestek moet binnen</w:t>
      </w:r>
      <w:r w:rsidRPr="007F1F64">
        <w:rPr>
          <w:color w:val="auto"/>
          <w:sz w:val="16"/>
        </w:rPr>
        <w:t xml:space="preserve"> het door </w:t>
      </w:r>
      <w:r w:rsidRPr="007F1F64">
        <w:rPr>
          <w:color w:val="auto"/>
          <w:sz w:val="16"/>
          <w:szCs w:val="16"/>
        </w:rPr>
        <w:t xml:space="preserve">de </w:t>
      </w:r>
      <w:r w:rsidRPr="007F1F64">
        <w:rPr>
          <w:color w:val="auto"/>
          <w:sz w:val="16"/>
        </w:rPr>
        <w:t xml:space="preserve">corporatie vastgestelde </w:t>
      </w:r>
      <w:r w:rsidRPr="007F1F64">
        <w:rPr>
          <w:color w:val="auto"/>
          <w:sz w:val="16"/>
          <w:szCs w:val="16"/>
        </w:rPr>
        <w:t>taakstellende budget kunnen worden gerealiseerd.</w:t>
      </w:r>
      <w:r w:rsidRPr="007F1F64">
        <w:rPr>
          <w:color w:val="auto"/>
          <w:sz w:val="16"/>
        </w:rPr>
        <w:t xml:space="preserve">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numPr>
          <w:ilvl w:val="0"/>
          <w:numId w:val="12"/>
        </w:numPr>
        <w:spacing w:line="284" w:lineRule="exact"/>
        <w:ind w:left="426" w:hanging="426"/>
        <w:rPr>
          <w:color w:val="auto"/>
          <w:sz w:val="16"/>
          <w:szCs w:val="16"/>
        </w:rPr>
      </w:pPr>
      <w:r w:rsidRPr="007F1F64">
        <w:rPr>
          <w:color w:val="auto"/>
          <w:sz w:val="16"/>
          <w:szCs w:val="16"/>
        </w:rPr>
        <w:t xml:space="preserve">De op te stellen ontwerpstukken moeten conform de planning en fasen zoals aangehecht, door de bouwteampartners aan de corporatie ter goedkeuring worden voorgelegd. </w:t>
      </w:r>
    </w:p>
    <w:p w:rsidR="00AA42B5" w:rsidRPr="007F1F64" w:rsidRDefault="00AA42B5" w:rsidP="007A1D60">
      <w:pPr>
        <w:pStyle w:val="Default"/>
        <w:spacing w:line="284" w:lineRule="exact"/>
        <w:rPr>
          <w:color w:val="auto"/>
          <w:sz w:val="16"/>
          <w:szCs w:val="16"/>
        </w:rPr>
      </w:pPr>
    </w:p>
    <w:p w:rsidR="00AA42B5" w:rsidRPr="00F6549A" w:rsidRDefault="00AA42B5" w:rsidP="007A1D60">
      <w:pPr>
        <w:pStyle w:val="Default"/>
        <w:spacing w:line="284" w:lineRule="exact"/>
        <w:rPr>
          <w:b/>
          <w:iCs/>
          <w:color w:val="auto"/>
          <w:sz w:val="16"/>
          <w:szCs w:val="16"/>
        </w:rPr>
      </w:pPr>
      <w:r w:rsidRPr="00F6549A">
        <w:rPr>
          <w:b/>
          <w:iCs/>
          <w:color w:val="auto"/>
          <w:sz w:val="16"/>
          <w:szCs w:val="16"/>
        </w:rPr>
        <w:t>Artikel 5</w:t>
      </w:r>
    </w:p>
    <w:p w:rsidR="00AA42B5" w:rsidRPr="007F1F64" w:rsidRDefault="00AA42B5" w:rsidP="007A1D60">
      <w:pPr>
        <w:pStyle w:val="Default"/>
        <w:numPr>
          <w:ilvl w:val="0"/>
          <w:numId w:val="13"/>
        </w:numPr>
        <w:spacing w:line="284" w:lineRule="exact"/>
        <w:ind w:left="426" w:hanging="426"/>
        <w:rPr>
          <w:color w:val="auto"/>
          <w:sz w:val="16"/>
          <w:szCs w:val="16"/>
        </w:rPr>
      </w:pPr>
      <w:r w:rsidRPr="007F1F64">
        <w:rPr>
          <w:color w:val="auto"/>
          <w:sz w:val="16"/>
          <w:szCs w:val="16"/>
        </w:rPr>
        <w:t xml:space="preserve">De corporatie geeft leiding aan het bouwteam. Daartoe wordt onder meer gerekend: </w:t>
      </w:r>
    </w:p>
    <w:p w:rsidR="00AA42B5" w:rsidRPr="007F1F64" w:rsidRDefault="00AA42B5" w:rsidP="00105411">
      <w:pPr>
        <w:pStyle w:val="Default"/>
        <w:numPr>
          <w:ilvl w:val="0"/>
          <w:numId w:val="14"/>
        </w:numPr>
        <w:spacing w:line="284" w:lineRule="exact"/>
        <w:ind w:left="567" w:hanging="141"/>
        <w:rPr>
          <w:color w:val="auto"/>
          <w:sz w:val="16"/>
          <w:szCs w:val="16"/>
        </w:rPr>
      </w:pPr>
      <w:r w:rsidRPr="007F1F64">
        <w:rPr>
          <w:color w:val="auto"/>
          <w:sz w:val="16"/>
          <w:szCs w:val="16"/>
        </w:rPr>
        <w:t xml:space="preserve">het tijdig kenbaar maken van eisen en wensen ter zake van het project; </w:t>
      </w:r>
    </w:p>
    <w:p w:rsidR="00AA42B5" w:rsidRPr="007F1F64" w:rsidRDefault="00AA42B5" w:rsidP="00105411">
      <w:pPr>
        <w:pStyle w:val="Default"/>
        <w:numPr>
          <w:ilvl w:val="0"/>
          <w:numId w:val="14"/>
        </w:numPr>
        <w:spacing w:line="284" w:lineRule="exact"/>
        <w:ind w:left="567" w:hanging="141"/>
        <w:rPr>
          <w:color w:val="auto"/>
          <w:sz w:val="16"/>
          <w:szCs w:val="16"/>
        </w:rPr>
      </w:pPr>
      <w:r w:rsidRPr="007F1F64">
        <w:rPr>
          <w:color w:val="auto"/>
          <w:sz w:val="16"/>
          <w:szCs w:val="16"/>
        </w:rPr>
        <w:t xml:space="preserve">het leiden van de vergaderingen van het bouwteam; </w:t>
      </w:r>
    </w:p>
    <w:p w:rsidR="00AA42B5" w:rsidRPr="007F1F64" w:rsidRDefault="00AA42B5" w:rsidP="00105411">
      <w:pPr>
        <w:pStyle w:val="Default"/>
        <w:numPr>
          <w:ilvl w:val="0"/>
          <w:numId w:val="14"/>
        </w:numPr>
        <w:spacing w:line="284" w:lineRule="exact"/>
        <w:ind w:left="567" w:hanging="141"/>
        <w:rPr>
          <w:color w:val="auto"/>
          <w:sz w:val="16"/>
          <w:szCs w:val="16"/>
        </w:rPr>
      </w:pPr>
      <w:r w:rsidRPr="007F1F64">
        <w:rPr>
          <w:color w:val="auto"/>
          <w:sz w:val="16"/>
          <w:szCs w:val="16"/>
        </w:rPr>
        <w:t xml:space="preserve">het controleren en coördineren van de werkzaamheden van de afzonderlijke deelnemers; </w:t>
      </w:r>
    </w:p>
    <w:p w:rsidR="00AA42B5" w:rsidRPr="007F1F64" w:rsidRDefault="00AA42B5" w:rsidP="00105411">
      <w:pPr>
        <w:pStyle w:val="Default"/>
        <w:numPr>
          <w:ilvl w:val="0"/>
          <w:numId w:val="14"/>
        </w:numPr>
        <w:spacing w:line="284" w:lineRule="exact"/>
        <w:ind w:left="567" w:hanging="141"/>
        <w:rPr>
          <w:color w:val="auto"/>
          <w:sz w:val="16"/>
          <w:szCs w:val="16"/>
        </w:rPr>
      </w:pPr>
      <w:r w:rsidRPr="007F1F64">
        <w:rPr>
          <w:color w:val="auto"/>
          <w:sz w:val="16"/>
          <w:szCs w:val="16"/>
        </w:rPr>
        <w:t xml:space="preserve">het beoordelen van in het bouwteam voorgestelde plannen, begrotingen en aanbiedingen; </w:t>
      </w:r>
    </w:p>
    <w:p w:rsidR="00AA42B5" w:rsidRPr="007F1F64" w:rsidRDefault="00AA42B5" w:rsidP="00105411">
      <w:pPr>
        <w:pStyle w:val="Default"/>
        <w:numPr>
          <w:ilvl w:val="0"/>
          <w:numId w:val="14"/>
        </w:numPr>
        <w:spacing w:line="284" w:lineRule="exact"/>
        <w:ind w:left="567" w:hanging="141"/>
        <w:rPr>
          <w:color w:val="auto"/>
          <w:sz w:val="16"/>
          <w:szCs w:val="16"/>
        </w:rPr>
      </w:pPr>
      <w:r w:rsidRPr="007F1F64">
        <w:rPr>
          <w:color w:val="auto"/>
          <w:sz w:val="16"/>
          <w:szCs w:val="16"/>
        </w:rPr>
        <w:t xml:space="preserve">het tijdig nemen van alle beslissingen die noodzakelijk zijn voor de voortgang van het project; </w:t>
      </w:r>
    </w:p>
    <w:p w:rsidR="00AA42B5" w:rsidRPr="00105411" w:rsidRDefault="00AA42B5" w:rsidP="00105411">
      <w:pPr>
        <w:pStyle w:val="Default"/>
        <w:numPr>
          <w:ilvl w:val="0"/>
          <w:numId w:val="14"/>
        </w:numPr>
        <w:spacing w:line="284" w:lineRule="exact"/>
        <w:ind w:left="567" w:hanging="141"/>
        <w:rPr>
          <w:color w:val="auto"/>
          <w:sz w:val="16"/>
          <w:szCs w:val="16"/>
        </w:rPr>
      </w:pPr>
      <w:r w:rsidRPr="007F1F64">
        <w:rPr>
          <w:color w:val="auto"/>
          <w:sz w:val="16"/>
          <w:szCs w:val="16"/>
        </w:rPr>
        <w:t xml:space="preserve">de verslaglegging van de betreffende besprekingen. </w:t>
      </w:r>
    </w:p>
    <w:p w:rsidR="00AA42B5" w:rsidRPr="007F1F64" w:rsidRDefault="00AA42B5" w:rsidP="007A1D60">
      <w:pPr>
        <w:pStyle w:val="Default"/>
        <w:spacing w:line="284" w:lineRule="exact"/>
        <w:ind w:left="1146"/>
        <w:rPr>
          <w:color w:val="auto"/>
          <w:sz w:val="16"/>
          <w:szCs w:val="16"/>
        </w:rPr>
      </w:pPr>
    </w:p>
    <w:p w:rsidR="00AA42B5" w:rsidRPr="007F1F64" w:rsidRDefault="00AA42B5" w:rsidP="007A1D60">
      <w:pPr>
        <w:pStyle w:val="Default"/>
        <w:numPr>
          <w:ilvl w:val="0"/>
          <w:numId w:val="13"/>
        </w:numPr>
        <w:spacing w:line="284" w:lineRule="exact"/>
        <w:ind w:left="426" w:hanging="426"/>
        <w:rPr>
          <w:color w:val="auto"/>
          <w:sz w:val="16"/>
          <w:szCs w:val="16"/>
        </w:rPr>
      </w:pPr>
      <w:r w:rsidRPr="007F1F64">
        <w:rPr>
          <w:color w:val="auto"/>
          <w:sz w:val="16"/>
          <w:szCs w:val="16"/>
        </w:rPr>
        <w:t xml:space="preserve">De corporatie kan zich in het bouwteam laten vertegenwoordigen door een deelnemer aan het </w:t>
      </w: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bouwteam of laten bijstaan of vertegenwoordigen door een derde met inachtneming van het bepaalde in artikel 8.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3"/>
        </w:numPr>
        <w:spacing w:line="284" w:lineRule="exact"/>
        <w:ind w:left="426" w:hanging="426"/>
        <w:rPr>
          <w:color w:val="auto"/>
          <w:sz w:val="16"/>
          <w:szCs w:val="16"/>
        </w:rPr>
      </w:pPr>
      <w:r w:rsidRPr="007F1F64">
        <w:rPr>
          <w:color w:val="auto"/>
          <w:sz w:val="16"/>
          <w:szCs w:val="16"/>
        </w:rPr>
        <w:lastRenderedPageBreak/>
        <w:t xml:space="preserve">De corporatie en/of aannemer (ter keuze) voert het overleg met overheidsinstanties ter zake van de voor de opzet van het project benodigde goedkeuringen en vergunningen. </w:t>
      </w:r>
    </w:p>
    <w:p w:rsidR="00443F66" w:rsidRDefault="00443F66" w:rsidP="007A1D60">
      <w:pPr>
        <w:pStyle w:val="Default"/>
        <w:spacing w:line="284" w:lineRule="exact"/>
        <w:rPr>
          <w:b/>
          <w:iCs/>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6 </w:t>
      </w:r>
    </w:p>
    <w:p w:rsidR="00AA42B5" w:rsidRPr="007F1F64" w:rsidRDefault="00AA42B5" w:rsidP="007A1D60">
      <w:pPr>
        <w:pStyle w:val="Default"/>
        <w:numPr>
          <w:ilvl w:val="0"/>
          <w:numId w:val="15"/>
        </w:numPr>
        <w:spacing w:line="284" w:lineRule="exact"/>
        <w:ind w:left="426" w:hanging="426"/>
        <w:rPr>
          <w:color w:val="auto"/>
          <w:sz w:val="16"/>
          <w:szCs w:val="16"/>
        </w:rPr>
      </w:pPr>
      <w:r w:rsidRPr="007F1F64">
        <w:rPr>
          <w:color w:val="auto"/>
          <w:sz w:val="16"/>
          <w:szCs w:val="16"/>
        </w:rPr>
        <w:t xml:space="preserve">De aannemer stelt aan het bouwteam zijn specifieke ervaring en deskundigheid op het gebied van de uitvoering, en de daaraan verbonden kosten, van bouwwerken ter beschikking, voor zover zulks in het </w:t>
      </w: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kader van de voorbereiding van het project in redelijkheid wenselijk is, teneinde te komen tot een voor de corporatie aanvaardbaar bestek.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spacing w:line="284" w:lineRule="exact"/>
        <w:ind w:firstLine="426"/>
        <w:rPr>
          <w:color w:val="auto"/>
          <w:sz w:val="16"/>
          <w:szCs w:val="16"/>
        </w:rPr>
      </w:pPr>
      <w:r w:rsidRPr="007F1F64">
        <w:rPr>
          <w:color w:val="auto"/>
          <w:sz w:val="16"/>
          <w:szCs w:val="16"/>
        </w:rPr>
        <w:t xml:space="preserve">Daartoe wordt gerekend: </w:t>
      </w:r>
    </w:p>
    <w:p w:rsidR="00AA42B5" w:rsidRPr="007F1F64" w:rsidRDefault="00AA42B5" w:rsidP="00105411">
      <w:pPr>
        <w:pStyle w:val="Default"/>
        <w:numPr>
          <w:ilvl w:val="0"/>
          <w:numId w:val="16"/>
        </w:numPr>
        <w:spacing w:line="284" w:lineRule="exact"/>
        <w:ind w:left="567" w:hanging="141"/>
        <w:rPr>
          <w:color w:val="auto"/>
          <w:sz w:val="16"/>
          <w:szCs w:val="16"/>
        </w:rPr>
      </w:pPr>
      <w:r w:rsidRPr="007F1F64">
        <w:rPr>
          <w:color w:val="auto"/>
          <w:sz w:val="16"/>
          <w:szCs w:val="16"/>
        </w:rPr>
        <w:t xml:space="preserve">het beoordelen van de uitvoerings- en kostentechnische aspecten van de in het bouwteam </w:t>
      </w:r>
    </w:p>
    <w:p w:rsidR="00AA42B5" w:rsidRPr="007F1F64" w:rsidRDefault="00AA42B5" w:rsidP="00105411">
      <w:pPr>
        <w:pStyle w:val="Default"/>
        <w:spacing w:line="284" w:lineRule="exact"/>
        <w:ind w:left="567"/>
        <w:rPr>
          <w:color w:val="auto"/>
          <w:sz w:val="16"/>
          <w:szCs w:val="16"/>
        </w:rPr>
      </w:pPr>
      <w:r w:rsidRPr="007F1F64">
        <w:rPr>
          <w:color w:val="auto"/>
          <w:sz w:val="16"/>
          <w:szCs w:val="16"/>
        </w:rPr>
        <w:t xml:space="preserve">voorgestelde plannen en aanbiedingen, alsmede en indien zinvol het voorstellen van één of meer alternatieven voor de in het bouwteam voorgestelde plannen en aanbiedingen; </w:t>
      </w:r>
    </w:p>
    <w:p w:rsidR="00AA42B5" w:rsidRPr="007F1F64" w:rsidRDefault="00AA42B5" w:rsidP="00105411">
      <w:pPr>
        <w:pStyle w:val="Default"/>
        <w:numPr>
          <w:ilvl w:val="0"/>
          <w:numId w:val="16"/>
        </w:numPr>
        <w:spacing w:line="284" w:lineRule="exact"/>
        <w:ind w:left="567" w:hanging="141"/>
        <w:rPr>
          <w:color w:val="auto"/>
          <w:sz w:val="16"/>
          <w:szCs w:val="16"/>
        </w:rPr>
      </w:pPr>
      <w:r w:rsidRPr="007F1F64">
        <w:rPr>
          <w:color w:val="auto"/>
          <w:sz w:val="16"/>
        </w:rPr>
        <w:t xml:space="preserve">de bewaking van het </w:t>
      </w:r>
      <w:r w:rsidRPr="007F1F64">
        <w:rPr>
          <w:iCs/>
          <w:color w:val="auto"/>
          <w:sz w:val="16"/>
          <w:szCs w:val="16"/>
        </w:rPr>
        <w:t>bouwbudget</w:t>
      </w:r>
    </w:p>
    <w:p w:rsidR="00AA42B5" w:rsidRPr="007F1F64" w:rsidRDefault="00AA42B5" w:rsidP="007A1D60">
      <w:pPr>
        <w:pStyle w:val="Default"/>
        <w:spacing w:line="284" w:lineRule="exact"/>
        <w:ind w:left="1146"/>
        <w:rPr>
          <w:color w:val="auto"/>
          <w:sz w:val="16"/>
          <w:szCs w:val="16"/>
        </w:rPr>
      </w:pPr>
    </w:p>
    <w:p w:rsidR="00AA42B5" w:rsidRPr="007F1F64" w:rsidRDefault="00AA42B5" w:rsidP="007A1D60">
      <w:pPr>
        <w:pStyle w:val="Default"/>
        <w:widowControl w:val="0"/>
        <w:numPr>
          <w:ilvl w:val="0"/>
          <w:numId w:val="15"/>
        </w:numPr>
        <w:spacing w:line="284" w:lineRule="exact"/>
        <w:ind w:left="425" w:hanging="425"/>
        <w:rPr>
          <w:color w:val="auto"/>
          <w:sz w:val="16"/>
          <w:szCs w:val="16"/>
        </w:rPr>
      </w:pPr>
      <w:r w:rsidRPr="007F1F64">
        <w:rPr>
          <w:color w:val="auto"/>
          <w:sz w:val="16"/>
          <w:szCs w:val="16"/>
        </w:rPr>
        <w:t>De totstandkoming van het ontwerp kan de verschillende fasen kennen:</w:t>
      </w:r>
    </w:p>
    <w:p w:rsidR="00AA42B5" w:rsidRPr="007F1F64" w:rsidRDefault="00AA42B5" w:rsidP="00105411">
      <w:pPr>
        <w:pStyle w:val="Default"/>
        <w:widowControl w:val="0"/>
        <w:numPr>
          <w:ilvl w:val="0"/>
          <w:numId w:val="32"/>
        </w:numPr>
        <w:spacing w:line="284" w:lineRule="exact"/>
        <w:ind w:left="567" w:hanging="141"/>
        <w:rPr>
          <w:color w:val="auto"/>
          <w:sz w:val="16"/>
          <w:szCs w:val="16"/>
        </w:rPr>
      </w:pPr>
      <w:r w:rsidRPr="007F1F64">
        <w:rPr>
          <w:color w:val="auto"/>
          <w:sz w:val="16"/>
          <w:szCs w:val="16"/>
        </w:rPr>
        <w:t xml:space="preserve">programma van eisen, </w:t>
      </w:r>
    </w:p>
    <w:p w:rsidR="00AA42B5" w:rsidRPr="007F1F64" w:rsidRDefault="00AA42B5" w:rsidP="00105411">
      <w:pPr>
        <w:pStyle w:val="Default"/>
        <w:widowControl w:val="0"/>
        <w:numPr>
          <w:ilvl w:val="0"/>
          <w:numId w:val="32"/>
        </w:numPr>
        <w:spacing w:line="284" w:lineRule="exact"/>
        <w:ind w:left="567" w:hanging="141"/>
        <w:rPr>
          <w:color w:val="auto"/>
          <w:sz w:val="16"/>
          <w:szCs w:val="16"/>
        </w:rPr>
      </w:pPr>
      <w:r w:rsidRPr="007F1F64">
        <w:rPr>
          <w:color w:val="auto"/>
          <w:sz w:val="16"/>
          <w:szCs w:val="16"/>
        </w:rPr>
        <w:t xml:space="preserve">schetsontwerp, </w:t>
      </w:r>
    </w:p>
    <w:p w:rsidR="00AA42B5" w:rsidRPr="007F1F64" w:rsidRDefault="00845352" w:rsidP="00105411">
      <w:pPr>
        <w:pStyle w:val="Default"/>
        <w:widowControl w:val="0"/>
        <w:numPr>
          <w:ilvl w:val="0"/>
          <w:numId w:val="32"/>
        </w:numPr>
        <w:spacing w:line="284" w:lineRule="exact"/>
        <w:ind w:left="567" w:hanging="141"/>
        <w:rPr>
          <w:color w:val="auto"/>
          <w:sz w:val="16"/>
          <w:szCs w:val="16"/>
        </w:rPr>
      </w:pPr>
      <w:r>
        <w:rPr>
          <w:color w:val="auto"/>
          <w:sz w:val="16"/>
          <w:szCs w:val="16"/>
        </w:rPr>
        <w:t>voorlopig ontwerp,</w:t>
      </w:r>
    </w:p>
    <w:p w:rsidR="00AA42B5" w:rsidRPr="007F1F64" w:rsidRDefault="00AA42B5" w:rsidP="00105411">
      <w:pPr>
        <w:pStyle w:val="Default"/>
        <w:widowControl w:val="0"/>
        <w:numPr>
          <w:ilvl w:val="0"/>
          <w:numId w:val="32"/>
        </w:numPr>
        <w:spacing w:line="284" w:lineRule="exact"/>
        <w:ind w:left="567" w:hanging="141"/>
        <w:rPr>
          <w:color w:val="auto"/>
          <w:sz w:val="16"/>
          <w:szCs w:val="16"/>
        </w:rPr>
      </w:pPr>
      <w:r w:rsidRPr="007F1F64">
        <w:rPr>
          <w:color w:val="auto"/>
          <w:sz w:val="16"/>
          <w:szCs w:val="16"/>
        </w:rPr>
        <w:t xml:space="preserve">definitief ontwerp </w:t>
      </w:r>
    </w:p>
    <w:p w:rsidR="00AA42B5" w:rsidRPr="007F1F64" w:rsidRDefault="00AA42B5" w:rsidP="00105411">
      <w:pPr>
        <w:pStyle w:val="Default"/>
        <w:widowControl w:val="0"/>
        <w:numPr>
          <w:ilvl w:val="0"/>
          <w:numId w:val="32"/>
        </w:numPr>
        <w:spacing w:line="284" w:lineRule="exact"/>
        <w:ind w:left="567" w:hanging="141"/>
        <w:rPr>
          <w:color w:val="auto"/>
          <w:sz w:val="16"/>
          <w:szCs w:val="16"/>
        </w:rPr>
      </w:pPr>
      <w:proofErr w:type="spellStart"/>
      <w:r w:rsidRPr="007F1F64">
        <w:rPr>
          <w:color w:val="auto"/>
          <w:sz w:val="16"/>
          <w:szCs w:val="16"/>
        </w:rPr>
        <w:t>uitvoeringsgereed</w:t>
      </w:r>
      <w:proofErr w:type="spellEnd"/>
      <w:r w:rsidRPr="007F1F64">
        <w:rPr>
          <w:color w:val="auto"/>
          <w:sz w:val="16"/>
          <w:szCs w:val="16"/>
        </w:rPr>
        <w:t xml:space="preserve"> ontwerp.</w:t>
      </w:r>
    </w:p>
    <w:p w:rsidR="00AA42B5" w:rsidRPr="007F1F64" w:rsidRDefault="00AA42B5" w:rsidP="007A1D60">
      <w:pPr>
        <w:pStyle w:val="Default"/>
        <w:widowControl w:val="0"/>
        <w:spacing w:line="284" w:lineRule="exact"/>
        <w:ind w:left="1070"/>
        <w:rPr>
          <w:color w:val="auto"/>
          <w:sz w:val="16"/>
          <w:szCs w:val="16"/>
        </w:rPr>
      </w:pP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Partijen zullen het ontwerptraject in de eerste vergadering vaststellen. </w:t>
      </w:r>
    </w:p>
    <w:p w:rsidR="00AA42B5" w:rsidRPr="007F1F64" w:rsidRDefault="00AA42B5" w:rsidP="007A1D60">
      <w:pPr>
        <w:pStyle w:val="Default"/>
        <w:widowControl w:val="0"/>
        <w:spacing w:line="284" w:lineRule="exact"/>
        <w:ind w:left="1070"/>
        <w:rPr>
          <w:color w:val="auto"/>
          <w:sz w:val="16"/>
          <w:szCs w:val="16"/>
        </w:rPr>
      </w:pP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Met een volgende fase kan niet eerder worden begonnen dan nadat tussen partijen volledige overeenstemming is bereikt over de ontwerpstukken en tekeningen van de daaraan voorafgaande fase. </w:t>
      </w:r>
    </w:p>
    <w:p w:rsidR="00AA42B5" w:rsidRPr="007F1F64" w:rsidRDefault="00AA42B5" w:rsidP="007A1D60">
      <w:pPr>
        <w:pStyle w:val="Default"/>
        <w:widowControl w:val="0"/>
        <w:spacing w:line="284" w:lineRule="exact"/>
        <w:ind w:left="426"/>
        <w:rPr>
          <w:color w:val="auto"/>
          <w:sz w:val="16"/>
          <w:szCs w:val="16"/>
        </w:rPr>
      </w:pPr>
    </w:p>
    <w:p w:rsidR="00AA42B5" w:rsidRPr="007F1F64" w:rsidRDefault="00AA42B5" w:rsidP="00845352">
      <w:pPr>
        <w:pStyle w:val="Default"/>
        <w:widowControl w:val="0"/>
        <w:spacing w:line="284" w:lineRule="exact"/>
        <w:ind w:left="426" w:hanging="426"/>
        <w:rPr>
          <w:color w:val="auto"/>
          <w:sz w:val="16"/>
          <w:szCs w:val="16"/>
        </w:rPr>
      </w:pPr>
      <w:r w:rsidRPr="007F1F64">
        <w:rPr>
          <w:color w:val="auto"/>
          <w:sz w:val="16"/>
          <w:szCs w:val="16"/>
        </w:rPr>
        <w:t xml:space="preserve">6.3 </w:t>
      </w:r>
      <w:r w:rsidR="00845352">
        <w:rPr>
          <w:color w:val="auto"/>
          <w:sz w:val="16"/>
          <w:szCs w:val="16"/>
        </w:rPr>
        <w:tab/>
      </w:r>
      <w:r w:rsidRPr="007F1F64">
        <w:rPr>
          <w:color w:val="auto"/>
          <w:sz w:val="16"/>
          <w:szCs w:val="16"/>
        </w:rPr>
        <w:t xml:space="preserve">De hiervoor gegeven omschrijving van de taken van de aannemer laat onverlet, dat de corporatie en de aannemer in een later stadium van de voorbereiding van het project kunnen overeenkomen dat de aannemer nader te omschrijven andere werkzaamheden zal uitvoeren. </w:t>
      </w:r>
    </w:p>
    <w:p w:rsidR="00AA42B5" w:rsidRPr="007F1F64" w:rsidRDefault="00AA42B5" w:rsidP="007A1D60">
      <w:pPr>
        <w:pStyle w:val="Default"/>
        <w:widowControl w:val="0"/>
        <w:spacing w:line="284" w:lineRule="exact"/>
        <w:ind w:left="425"/>
        <w:rPr>
          <w:color w:val="auto"/>
          <w:sz w:val="16"/>
          <w:szCs w:val="16"/>
        </w:rPr>
      </w:pPr>
    </w:p>
    <w:p w:rsidR="00AA42B5" w:rsidRPr="007F1F64" w:rsidRDefault="00AA42B5" w:rsidP="007A1D60">
      <w:pPr>
        <w:pStyle w:val="Default"/>
        <w:widowControl w:val="0"/>
        <w:spacing w:line="284" w:lineRule="exact"/>
        <w:ind w:left="425"/>
        <w:rPr>
          <w:color w:val="auto"/>
          <w:sz w:val="16"/>
          <w:szCs w:val="16"/>
        </w:rPr>
      </w:pPr>
    </w:p>
    <w:p w:rsidR="00AA42B5" w:rsidRPr="007F1F64" w:rsidRDefault="00AA42B5" w:rsidP="007A1D60">
      <w:pPr>
        <w:pStyle w:val="Default"/>
        <w:spacing w:line="284" w:lineRule="exact"/>
        <w:rPr>
          <w:b/>
          <w:color w:val="auto"/>
          <w:sz w:val="16"/>
        </w:rPr>
      </w:pPr>
      <w:r w:rsidRPr="007F1F64">
        <w:rPr>
          <w:b/>
          <w:bCs/>
          <w:color w:val="auto"/>
          <w:sz w:val="16"/>
          <w:szCs w:val="16"/>
        </w:rPr>
        <w:t xml:space="preserve">Besluitvorming en verslaglegging </w:t>
      </w:r>
    </w:p>
    <w:p w:rsidR="0011506D" w:rsidRDefault="0011506D" w:rsidP="007A1D60">
      <w:pPr>
        <w:pStyle w:val="Default"/>
        <w:spacing w:line="284" w:lineRule="exact"/>
        <w:rPr>
          <w:b/>
          <w:iCs/>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7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De corporatie is steeds gerechtigd het bouwteam ter vergadering bijeen te roepen.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8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De besluiten die in het bouwteam genomen worden, behoeven de goedkeuring van de corporatie. Deze goedkeuring kan niet worden gegeven door de in artikel 5, tweede lid bedoelde vertegenwoordigers. </w:t>
      </w:r>
    </w:p>
    <w:p w:rsidR="00AA42B5" w:rsidRPr="007F1F64" w:rsidRDefault="00AA42B5" w:rsidP="007A1D60">
      <w:pPr>
        <w:pStyle w:val="Default"/>
        <w:spacing w:line="284" w:lineRule="exact"/>
        <w:rPr>
          <w:color w:val="auto"/>
          <w:sz w:val="16"/>
          <w:szCs w:val="16"/>
        </w:rPr>
      </w:pPr>
    </w:p>
    <w:p w:rsidR="00443F66" w:rsidRDefault="00443F66">
      <w:pPr>
        <w:widowControl/>
        <w:spacing w:line="240" w:lineRule="auto"/>
        <w:rPr>
          <w:b/>
          <w:iCs/>
          <w:szCs w:val="16"/>
        </w:rPr>
      </w:pPr>
      <w:r>
        <w:rPr>
          <w:b/>
          <w:iCs/>
          <w:szCs w:val="16"/>
        </w:rPr>
        <w:br w:type="page"/>
      </w:r>
    </w:p>
    <w:p w:rsidR="00AA42B5" w:rsidRPr="00845352" w:rsidRDefault="00AA42B5" w:rsidP="00845352">
      <w:pPr>
        <w:widowControl/>
        <w:spacing w:line="240" w:lineRule="auto"/>
        <w:rPr>
          <w:rFonts w:eastAsia="Calibri" w:cs="Verdana"/>
          <w:iCs/>
          <w:snapToGrid/>
          <w:w w:val="100"/>
          <w:szCs w:val="16"/>
        </w:rPr>
      </w:pPr>
      <w:r w:rsidRPr="00105411">
        <w:rPr>
          <w:b/>
          <w:iCs/>
          <w:szCs w:val="16"/>
        </w:rPr>
        <w:lastRenderedPageBreak/>
        <w:t xml:space="preserve">Artikel 9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Van alle bouwteamvergaderingen worden notulen en een daaraan gehechte besluitenlijst gemaakt, welke in de eerstvolgende vergadering worden vastgesteld. Tenzij partijen anders overeenkomen is de corporatie belast met het opstellen van de notulen. </w:t>
      </w:r>
    </w:p>
    <w:p w:rsidR="00AA42B5" w:rsidRDefault="00AA42B5" w:rsidP="007A1D60">
      <w:pPr>
        <w:pStyle w:val="Default"/>
        <w:spacing w:line="284" w:lineRule="exact"/>
        <w:rPr>
          <w:color w:val="auto"/>
          <w:sz w:val="16"/>
          <w:szCs w:val="16"/>
        </w:rPr>
      </w:pPr>
    </w:p>
    <w:p w:rsidR="00F60F58" w:rsidRDefault="00F60F58" w:rsidP="007A1D60">
      <w:pPr>
        <w:pStyle w:val="Default"/>
        <w:spacing w:line="284" w:lineRule="exact"/>
        <w:rPr>
          <w:color w:val="auto"/>
          <w:sz w:val="16"/>
          <w:szCs w:val="16"/>
        </w:rPr>
      </w:pPr>
    </w:p>
    <w:p w:rsidR="00AA42B5" w:rsidRPr="007F1F64" w:rsidRDefault="00AA42B5" w:rsidP="007A1D60">
      <w:pPr>
        <w:pStyle w:val="Default"/>
        <w:spacing w:line="284" w:lineRule="exact"/>
        <w:rPr>
          <w:b/>
          <w:color w:val="auto"/>
          <w:sz w:val="16"/>
        </w:rPr>
      </w:pPr>
      <w:r w:rsidRPr="007F1F64">
        <w:rPr>
          <w:b/>
          <w:bCs/>
          <w:color w:val="auto"/>
          <w:sz w:val="16"/>
          <w:szCs w:val="16"/>
        </w:rPr>
        <w:t xml:space="preserve">Aansprakelijkheid van de aannemer en toepasselijke algemene voorwaarden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10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De aannemer zal zijn werkzaamheden ten behoeve van het bouwteam naar beste weten en kunnen verrichten.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11 </w:t>
      </w:r>
    </w:p>
    <w:p w:rsidR="00AA42B5" w:rsidRPr="007F1F64" w:rsidRDefault="00AA42B5" w:rsidP="007A1D60">
      <w:pPr>
        <w:pStyle w:val="Default"/>
        <w:spacing w:line="284" w:lineRule="exact"/>
        <w:rPr>
          <w:color w:val="auto"/>
          <w:sz w:val="16"/>
        </w:rPr>
      </w:pPr>
      <w:r w:rsidRPr="007F1F64">
        <w:rPr>
          <w:color w:val="auto"/>
          <w:sz w:val="16"/>
          <w:szCs w:val="16"/>
        </w:rPr>
        <w:t>De verantwoordelijkheid voor adviezen en ontwerpen ligt bij degene op wiens specifieke terrein in het bouwteam die adviezen en ontwerpen betrekking hebben zoals opgenomen in de aanbestedingsstukken waarin de werkzaamheden per partij gespecificeerd zijn.</w:t>
      </w:r>
      <w:r w:rsidRPr="007F1F64">
        <w:rPr>
          <w:color w:val="auto"/>
          <w:sz w:val="16"/>
        </w:rPr>
        <w:t xml:space="preserve">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12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Indien en voor zover de aannemer ingevolge het vorige artikel verantwoordelijk is voor adviezen en ontwerpen, dan wel adviezen en ontwerpen die op zijn terrein liggen van andere leden van het bouwteam heeft aanvaard, wordt zijn aansprakelijkheid daarvoor beheerst door de DNR 2011, met dien verstande dat in afwijking van artikel 15 lid 1 DNR 2011 de </w:t>
      </w:r>
      <w:r w:rsidRPr="00B06E9D">
        <w:rPr>
          <w:color w:val="auto"/>
          <w:sz w:val="16"/>
          <w:szCs w:val="16"/>
        </w:rPr>
        <w:t xml:space="preserve">door de adviseur (hier aannemer) aan corporatie te vergoeden schade per opdracht beperkt is </w:t>
      </w:r>
      <w:r w:rsidR="0046706B" w:rsidRPr="00B06E9D">
        <w:rPr>
          <w:color w:val="auto"/>
          <w:sz w:val="16"/>
          <w:szCs w:val="16"/>
        </w:rPr>
        <w:t xml:space="preserve">tot een bedrag </w:t>
      </w:r>
      <w:r w:rsidR="00B06E9D">
        <w:rPr>
          <w:color w:val="auto"/>
          <w:sz w:val="16"/>
          <w:szCs w:val="16"/>
        </w:rPr>
        <w:t xml:space="preserve">van </w:t>
      </w:r>
      <w:r w:rsidR="0046706B" w:rsidRPr="00B06E9D">
        <w:rPr>
          <w:color w:val="auto"/>
          <w:sz w:val="16"/>
          <w:szCs w:val="16"/>
        </w:rPr>
        <w:t>1.000.000</w:t>
      </w:r>
      <w:r w:rsidR="00B06E9D" w:rsidRPr="00B06E9D">
        <w:rPr>
          <w:color w:val="auto"/>
          <w:sz w:val="16"/>
          <w:szCs w:val="16"/>
        </w:rPr>
        <w:t xml:space="preserve"> </w:t>
      </w:r>
      <w:r w:rsidRPr="00B06E9D">
        <w:rPr>
          <w:color w:val="auto"/>
          <w:sz w:val="16"/>
          <w:szCs w:val="16"/>
        </w:rPr>
        <w:t xml:space="preserve">euro voor opdrachten waarbij het taakstellend budget niet </w:t>
      </w:r>
      <w:r w:rsidR="0046706B" w:rsidRPr="00B06E9D">
        <w:rPr>
          <w:color w:val="auto"/>
          <w:sz w:val="16"/>
          <w:szCs w:val="16"/>
        </w:rPr>
        <w:t>meer bedraagt dan 10.000.000</w:t>
      </w:r>
      <w:r w:rsidR="00B06E9D" w:rsidRPr="00B06E9D">
        <w:rPr>
          <w:color w:val="auto"/>
          <w:sz w:val="16"/>
          <w:szCs w:val="16"/>
        </w:rPr>
        <w:t xml:space="preserve"> euro</w:t>
      </w:r>
      <w:r w:rsidRPr="00B06E9D">
        <w:rPr>
          <w:color w:val="auto"/>
          <w:sz w:val="16"/>
          <w:szCs w:val="16"/>
        </w:rPr>
        <w:t xml:space="preserve">. Indien het taakstellend budget op enig moment </w:t>
      </w:r>
      <w:r w:rsidR="0046706B" w:rsidRPr="00B06E9D">
        <w:rPr>
          <w:color w:val="auto"/>
          <w:sz w:val="16"/>
          <w:szCs w:val="16"/>
        </w:rPr>
        <w:t xml:space="preserve">meer bedraagt </w:t>
      </w:r>
      <w:r w:rsidR="00B06E9D">
        <w:rPr>
          <w:color w:val="auto"/>
          <w:sz w:val="16"/>
          <w:szCs w:val="16"/>
        </w:rPr>
        <w:t xml:space="preserve">dan </w:t>
      </w:r>
      <w:r w:rsidR="0046706B" w:rsidRPr="00B06E9D">
        <w:rPr>
          <w:color w:val="auto"/>
          <w:sz w:val="16"/>
          <w:szCs w:val="16"/>
        </w:rPr>
        <w:t>10.000.000</w:t>
      </w:r>
      <w:r w:rsidR="00B06E9D" w:rsidRPr="00B06E9D">
        <w:rPr>
          <w:color w:val="auto"/>
          <w:sz w:val="16"/>
          <w:szCs w:val="16"/>
        </w:rPr>
        <w:t xml:space="preserve"> euro</w:t>
      </w:r>
      <w:r w:rsidRPr="00B06E9D">
        <w:rPr>
          <w:color w:val="auto"/>
          <w:sz w:val="16"/>
          <w:szCs w:val="16"/>
        </w:rPr>
        <w:t xml:space="preserve">, zal de door de adviseur (hier aannemer) te vergoeden schade beperkt zijn </w:t>
      </w:r>
      <w:r w:rsidR="00B06E9D">
        <w:rPr>
          <w:color w:val="auto"/>
          <w:sz w:val="16"/>
          <w:szCs w:val="16"/>
        </w:rPr>
        <w:t>tot een bedrag van</w:t>
      </w:r>
      <w:r w:rsidR="0046706B" w:rsidRPr="00B06E9D">
        <w:rPr>
          <w:color w:val="auto"/>
          <w:sz w:val="16"/>
          <w:szCs w:val="16"/>
        </w:rPr>
        <w:t xml:space="preserve"> 2.500.000</w:t>
      </w:r>
      <w:r w:rsidR="00B06E9D" w:rsidRPr="00B06E9D">
        <w:rPr>
          <w:color w:val="auto"/>
          <w:sz w:val="16"/>
          <w:szCs w:val="16"/>
        </w:rPr>
        <w:t xml:space="preserve"> euro</w:t>
      </w:r>
      <w:r w:rsidRPr="00B06E9D">
        <w:rPr>
          <w:color w:val="auto"/>
          <w:sz w:val="16"/>
          <w:szCs w:val="16"/>
        </w:rPr>
        <w:t>.</w:t>
      </w: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13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Indien ten vervolge van deze overeenkomst door partijen een aannemingsovereenkomst wordt gesloten voor de uitvoering van het werk, zal daarop de Aannemingsovereenkomst (bijlage 3 en de daaraan gekoppelde Algemene </w:t>
      </w:r>
      <w:proofErr w:type="spellStart"/>
      <w:r w:rsidRPr="007F1F64">
        <w:rPr>
          <w:color w:val="auto"/>
          <w:sz w:val="16"/>
          <w:szCs w:val="16"/>
        </w:rPr>
        <w:t>Besteksbepalingen</w:t>
      </w:r>
      <w:proofErr w:type="spellEnd"/>
      <w:r w:rsidRPr="007F1F64">
        <w:rPr>
          <w:color w:val="auto"/>
          <w:sz w:val="16"/>
          <w:szCs w:val="16"/>
        </w:rPr>
        <w:t xml:space="preserve"> van Aedes d.d. 23 april 2012, bijlage 4) van toepassing zijn, voor zover in het bestek niet anders wordt bepaald en met inachtneming van de in de artikelen 11 van deze overeenkomst neergelegde verdeling van verantwoordelijkheden. </w:t>
      </w:r>
    </w:p>
    <w:p w:rsidR="00AA42B5" w:rsidRDefault="00AA42B5" w:rsidP="007A1D60">
      <w:pPr>
        <w:pStyle w:val="Default"/>
        <w:spacing w:line="284" w:lineRule="exact"/>
        <w:rPr>
          <w:color w:val="auto"/>
          <w:sz w:val="16"/>
          <w:szCs w:val="16"/>
        </w:rPr>
      </w:pPr>
    </w:p>
    <w:p w:rsidR="00105411" w:rsidRPr="007F1F64" w:rsidRDefault="00105411" w:rsidP="007A1D60">
      <w:pPr>
        <w:pStyle w:val="Default"/>
        <w:spacing w:line="284" w:lineRule="exact"/>
        <w:rPr>
          <w:color w:val="auto"/>
          <w:sz w:val="16"/>
          <w:szCs w:val="16"/>
        </w:rPr>
      </w:pPr>
    </w:p>
    <w:p w:rsidR="00AA42B5" w:rsidRPr="007F1F64" w:rsidRDefault="00AA42B5" w:rsidP="007A1D60">
      <w:pPr>
        <w:pStyle w:val="Default"/>
        <w:spacing w:line="284" w:lineRule="exact"/>
        <w:rPr>
          <w:b/>
          <w:color w:val="auto"/>
          <w:sz w:val="16"/>
        </w:rPr>
      </w:pPr>
      <w:r w:rsidRPr="007F1F64">
        <w:rPr>
          <w:b/>
          <w:bCs/>
          <w:color w:val="auto"/>
          <w:sz w:val="16"/>
          <w:szCs w:val="16"/>
        </w:rPr>
        <w:t xml:space="preserve">Prijsvorming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14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De aannemer is gerechtigd om als eerste een prijsaanbieding te doen voor het op te dragen werk, zoals omschreven in de door de corporatie goedgekeurde bestek.  </w:t>
      </w:r>
    </w:p>
    <w:p w:rsidR="00105411" w:rsidRDefault="00105411" w:rsidP="007A1D60">
      <w:pPr>
        <w:pStyle w:val="Default"/>
        <w:spacing w:line="284" w:lineRule="exact"/>
        <w:rPr>
          <w:b/>
          <w:iCs/>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15 </w:t>
      </w:r>
    </w:p>
    <w:p w:rsidR="00AA42B5" w:rsidRPr="007F1F64" w:rsidRDefault="00AA42B5" w:rsidP="007A1D60">
      <w:pPr>
        <w:pStyle w:val="Default"/>
        <w:numPr>
          <w:ilvl w:val="0"/>
          <w:numId w:val="17"/>
        </w:numPr>
        <w:spacing w:line="284" w:lineRule="exact"/>
        <w:ind w:left="426" w:hanging="426"/>
        <w:rPr>
          <w:color w:val="auto"/>
          <w:sz w:val="16"/>
          <w:szCs w:val="16"/>
        </w:rPr>
      </w:pPr>
      <w:r w:rsidRPr="007F1F64">
        <w:rPr>
          <w:color w:val="auto"/>
          <w:sz w:val="16"/>
          <w:szCs w:val="16"/>
        </w:rPr>
        <w:t xml:space="preserve">De aannemer zal binnen 5 weken nadat de corporatie het bestek zoals bedoeld in artikel 14 heeft goedgekeurd, de open begroting aanbieden. Die open begroting is een elementenbegroting. Deze </w:t>
      </w:r>
      <w:r w:rsidRPr="007F1F64">
        <w:rPr>
          <w:color w:val="auto"/>
          <w:sz w:val="16"/>
          <w:szCs w:val="16"/>
        </w:rPr>
        <w:lastRenderedPageBreak/>
        <w:t xml:space="preserve">elementenbegroting dient vergezeld te gaan van eenzelfde elementenbegroting van de onderaannemers W, E, et cetera (invullen in nader overleg). Indien partijen prijsovereenstemming bereiken conform het bepaalde in artikel 18 zal de aannemer een open regelbegrotingen overleggen met de marktconforme prijzen van iedere onderaannemer overeenkomstig de STABU-systematiek, op te stellen onderdeel van de begroting. Deze kostende elementen bestaan uit de kosten van de directe lonen, de directe materialen, daarin begrepen die van de onderaannemers. </w:t>
      </w:r>
    </w:p>
    <w:p w:rsidR="00AA42B5" w:rsidRPr="007F1F64" w:rsidRDefault="00AA42B5" w:rsidP="007A1D60">
      <w:pPr>
        <w:pStyle w:val="Default"/>
        <w:spacing w:line="284" w:lineRule="exact"/>
        <w:ind w:left="426"/>
        <w:rPr>
          <w:color w:val="auto"/>
        </w:rPr>
      </w:pPr>
      <w:r w:rsidRPr="007F1F64">
        <w:rPr>
          <w:color w:val="auto"/>
          <w:sz w:val="16"/>
          <w:szCs w:val="16"/>
        </w:rPr>
        <w:t xml:space="preserve">De </w:t>
      </w:r>
      <w:proofErr w:type="spellStart"/>
      <w:r w:rsidRPr="007F1F64">
        <w:rPr>
          <w:color w:val="auto"/>
          <w:sz w:val="16"/>
          <w:szCs w:val="16"/>
        </w:rPr>
        <w:t>bouwplaatskosten</w:t>
      </w:r>
      <w:proofErr w:type="spellEnd"/>
      <w:r w:rsidRPr="007F1F64">
        <w:rPr>
          <w:color w:val="auto"/>
          <w:sz w:val="16"/>
          <w:szCs w:val="16"/>
        </w:rPr>
        <w:t xml:space="preserve"> zijn conform opgave aannemer van … en zijn prijs vast tot einde werk (zie bijlage 2). In de calculatie wordt een opslag van &lt;percentage invullen&gt; gehanteerd voor algemene kosten, te berekenen over het totaal van de directe bouwkosten. </w:t>
      </w:r>
    </w:p>
    <w:p w:rsidR="00AA42B5" w:rsidRPr="007F1F64" w:rsidRDefault="00AA42B5" w:rsidP="007A1D60">
      <w:pPr>
        <w:pStyle w:val="Default"/>
        <w:widowControl w:val="0"/>
        <w:spacing w:line="284" w:lineRule="exact"/>
        <w:ind w:left="426"/>
        <w:rPr>
          <w:color w:val="auto"/>
          <w:sz w:val="16"/>
          <w:szCs w:val="16"/>
        </w:rPr>
      </w:pPr>
      <w:r w:rsidRPr="007F1F64">
        <w:rPr>
          <w:iCs/>
          <w:color w:val="auto"/>
          <w:sz w:val="16"/>
          <w:szCs w:val="16"/>
        </w:rPr>
        <w:t xml:space="preserve">[Optie: Voor algemene </w:t>
      </w:r>
      <w:proofErr w:type="spellStart"/>
      <w:r w:rsidRPr="007F1F64">
        <w:rPr>
          <w:iCs/>
          <w:color w:val="auto"/>
          <w:sz w:val="16"/>
          <w:szCs w:val="16"/>
        </w:rPr>
        <w:t>bouwplaatskosten</w:t>
      </w:r>
      <w:proofErr w:type="spellEnd"/>
      <w:r w:rsidRPr="007F1F64">
        <w:rPr>
          <w:iCs/>
          <w:color w:val="auto"/>
          <w:sz w:val="16"/>
          <w:szCs w:val="16"/>
        </w:rPr>
        <w:t xml:space="preserve"> wordt een opslag van maximaal &lt;percentage invullen&gt; gehanteerd, te berekenen over het totaal van de directe bouw- en installatiekosten.] </w:t>
      </w:r>
    </w:p>
    <w:p w:rsidR="00AA42B5" w:rsidRPr="007F1F64" w:rsidRDefault="00AA42B5" w:rsidP="007A1D60">
      <w:pPr>
        <w:pStyle w:val="Default"/>
        <w:spacing w:line="284" w:lineRule="exact"/>
        <w:ind w:left="426"/>
        <w:rPr>
          <w:color w:val="auto"/>
          <w:sz w:val="16"/>
          <w:szCs w:val="16"/>
        </w:rPr>
      </w:pPr>
      <w:r w:rsidRPr="007F1F64">
        <w:rPr>
          <w:color w:val="auto"/>
          <w:sz w:val="16"/>
          <w:szCs w:val="16"/>
        </w:rPr>
        <w:t xml:space="preserve">Voor winst en risico wordt een opslag van &lt;percentage invullen&gt; gehanteerd, te berekenen over het totaal van de directe bouw- en installatiekosten.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7"/>
        </w:numPr>
        <w:spacing w:line="284" w:lineRule="exact"/>
        <w:ind w:left="426" w:hanging="426"/>
        <w:rPr>
          <w:color w:val="auto"/>
          <w:sz w:val="16"/>
          <w:szCs w:val="16"/>
        </w:rPr>
      </w:pPr>
      <w:r w:rsidRPr="007F1F64">
        <w:rPr>
          <w:color w:val="auto"/>
          <w:sz w:val="16"/>
          <w:szCs w:val="16"/>
        </w:rPr>
        <w:t xml:space="preserve">De aannemer zal zijn aanbieding gestand doen gedurende negentig (90) dagen na de dag van verzending van de definitieve aanbieding aan de corporatie.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7"/>
        </w:numPr>
        <w:spacing w:line="284" w:lineRule="exact"/>
        <w:ind w:left="426" w:hanging="426"/>
        <w:rPr>
          <w:color w:val="auto"/>
          <w:sz w:val="16"/>
          <w:szCs w:val="16"/>
        </w:rPr>
      </w:pPr>
      <w:r w:rsidRPr="007F1F64">
        <w:rPr>
          <w:color w:val="auto"/>
          <w:sz w:val="16"/>
          <w:szCs w:val="16"/>
        </w:rPr>
        <w:t xml:space="preserve">Deze gespecificeerde calculatie zal door partijen vertrouwelijk worden behandeld. </w:t>
      </w:r>
    </w:p>
    <w:p w:rsidR="00AA42B5" w:rsidRDefault="00AA42B5" w:rsidP="007A1D60">
      <w:pPr>
        <w:pStyle w:val="Default"/>
        <w:spacing w:line="284" w:lineRule="exact"/>
        <w:ind w:left="426"/>
        <w:rPr>
          <w:color w:val="auto"/>
          <w:sz w:val="16"/>
          <w:szCs w:val="16"/>
        </w:rPr>
      </w:pPr>
    </w:p>
    <w:p w:rsidR="00105411" w:rsidRPr="007F1F64" w:rsidRDefault="00105411" w:rsidP="007A1D60">
      <w:pPr>
        <w:pStyle w:val="Default"/>
        <w:spacing w:line="284" w:lineRule="exact"/>
        <w:ind w:left="426"/>
        <w:rPr>
          <w:color w:val="auto"/>
          <w:sz w:val="16"/>
          <w:szCs w:val="16"/>
        </w:rPr>
      </w:pPr>
    </w:p>
    <w:p w:rsidR="00AA42B5" w:rsidRPr="007F1F64" w:rsidRDefault="00AA42B5" w:rsidP="007A1D60">
      <w:pPr>
        <w:pStyle w:val="Default"/>
        <w:spacing w:line="284" w:lineRule="exact"/>
        <w:rPr>
          <w:b/>
          <w:color w:val="auto"/>
          <w:sz w:val="16"/>
        </w:rPr>
      </w:pPr>
      <w:r w:rsidRPr="007F1F64">
        <w:rPr>
          <w:b/>
          <w:bCs/>
          <w:color w:val="auto"/>
          <w:sz w:val="16"/>
          <w:szCs w:val="16"/>
        </w:rPr>
        <w:t xml:space="preserve">Prijsoverleg en gunning van de opdracht </w:t>
      </w:r>
    </w:p>
    <w:p w:rsidR="00AA42B5" w:rsidRPr="007F1F64" w:rsidRDefault="00AA42B5" w:rsidP="007A1D60">
      <w:pPr>
        <w:pStyle w:val="Default"/>
        <w:spacing w:line="284" w:lineRule="exact"/>
        <w:rPr>
          <w:color w:val="auto"/>
          <w:sz w:val="16"/>
          <w:szCs w:val="16"/>
        </w:rPr>
      </w:pPr>
    </w:p>
    <w:p w:rsidR="00AA42B5" w:rsidRPr="00105411" w:rsidRDefault="00AA42B5" w:rsidP="007A1D60">
      <w:pPr>
        <w:pStyle w:val="Default"/>
        <w:spacing w:line="284" w:lineRule="exact"/>
        <w:rPr>
          <w:b/>
          <w:color w:val="auto"/>
          <w:sz w:val="16"/>
          <w:szCs w:val="16"/>
        </w:rPr>
      </w:pPr>
      <w:r w:rsidRPr="00105411">
        <w:rPr>
          <w:b/>
          <w:iCs/>
          <w:color w:val="auto"/>
          <w:sz w:val="16"/>
          <w:szCs w:val="16"/>
        </w:rPr>
        <w:t xml:space="preserve">Artikel 16 </w:t>
      </w:r>
    </w:p>
    <w:p w:rsidR="00AA42B5" w:rsidRPr="007F1F64" w:rsidRDefault="00AA42B5" w:rsidP="007A1D60">
      <w:pPr>
        <w:pStyle w:val="Default"/>
        <w:numPr>
          <w:ilvl w:val="0"/>
          <w:numId w:val="18"/>
        </w:numPr>
        <w:spacing w:line="284" w:lineRule="exact"/>
        <w:ind w:left="426" w:hanging="426"/>
        <w:rPr>
          <w:color w:val="auto"/>
          <w:sz w:val="16"/>
          <w:szCs w:val="16"/>
        </w:rPr>
      </w:pPr>
      <w:r w:rsidRPr="007F1F64">
        <w:rPr>
          <w:color w:val="auto"/>
          <w:sz w:val="16"/>
          <w:szCs w:val="16"/>
        </w:rPr>
        <w:t xml:space="preserve">De corporatie en de aannemer voeren overleg over de door de aannemer gedane prijsaanbieding, teneinde tot overeenstemming te komen over de aanneemsom. Gedurende deze onderhandelingen zullen partijen rekening houden met de gerechtvaardigde belangen van de wederpartij. Corporatie behoudt zich het recht voor zich te laten bijstaan door een kostendeskundige indien de kostendeskundige geen deel uit maakt van het bouwteam.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8"/>
        </w:numPr>
        <w:spacing w:line="284" w:lineRule="exact"/>
        <w:ind w:left="426" w:hanging="426"/>
        <w:rPr>
          <w:color w:val="auto"/>
          <w:sz w:val="16"/>
          <w:szCs w:val="16"/>
        </w:rPr>
      </w:pPr>
      <w:r w:rsidRPr="007F1F64">
        <w:rPr>
          <w:color w:val="auto"/>
          <w:sz w:val="16"/>
          <w:szCs w:val="16"/>
        </w:rPr>
        <w:t xml:space="preserve">De corporatie zal gedurende de periode van de prijsvorming niet in onderhandeling treden met andere aannemers over het op te dragen werk.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8"/>
        </w:numPr>
        <w:spacing w:line="284" w:lineRule="exact"/>
        <w:ind w:left="426" w:hanging="426"/>
        <w:rPr>
          <w:color w:val="auto"/>
          <w:sz w:val="16"/>
          <w:szCs w:val="16"/>
        </w:rPr>
      </w:pPr>
      <w:r w:rsidRPr="007F1F64">
        <w:rPr>
          <w:color w:val="auto"/>
          <w:sz w:val="16"/>
          <w:szCs w:val="16"/>
        </w:rPr>
        <w:t xml:space="preserve">Partijen komen overeen dat indien de door de opdrachtgever ingeschakelde kostendeskundige vaststelt dat de door de aannemer gedane prijsaanbieding meer dan 5% afwijkt van de door de kostendeskundige vastgestelde marktconforme aanneemsom, de opdrachtgever niet meer gehouden is om verder met de aannemer te onderhandelen en gerechtigd is om de bouwteamovereenkomst te ontbinden. De opdrachtgever is dan ook niet meer gehouden de in artikel 20.1 opgenomen vergoeding te betalen. </w:t>
      </w:r>
    </w:p>
    <w:p w:rsidR="007F1F64" w:rsidRPr="007F1F64" w:rsidRDefault="007F1F64" w:rsidP="007A1D60">
      <w:pPr>
        <w:pStyle w:val="Default"/>
        <w:spacing w:line="284" w:lineRule="exact"/>
        <w:rPr>
          <w:color w:val="auto"/>
          <w:sz w:val="16"/>
          <w:szCs w:val="16"/>
        </w:rPr>
      </w:pPr>
    </w:p>
    <w:p w:rsidR="00AA42B5" w:rsidRPr="00845352" w:rsidRDefault="00AA42B5" w:rsidP="007A1D60">
      <w:pPr>
        <w:pStyle w:val="Default"/>
        <w:spacing w:line="284" w:lineRule="exact"/>
        <w:rPr>
          <w:iCs/>
          <w:color w:val="auto"/>
          <w:sz w:val="16"/>
          <w:szCs w:val="16"/>
        </w:rPr>
      </w:pPr>
      <w:r w:rsidRPr="003164BD">
        <w:rPr>
          <w:b/>
          <w:iCs/>
          <w:color w:val="auto"/>
          <w:sz w:val="16"/>
          <w:szCs w:val="16"/>
        </w:rPr>
        <w:t xml:space="preserve">Artikel 17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Indien partijen niet tot overeenstemming komen, zoals omschreven in artikel 20, zal deze bouwteamovereenkomst worden ontbonden zoals omschreven in de artikelen 19 en 20.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De corporatie is alsdan vrij derden uit te nodigen tot het doen van een prijsaanbieding voor het werk, met de indieners van deze prijsaanbiedingen in onderhandeling te treden en de opdracht ter uitvoering van het </w:t>
      </w:r>
      <w:r w:rsidRPr="007F1F64">
        <w:rPr>
          <w:color w:val="auto"/>
          <w:sz w:val="16"/>
          <w:szCs w:val="16"/>
        </w:rPr>
        <w:lastRenderedPageBreak/>
        <w:t xml:space="preserve">werk aan een of meer van deze derden te gunnen. In dat geval zal de aannemer de corporatie op geen enkele wijze belemmeren in zijn streven om met een derde tot overeenstemming te komen over de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uitvoering van het werk. </w:t>
      </w:r>
    </w:p>
    <w:p w:rsidR="00AA42B5" w:rsidRPr="007F1F64" w:rsidRDefault="00AA42B5" w:rsidP="007A1D60">
      <w:pPr>
        <w:pStyle w:val="Default"/>
        <w:spacing w:line="284" w:lineRule="exact"/>
        <w:rPr>
          <w:color w:val="auto"/>
          <w:sz w:val="16"/>
          <w:szCs w:val="16"/>
        </w:rPr>
      </w:pPr>
    </w:p>
    <w:p w:rsidR="00AA42B5" w:rsidRPr="005D142B" w:rsidRDefault="00AA42B5" w:rsidP="005D142B">
      <w:pPr>
        <w:widowControl/>
        <w:spacing w:line="240" w:lineRule="auto"/>
        <w:rPr>
          <w:rFonts w:eastAsia="Calibri" w:cs="Verdana"/>
          <w:b/>
          <w:iCs/>
          <w:snapToGrid/>
          <w:w w:val="100"/>
          <w:szCs w:val="16"/>
        </w:rPr>
      </w:pPr>
      <w:r w:rsidRPr="003164BD">
        <w:rPr>
          <w:b/>
          <w:iCs/>
          <w:szCs w:val="16"/>
        </w:rPr>
        <w:t xml:space="preserve">Artikel 18 </w:t>
      </w:r>
    </w:p>
    <w:p w:rsidR="00AA42B5" w:rsidRPr="007F1F64" w:rsidRDefault="00AA42B5" w:rsidP="007A1D60">
      <w:pPr>
        <w:pStyle w:val="Default"/>
        <w:numPr>
          <w:ilvl w:val="0"/>
          <w:numId w:val="19"/>
        </w:numPr>
        <w:spacing w:line="284" w:lineRule="exact"/>
        <w:ind w:left="426" w:hanging="426"/>
        <w:rPr>
          <w:color w:val="auto"/>
          <w:sz w:val="16"/>
          <w:szCs w:val="16"/>
        </w:rPr>
      </w:pPr>
      <w:r w:rsidRPr="007F1F64">
        <w:rPr>
          <w:color w:val="auto"/>
          <w:sz w:val="16"/>
          <w:szCs w:val="16"/>
        </w:rPr>
        <w:t xml:space="preserve">Nadat partijen schriftelijk en uitdrukkelijk tot overeenstemming komen over de prijs en de inhoud van het werk en over de datum van de start en het einde van de realisatie, zullen partijen een aannemingsovereenkomst met de daarop van toepassing zijnde </w:t>
      </w:r>
      <w:proofErr w:type="spellStart"/>
      <w:r w:rsidRPr="007F1F64">
        <w:rPr>
          <w:color w:val="auto"/>
          <w:sz w:val="16"/>
          <w:szCs w:val="16"/>
        </w:rPr>
        <w:t>besteksbepalingen</w:t>
      </w:r>
      <w:proofErr w:type="spellEnd"/>
      <w:r w:rsidRPr="007F1F64">
        <w:rPr>
          <w:color w:val="auto"/>
          <w:sz w:val="16"/>
          <w:szCs w:val="16"/>
        </w:rPr>
        <w:t xml:space="preserve"> opmaken conform de modellen zoals aangehecht als bijlagen 3 en 4. De aannemingsovereenkomst zal pas definitief </w:t>
      </w:r>
      <w:proofErr w:type="spellStart"/>
      <w:r w:rsidRPr="007F1F64">
        <w:rPr>
          <w:color w:val="auto"/>
          <w:sz w:val="16"/>
          <w:szCs w:val="16"/>
        </w:rPr>
        <w:t>totstandkomen</w:t>
      </w:r>
      <w:proofErr w:type="spellEnd"/>
      <w:r w:rsidRPr="007F1F64">
        <w:rPr>
          <w:color w:val="auto"/>
          <w:sz w:val="16"/>
          <w:szCs w:val="16"/>
        </w:rPr>
        <w:t xml:space="preserve"> nadat deze door de bevoegde vertegenwoordigers van partijen is getekend.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9"/>
        </w:numPr>
        <w:spacing w:line="284" w:lineRule="exact"/>
        <w:ind w:left="426" w:hanging="426"/>
        <w:rPr>
          <w:color w:val="auto"/>
          <w:sz w:val="16"/>
          <w:szCs w:val="16"/>
        </w:rPr>
      </w:pPr>
      <w:r w:rsidRPr="007F1F64">
        <w:rPr>
          <w:color w:val="auto"/>
          <w:sz w:val="16"/>
          <w:szCs w:val="16"/>
        </w:rPr>
        <w:t xml:space="preserve">In aanvulling op deze aannemingsovereenkomst komen partijen overeen dat de aannemer de door de opdrachtgever voorgeschreven onderaannemers zal contracteren. De aannemer komt geen beroep toe op paragraaf 6 lid 27 van de UAV 2012.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9"/>
        </w:numPr>
        <w:spacing w:line="284" w:lineRule="exact"/>
        <w:ind w:left="426" w:hanging="426"/>
        <w:rPr>
          <w:color w:val="auto"/>
          <w:sz w:val="16"/>
          <w:szCs w:val="16"/>
        </w:rPr>
      </w:pPr>
      <w:r w:rsidRPr="007F1F64">
        <w:rPr>
          <w:color w:val="auto"/>
          <w:sz w:val="16"/>
          <w:szCs w:val="16"/>
        </w:rPr>
        <w:t xml:space="preserve">De aannemingsovereenkomst zal mede gebaseerd zijn op de door de corporatie beschikbaar te stellen, in bouwteam op te stellen en door de corporatie goed te keuren bestek.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19"/>
        </w:numPr>
        <w:spacing w:line="284" w:lineRule="exact"/>
        <w:ind w:left="426" w:hanging="426"/>
        <w:rPr>
          <w:color w:val="auto"/>
          <w:sz w:val="14"/>
          <w:szCs w:val="14"/>
        </w:rPr>
      </w:pPr>
      <w:r w:rsidRPr="007F1F64">
        <w:rPr>
          <w:color w:val="auto"/>
          <w:sz w:val="16"/>
          <w:szCs w:val="16"/>
        </w:rPr>
        <w:t>De aannemer verklaart nu voor alsdan bereid en in staat te zijn een on-</w:t>
      </w:r>
      <w:proofErr w:type="spellStart"/>
      <w:r w:rsidRPr="007F1F64">
        <w:rPr>
          <w:color w:val="auto"/>
          <w:sz w:val="16"/>
          <w:szCs w:val="16"/>
        </w:rPr>
        <w:t>demand</w:t>
      </w:r>
      <w:proofErr w:type="spellEnd"/>
      <w:r w:rsidRPr="007F1F64">
        <w:rPr>
          <w:color w:val="auto"/>
          <w:sz w:val="16"/>
          <w:szCs w:val="16"/>
        </w:rPr>
        <w:t xml:space="preserve"> bankgarantie ter hoogte van 5% van de aanneemsom dan wel een door de corporatie geaccepteerde Afbouwverzekering aan de corporatie af te geven tot nadere zekerheid van nakoming van haar verplichtingen. </w:t>
      </w:r>
      <w:r w:rsidRPr="007F1F64">
        <w:rPr>
          <w:color w:val="auto"/>
          <w:sz w:val="14"/>
          <w:szCs w:val="14"/>
        </w:rPr>
        <w:t xml:space="preserve"> </w:t>
      </w:r>
    </w:p>
    <w:p w:rsidR="00AA42B5" w:rsidRDefault="00AA42B5" w:rsidP="007A1D60">
      <w:pPr>
        <w:pStyle w:val="Default"/>
        <w:spacing w:line="284" w:lineRule="exact"/>
        <w:rPr>
          <w:rFonts w:cs="Times New Roman"/>
          <w:color w:val="auto"/>
        </w:rPr>
      </w:pPr>
    </w:p>
    <w:p w:rsidR="003164BD" w:rsidRPr="007F1F64" w:rsidRDefault="003164BD" w:rsidP="007A1D60">
      <w:pPr>
        <w:pStyle w:val="Default"/>
        <w:spacing w:line="284" w:lineRule="exact"/>
        <w:rPr>
          <w:rFonts w:cs="Times New Roman"/>
          <w:color w:val="auto"/>
        </w:rPr>
      </w:pPr>
    </w:p>
    <w:p w:rsidR="00AA42B5" w:rsidRPr="007F1F64" w:rsidRDefault="00AA42B5" w:rsidP="007A1D60">
      <w:pPr>
        <w:pStyle w:val="Default"/>
        <w:widowControl w:val="0"/>
        <w:spacing w:line="284" w:lineRule="exact"/>
        <w:rPr>
          <w:b/>
          <w:color w:val="auto"/>
          <w:sz w:val="16"/>
        </w:rPr>
      </w:pPr>
      <w:r w:rsidRPr="007F1F64">
        <w:rPr>
          <w:rFonts w:cs="Times New Roman"/>
          <w:b/>
          <w:bCs/>
          <w:color w:val="auto"/>
          <w:sz w:val="16"/>
          <w:szCs w:val="16"/>
        </w:rPr>
        <w:t xml:space="preserve">Beëindiging/ontbinding van de overeenkomst </w:t>
      </w:r>
    </w:p>
    <w:p w:rsidR="00AA42B5" w:rsidRPr="007F1F64" w:rsidRDefault="00AA42B5" w:rsidP="007A1D60">
      <w:pPr>
        <w:pStyle w:val="Default"/>
        <w:widowControl w:val="0"/>
        <w:spacing w:line="284" w:lineRule="exact"/>
        <w:rPr>
          <w:rFonts w:cs="Times New Roman"/>
          <w:color w:val="auto"/>
          <w:sz w:val="16"/>
          <w:szCs w:val="16"/>
        </w:rPr>
      </w:pPr>
    </w:p>
    <w:p w:rsidR="00AA42B5" w:rsidRPr="003164BD" w:rsidRDefault="00AA42B5" w:rsidP="007A1D60">
      <w:pPr>
        <w:pStyle w:val="Default"/>
        <w:spacing w:line="284" w:lineRule="exact"/>
        <w:rPr>
          <w:b/>
          <w:color w:val="auto"/>
          <w:sz w:val="16"/>
          <w:szCs w:val="16"/>
        </w:rPr>
      </w:pPr>
      <w:r w:rsidRPr="003164BD">
        <w:rPr>
          <w:b/>
          <w:iCs/>
          <w:color w:val="auto"/>
          <w:sz w:val="16"/>
          <w:szCs w:val="16"/>
        </w:rPr>
        <w:t xml:space="preserve">Artikel 19 </w:t>
      </w:r>
    </w:p>
    <w:p w:rsidR="00AA42B5" w:rsidRPr="007F1F64" w:rsidRDefault="00AA42B5" w:rsidP="007A1D60">
      <w:pPr>
        <w:pStyle w:val="Default"/>
        <w:numPr>
          <w:ilvl w:val="0"/>
          <w:numId w:val="20"/>
        </w:numPr>
        <w:spacing w:line="284" w:lineRule="exact"/>
        <w:ind w:left="426" w:hanging="426"/>
        <w:rPr>
          <w:color w:val="auto"/>
          <w:sz w:val="16"/>
          <w:szCs w:val="16"/>
        </w:rPr>
      </w:pPr>
      <w:r w:rsidRPr="007F1F64">
        <w:rPr>
          <w:color w:val="auto"/>
          <w:sz w:val="16"/>
          <w:szCs w:val="16"/>
        </w:rPr>
        <w:t xml:space="preserve">Deze overeenkomst kan door de corporatie worden beëindigd c.q. ontbonden, zonder dat rechterlijke of arbitrale tussenkomst vereist is, indien: </w:t>
      </w:r>
    </w:p>
    <w:p w:rsidR="00AA42B5" w:rsidRPr="003164BD" w:rsidRDefault="00AA42B5" w:rsidP="007A1D60">
      <w:pPr>
        <w:pStyle w:val="Default"/>
        <w:numPr>
          <w:ilvl w:val="0"/>
          <w:numId w:val="21"/>
        </w:numPr>
        <w:spacing w:line="284" w:lineRule="exact"/>
        <w:ind w:left="567" w:hanging="141"/>
        <w:rPr>
          <w:color w:val="auto"/>
          <w:sz w:val="16"/>
          <w:szCs w:val="16"/>
        </w:rPr>
      </w:pPr>
      <w:r w:rsidRPr="007F1F64">
        <w:rPr>
          <w:color w:val="auto"/>
          <w:sz w:val="16"/>
          <w:szCs w:val="16"/>
        </w:rPr>
        <w:t xml:space="preserve">partijen niet tot overeenstemming komen over de te sluiten aannemingsovereenkomst; </w:t>
      </w:r>
    </w:p>
    <w:p w:rsidR="00AA42B5" w:rsidRPr="007F1F64" w:rsidRDefault="00AA42B5" w:rsidP="003164BD">
      <w:pPr>
        <w:pStyle w:val="Default"/>
        <w:numPr>
          <w:ilvl w:val="0"/>
          <w:numId w:val="22"/>
        </w:numPr>
        <w:spacing w:line="284" w:lineRule="exact"/>
        <w:ind w:left="567" w:hanging="141"/>
        <w:rPr>
          <w:color w:val="auto"/>
          <w:sz w:val="16"/>
          <w:szCs w:val="16"/>
        </w:rPr>
      </w:pPr>
      <w:r w:rsidRPr="007F1F64">
        <w:rPr>
          <w:color w:val="auto"/>
          <w:sz w:val="16"/>
          <w:szCs w:val="16"/>
        </w:rPr>
        <w:t xml:space="preserve">de corporatie er niet in slaagt om voor het project de benodigde overheidsgoedkeuringen en </w:t>
      </w:r>
    </w:p>
    <w:p w:rsidR="00AA42B5" w:rsidRPr="007F1F64" w:rsidRDefault="00AA42B5" w:rsidP="007A1D60">
      <w:pPr>
        <w:pStyle w:val="Default"/>
        <w:spacing w:line="284" w:lineRule="exact"/>
        <w:ind w:firstLine="709"/>
        <w:rPr>
          <w:color w:val="auto"/>
          <w:sz w:val="16"/>
          <w:szCs w:val="16"/>
        </w:rPr>
      </w:pPr>
      <w:r w:rsidRPr="007F1F64">
        <w:rPr>
          <w:color w:val="auto"/>
          <w:sz w:val="16"/>
          <w:szCs w:val="16"/>
        </w:rPr>
        <w:t xml:space="preserve">vergunningen te verkrijgen. Het betreft: </w:t>
      </w:r>
    </w:p>
    <w:p w:rsidR="00AA42B5" w:rsidRPr="007F1F64" w:rsidRDefault="00AA42B5" w:rsidP="003164BD">
      <w:pPr>
        <w:pStyle w:val="Default"/>
        <w:numPr>
          <w:ilvl w:val="0"/>
          <w:numId w:val="16"/>
        </w:numPr>
        <w:spacing w:line="284" w:lineRule="exact"/>
        <w:ind w:left="851" w:hanging="142"/>
        <w:rPr>
          <w:color w:val="auto"/>
          <w:sz w:val="16"/>
          <w:szCs w:val="16"/>
        </w:rPr>
      </w:pPr>
      <w:r w:rsidRPr="007F1F64">
        <w:rPr>
          <w:color w:val="auto"/>
          <w:sz w:val="16"/>
          <w:szCs w:val="16"/>
        </w:rPr>
        <w:t xml:space="preserve">&lt;projectgebonden invullen bijvoorbeeld omgevingsvergunningen / gebruikersvergunningen/ </w:t>
      </w:r>
    </w:p>
    <w:p w:rsidR="00AA42B5" w:rsidRPr="007F1F64" w:rsidRDefault="00AA42B5" w:rsidP="003164BD">
      <w:pPr>
        <w:pStyle w:val="Default"/>
        <w:spacing w:line="284" w:lineRule="exact"/>
        <w:ind w:firstLine="851"/>
        <w:rPr>
          <w:color w:val="auto"/>
          <w:sz w:val="16"/>
          <w:szCs w:val="16"/>
        </w:rPr>
      </w:pPr>
      <w:r w:rsidRPr="007F1F64">
        <w:rPr>
          <w:color w:val="auto"/>
          <w:sz w:val="16"/>
          <w:szCs w:val="16"/>
        </w:rPr>
        <w:t xml:space="preserve">en dergelijke &gt; </w:t>
      </w:r>
    </w:p>
    <w:p w:rsidR="00AA42B5" w:rsidRPr="007F1F64" w:rsidRDefault="00AA42B5" w:rsidP="003164BD">
      <w:pPr>
        <w:pStyle w:val="Default"/>
        <w:numPr>
          <w:ilvl w:val="0"/>
          <w:numId w:val="16"/>
        </w:numPr>
        <w:spacing w:line="284" w:lineRule="exact"/>
        <w:ind w:left="851" w:hanging="142"/>
        <w:rPr>
          <w:color w:val="auto"/>
          <w:sz w:val="16"/>
          <w:szCs w:val="16"/>
        </w:rPr>
      </w:pPr>
      <w:r w:rsidRPr="007F1F64">
        <w:rPr>
          <w:color w:val="auto"/>
          <w:sz w:val="16"/>
          <w:szCs w:val="16"/>
        </w:rPr>
        <w:t xml:space="preserve">et cetera; </w:t>
      </w:r>
    </w:p>
    <w:p w:rsidR="00AA42B5" w:rsidRPr="007F1F64" w:rsidRDefault="00AA42B5" w:rsidP="003164BD">
      <w:pPr>
        <w:pStyle w:val="Default"/>
        <w:numPr>
          <w:ilvl w:val="0"/>
          <w:numId w:val="23"/>
        </w:numPr>
        <w:spacing w:line="284" w:lineRule="exact"/>
        <w:ind w:left="709" w:hanging="283"/>
        <w:rPr>
          <w:color w:val="auto"/>
          <w:sz w:val="16"/>
          <w:szCs w:val="16"/>
        </w:rPr>
      </w:pPr>
      <w:r w:rsidRPr="007F1F64">
        <w:rPr>
          <w:color w:val="auto"/>
          <w:sz w:val="16"/>
          <w:szCs w:val="16"/>
        </w:rPr>
        <w:t xml:space="preserve">de corporatie er niet in slaagt om voor het project de statutair dan wel op grond van </w:t>
      </w:r>
    </w:p>
    <w:p w:rsidR="00AA42B5" w:rsidRPr="007F1F64" w:rsidRDefault="00AA42B5" w:rsidP="007A1D60">
      <w:pPr>
        <w:pStyle w:val="Default"/>
        <w:spacing w:line="284" w:lineRule="exact"/>
        <w:ind w:left="709"/>
        <w:rPr>
          <w:color w:val="auto"/>
          <w:sz w:val="16"/>
          <w:szCs w:val="16"/>
        </w:rPr>
      </w:pPr>
      <w:r w:rsidRPr="007F1F64">
        <w:rPr>
          <w:color w:val="auto"/>
          <w:sz w:val="16"/>
          <w:szCs w:val="16"/>
        </w:rPr>
        <w:t xml:space="preserve">overheidsvoorschriften vereiste goedkeuring van het intern toezichthoudend orgaan voor het project te verkrijgen; </w:t>
      </w:r>
    </w:p>
    <w:p w:rsidR="00AA42B5" w:rsidRPr="007F1F64" w:rsidRDefault="00AA42B5" w:rsidP="007A1D60">
      <w:pPr>
        <w:pStyle w:val="Default"/>
        <w:numPr>
          <w:ilvl w:val="0"/>
          <w:numId w:val="24"/>
        </w:numPr>
        <w:spacing w:line="284" w:lineRule="exact"/>
        <w:ind w:left="709" w:hanging="283"/>
        <w:rPr>
          <w:color w:val="auto"/>
          <w:sz w:val="16"/>
          <w:szCs w:val="16"/>
        </w:rPr>
      </w:pPr>
      <w:r w:rsidRPr="007F1F64">
        <w:rPr>
          <w:color w:val="auto"/>
          <w:sz w:val="16"/>
          <w:szCs w:val="16"/>
        </w:rPr>
        <w:t xml:space="preserve">- alsnog – blijkt dat de corporatie door deze overeenkomst na te komen in strijd zou handelen met het wettelijke kader in haar hoedanigheid van Toegelaten Instelling; </w:t>
      </w:r>
    </w:p>
    <w:p w:rsidR="00AA42B5" w:rsidRPr="007F1F64" w:rsidRDefault="00AA42B5" w:rsidP="007A1D60">
      <w:pPr>
        <w:pStyle w:val="Default"/>
        <w:numPr>
          <w:ilvl w:val="0"/>
          <w:numId w:val="25"/>
        </w:numPr>
        <w:spacing w:line="284" w:lineRule="exact"/>
        <w:ind w:left="709" w:hanging="283"/>
        <w:rPr>
          <w:color w:val="auto"/>
          <w:sz w:val="16"/>
          <w:szCs w:val="16"/>
        </w:rPr>
      </w:pPr>
      <w:r w:rsidRPr="007F1F64">
        <w:rPr>
          <w:color w:val="auto"/>
          <w:sz w:val="16"/>
          <w:szCs w:val="16"/>
        </w:rPr>
        <w:t xml:space="preserve">de corporatie de ontwikkeling van het project staakt, bijvoorbeeld wegens bedrijfseconomische- en/of marktomstandigheden, dan wel omdat anderszins naar zijn oordeel het plan niet kan worden gerealiseerd; </w:t>
      </w:r>
    </w:p>
    <w:p w:rsidR="00AA42B5" w:rsidRPr="007F1F64" w:rsidRDefault="00AA42B5" w:rsidP="003164BD">
      <w:pPr>
        <w:pStyle w:val="Default"/>
        <w:numPr>
          <w:ilvl w:val="0"/>
          <w:numId w:val="26"/>
        </w:numPr>
        <w:spacing w:line="284" w:lineRule="exact"/>
        <w:ind w:left="709" w:hanging="283"/>
        <w:rPr>
          <w:color w:val="auto"/>
          <w:sz w:val="16"/>
          <w:szCs w:val="16"/>
        </w:rPr>
      </w:pPr>
      <w:r w:rsidRPr="007F1F64">
        <w:rPr>
          <w:color w:val="auto"/>
          <w:sz w:val="16"/>
          <w:szCs w:val="16"/>
        </w:rPr>
        <w:t xml:space="preserve">met betrekking tot de aannemer een (al dan niet eigen) aanvrage tot faillietverklaring is ingediend; </w:t>
      </w:r>
    </w:p>
    <w:p w:rsidR="00AA42B5" w:rsidRPr="007F1F64" w:rsidRDefault="00AA42B5" w:rsidP="003164BD">
      <w:pPr>
        <w:pStyle w:val="Default"/>
        <w:numPr>
          <w:ilvl w:val="0"/>
          <w:numId w:val="27"/>
        </w:numPr>
        <w:spacing w:line="284" w:lineRule="exact"/>
        <w:ind w:left="709" w:hanging="283"/>
        <w:rPr>
          <w:color w:val="auto"/>
          <w:sz w:val="16"/>
          <w:szCs w:val="16"/>
        </w:rPr>
      </w:pPr>
      <w:r w:rsidRPr="007F1F64">
        <w:rPr>
          <w:color w:val="auto"/>
          <w:sz w:val="16"/>
          <w:szCs w:val="16"/>
        </w:rPr>
        <w:t xml:space="preserve">met betrekking tot de aannemer een verzoek tot surséance van betaling is gedaan of een </w:t>
      </w:r>
    </w:p>
    <w:p w:rsidR="00AA42B5" w:rsidRPr="007F1F64" w:rsidRDefault="00AA42B5" w:rsidP="007A1D60">
      <w:pPr>
        <w:pStyle w:val="Default"/>
        <w:spacing w:line="284" w:lineRule="exact"/>
        <w:ind w:firstLine="709"/>
        <w:rPr>
          <w:color w:val="auto"/>
          <w:sz w:val="16"/>
          <w:szCs w:val="16"/>
        </w:rPr>
      </w:pPr>
      <w:r w:rsidRPr="007F1F64">
        <w:rPr>
          <w:color w:val="auto"/>
          <w:sz w:val="16"/>
          <w:szCs w:val="16"/>
        </w:rPr>
        <w:lastRenderedPageBreak/>
        <w:t xml:space="preserve">dwangakkoord buiten faillissement zich voordoet; </w:t>
      </w:r>
    </w:p>
    <w:p w:rsidR="00AA42B5" w:rsidRPr="007F1F64" w:rsidRDefault="00AA42B5" w:rsidP="007A1D60">
      <w:pPr>
        <w:pStyle w:val="Default"/>
        <w:numPr>
          <w:ilvl w:val="0"/>
          <w:numId w:val="28"/>
        </w:numPr>
        <w:spacing w:line="284" w:lineRule="exact"/>
        <w:ind w:left="709" w:hanging="283"/>
        <w:rPr>
          <w:color w:val="auto"/>
          <w:sz w:val="16"/>
          <w:szCs w:val="16"/>
        </w:rPr>
      </w:pPr>
      <w:r w:rsidRPr="007F1F64">
        <w:rPr>
          <w:color w:val="auto"/>
          <w:sz w:val="16"/>
          <w:szCs w:val="16"/>
        </w:rPr>
        <w:t>de aannemer in de nakoming van één of meer verplichtingen, voortvloeiend uit deze overeenkomst, toerekenbaar tekortschiet, daaronder mede het zich niet houden aan de overeengekomen planning;</w:t>
      </w:r>
    </w:p>
    <w:p w:rsidR="00AA42B5" w:rsidRPr="007F1F64" w:rsidRDefault="00AA42B5" w:rsidP="007A1D60">
      <w:pPr>
        <w:pStyle w:val="Default"/>
        <w:numPr>
          <w:ilvl w:val="0"/>
          <w:numId w:val="28"/>
        </w:numPr>
        <w:spacing w:line="284" w:lineRule="exact"/>
        <w:ind w:left="709" w:hanging="283"/>
        <w:rPr>
          <w:color w:val="auto"/>
          <w:sz w:val="16"/>
          <w:szCs w:val="16"/>
        </w:rPr>
      </w:pPr>
      <w:r w:rsidRPr="007F1F64">
        <w:rPr>
          <w:color w:val="auto"/>
          <w:sz w:val="16"/>
          <w:szCs w:val="16"/>
        </w:rPr>
        <w:t>conform het bepaalde in artikel 16 lid 1 de door opdrachtgever ingeschakelde kostendeskundige vaststelt dat de door de aannemer gedane prijsaanbieding meer dan 5% afwijkt van de door de kostendeskundige vastgestelde marktconforme aanneemsom.</w:t>
      </w:r>
      <w:r w:rsidR="003164BD">
        <w:rPr>
          <w:color w:val="auto"/>
          <w:sz w:val="16"/>
          <w:szCs w:val="16"/>
        </w:rPr>
        <w:br/>
      </w:r>
    </w:p>
    <w:p w:rsidR="00AA42B5" w:rsidRPr="007F1F64" w:rsidRDefault="00AA42B5" w:rsidP="007A1D60">
      <w:pPr>
        <w:pStyle w:val="Default"/>
        <w:numPr>
          <w:ilvl w:val="0"/>
          <w:numId w:val="29"/>
        </w:numPr>
        <w:spacing w:line="284" w:lineRule="exact"/>
        <w:ind w:left="426" w:hanging="426"/>
        <w:rPr>
          <w:color w:val="auto"/>
          <w:sz w:val="16"/>
          <w:szCs w:val="16"/>
        </w:rPr>
      </w:pPr>
      <w:r w:rsidRPr="007F1F64">
        <w:rPr>
          <w:color w:val="auto"/>
          <w:sz w:val="16"/>
          <w:szCs w:val="16"/>
        </w:rPr>
        <w:t xml:space="preserve">De corporatie stelt de aannemer zo spoedig als redelijkerwijs mogelijk per aangetekende brief van de beëindiging c.q. ontbinding van deze overeenkomst in kennis. </w:t>
      </w:r>
    </w:p>
    <w:p w:rsidR="00AA42B5" w:rsidRPr="007F1F64" w:rsidRDefault="00AA42B5" w:rsidP="007A1D60">
      <w:pPr>
        <w:pStyle w:val="Default"/>
        <w:spacing w:line="284" w:lineRule="exact"/>
        <w:ind w:left="426"/>
        <w:rPr>
          <w:color w:val="auto"/>
          <w:sz w:val="16"/>
          <w:szCs w:val="16"/>
        </w:rPr>
      </w:pPr>
    </w:p>
    <w:p w:rsidR="00AA42B5" w:rsidRPr="003164BD" w:rsidRDefault="00AA42B5" w:rsidP="007A1D60">
      <w:pPr>
        <w:pStyle w:val="Default"/>
        <w:spacing w:line="284" w:lineRule="exact"/>
        <w:rPr>
          <w:b/>
          <w:color w:val="auto"/>
          <w:sz w:val="16"/>
          <w:szCs w:val="16"/>
        </w:rPr>
      </w:pPr>
      <w:r w:rsidRPr="003164BD">
        <w:rPr>
          <w:b/>
          <w:iCs/>
          <w:color w:val="auto"/>
          <w:sz w:val="16"/>
          <w:szCs w:val="16"/>
        </w:rPr>
        <w:t xml:space="preserve">Artikel 20 </w:t>
      </w:r>
    </w:p>
    <w:p w:rsidR="00AA42B5" w:rsidRPr="007F1F64" w:rsidRDefault="00AA42B5" w:rsidP="007A1D60">
      <w:pPr>
        <w:pStyle w:val="Default"/>
        <w:numPr>
          <w:ilvl w:val="0"/>
          <w:numId w:val="30"/>
        </w:numPr>
        <w:spacing w:line="284" w:lineRule="exact"/>
        <w:ind w:left="426" w:hanging="426"/>
        <w:rPr>
          <w:color w:val="auto"/>
          <w:sz w:val="16"/>
          <w:szCs w:val="16"/>
        </w:rPr>
      </w:pPr>
      <w:r w:rsidRPr="007F1F64">
        <w:rPr>
          <w:color w:val="auto"/>
          <w:sz w:val="16"/>
          <w:szCs w:val="16"/>
        </w:rPr>
        <w:t xml:space="preserve">Indien deze overeenkomst niet tot een aannemingsovereenkomst leidt, zal door de corporatie </w:t>
      </w:r>
    </w:p>
    <w:p w:rsidR="00AA42B5" w:rsidRPr="007F1F64" w:rsidRDefault="00AA42B5" w:rsidP="007A1D60">
      <w:pPr>
        <w:pStyle w:val="Default"/>
        <w:spacing w:line="284" w:lineRule="exact"/>
        <w:ind w:left="426"/>
        <w:rPr>
          <w:color w:val="auto"/>
          <w:sz w:val="16"/>
          <w:szCs w:val="16"/>
        </w:rPr>
      </w:pPr>
      <w:r w:rsidRPr="00F10432">
        <w:rPr>
          <w:color w:val="auto"/>
          <w:sz w:val="16"/>
          <w:szCs w:val="16"/>
        </w:rPr>
        <w:t>&lt;bedrag invullen&gt;</w:t>
      </w:r>
      <w:r w:rsidR="00F10432">
        <w:rPr>
          <w:color w:val="auto"/>
          <w:sz w:val="16"/>
          <w:szCs w:val="16"/>
        </w:rPr>
        <w:t xml:space="preserve"> euro</w:t>
      </w:r>
      <w:r w:rsidRPr="00F10432">
        <w:rPr>
          <w:color w:val="auto"/>
          <w:sz w:val="16"/>
          <w:szCs w:val="16"/>
        </w:rPr>
        <w:t xml:space="preserve"> (</w:t>
      </w:r>
      <w:r w:rsidRPr="007F1F64">
        <w:rPr>
          <w:color w:val="auto"/>
          <w:sz w:val="16"/>
          <w:szCs w:val="16"/>
        </w:rPr>
        <w:t xml:space="preserve">exclusief BTW) aan de aannemer betaald worden, bij wijze van vergoeding voor verrichte werkzaamheden, alsmede bij wijze van vergoeding voor de overdracht van auteursrechten op het ontwerp en bestek. Het hiervoor bedoelde bedrag zal niet verschuldigd zijn indien het aan de aannemer is toe te rekenen dat er geen aannemingsovereenkomst tot stand is gekomen. </w:t>
      </w:r>
    </w:p>
    <w:p w:rsidR="00AA42B5" w:rsidRPr="007F1F64" w:rsidRDefault="00AA42B5" w:rsidP="007A1D60">
      <w:pPr>
        <w:pStyle w:val="Default"/>
        <w:spacing w:line="284" w:lineRule="exact"/>
        <w:ind w:left="426"/>
        <w:rPr>
          <w:color w:val="auto"/>
          <w:sz w:val="16"/>
          <w:szCs w:val="16"/>
        </w:rPr>
      </w:pPr>
    </w:p>
    <w:p w:rsidR="00AA42B5" w:rsidRPr="007F1F64" w:rsidRDefault="00AA42B5" w:rsidP="007A1D60">
      <w:pPr>
        <w:pStyle w:val="Default"/>
        <w:numPr>
          <w:ilvl w:val="0"/>
          <w:numId w:val="30"/>
        </w:numPr>
        <w:spacing w:line="284" w:lineRule="exact"/>
        <w:ind w:left="426" w:hanging="426"/>
        <w:rPr>
          <w:color w:val="auto"/>
          <w:sz w:val="14"/>
          <w:szCs w:val="14"/>
        </w:rPr>
      </w:pPr>
      <w:r w:rsidRPr="007F1F64">
        <w:rPr>
          <w:color w:val="auto"/>
          <w:sz w:val="16"/>
          <w:szCs w:val="16"/>
        </w:rPr>
        <w:t xml:space="preserve">Aannemer doet reeds nu voor alsdan afstand van elk recht op schadevergoeding uit welke hoofde dan ook, waaronder begrepen doch niet beperkt tot schadevergoeding wegens het afbreken van de onderhandelingen in de precontractuele fase. Na betaling van het in lid 1 genoemde bedrag is deze overeenkomst ontbonden, en hebben partijen over en weer niets meer van elkaar te vorderen. </w:t>
      </w:r>
      <w:r w:rsidRPr="007F1F64">
        <w:rPr>
          <w:color w:val="auto"/>
          <w:sz w:val="14"/>
          <w:szCs w:val="14"/>
        </w:rPr>
        <w:t xml:space="preserve"> </w:t>
      </w:r>
    </w:p>
    <w:p w:rsidR="00AA42B5" w:rsidRPr="007F1F64" w:rsidRDefault="00AA42B5" w:rsidP="007A1D60">
      <w:pPr>
        <w:pStyle w:val="Default"/>
        <w:spacing w:line="284" w:lineRule="exact"/>
        <w:ind w:left="426"/>
        <w:rPr>
          <w:color w:val="auto"/>
          <w:sz w:val="14"/>
        </w:rPr>
      </w:pPr>
    </w:p>
    <w:p w:rsidR="00AA42B5" w:rsidRPr="007F1F64" w:rsidRDefault="00AA42B5" w:rsidP="007A1D60">
      <w:pPr>
        <w:pStyle w:val="Default"/>
        <w:widowControl w:val="0"/>
        <w:numPr>
          <w:ilvl w:val="0"/>
          <w:numId w:val="30"/>
        </w:numPr>
        <w:spacing w:line="284" w:lineRule="exact"/>
        <w:ind w:left="426" w:hanging="426"/>
        <w:rPr>
          <w:color w:val="auto"/>
          <w:sz w:val="16"/>
          <w:szCs w:val="16"/>
        </w:rPr>
      </w:pPr>
      <w:r w:rsidRPr="007F1F64">
        <w:rPr>
          <w:color w:val="auto"/>
          <w:sz w:val="16"/>
          <w:szCs w:val="16"/>
        </w:rPr>
        <w:t xml:space="preserve">Tegen betaling van het in het eerste lid verschuldigde bedrag is de corporatie vrij voor eigen risico de door de aannemer in het bouwteam ontwikkelde en in het bouwteam ingebrachte tekeningen, berekeningen en overige kennis naar eigen goeddunken te gebruiken. </w:t>
      </w:r>
    </w:p>
    <w:p w:rsidR="00AA42B5" w:rsidRDefault="00AA42B5" w:rsidP="007A1D60">
      <w:pPr>
        <w:pStyle w:val="Default"/>
        <w:widowControl w:val="0"/>
        <w:spacing w:line="284" w:lineRule="exact"/>
        <w:ind w:left="426"/>
        <w:rPr>
          <w:color w:val="auto"/>
          <w:sz w:val="16"/>
          <w:szCs w:val="16"/>
        </w:rPr>
      </w:pPr>
    </w:p>
    <w:p w:rsidR="003164BD" w:rsidRPr="007F1F64" w:rsidRDefault="003164BD" w:rsidP="007A1D60">
      <w:pPr>
        <w:pStyle w:val="Default"/>
        <w:widowControl w:val="0"/>
        <w:spacing w:line="284" w:lineRule="exact"/>
        <w:ind w:left="426"/>
        <w:rPr>
          <w:color w:val="auto"/>
          <w:sz w:val="16"/>
          <w:szCs w:val="16"/>
        </w:rPr>
      </w:pPr>
    </w:p>
    <w:p w:rsidR="00AA42B5" w:rsidRPr="007F1F64" w:rsidRDefault="00AA42B5" w:rsidP="007A1D60">
      <w:pPr>
        <w:pStyle w:val="Default"/>
        <w:spacing w:line="284" w:lineRule="exact"/>
        <w:rPr>
          <w:b/>
          <w:color w:val="auto"/>
          <w:sz w:val="16"/>
        </w:rPr>
      </w:pPr>
      <w:r w:rsidRPr="007F1F64">
        <w:rPr>
          <w:b/>
          <w:bCs/>
          <w:color w:val="auto"/>
          <w:sz w:val="16"/>
          <w:szCs w:val="16"/>
        </w:rPr>
        <w:t xml:space="preserve">Geheimhouding </w:t>
      </w:r>
    </w:p>
    <w:p w:rsidR="00AA42B5" w:rsidRPr="007F1F64" w:rsidRDefault="00AA42B5" w:rsidP="007A1D60">
      <w:pPr>
        <w:pStyle w:val="Default"/>
        <w:spacing w:line="284" w:lineRule="exact"/>
        <w:rPr>
          <w:color w:val="auto"/>
          <w:sz w:val="16"/>
          <w:szCs w:val="16"/>
        </w:rPr>
      </w:pPr>
    </w:p>
    <w:p w:rsidR="00AA42B5" w:rsidRPr="003164BD" w:rsidRDefault="00AA42B5" w:rsidP="007A1D60">
      <w:pPr>
        <w:pStyle w:val="Default"/>
        <w:spacing w:line="284" w:lineRule="exact"/>
        <w:rPr>
          <w:b/>
          <w:color w:val="auto"/>
          <w:sz w:val="16"/>
          <w:szCs w:val="16"/>
        </w:rPr>
      </w:pPr>
      <w:r w:rsidRPr="003164BD">
        <w:rPr>
          <w:b/>
          <w:iCs/>
          <w:color w:val="auto"/>
          <w:sz w:val="16"/>
          <w:szCs w:val="16"/>
        </w:rPr>
        <w:t xml:space="preserve">Artikel 21 </w:t>
      </w:r>
    </w:p>
    <w:p w:rsidR="00AA42B5" w:rsidRPr="007F1F64" w:rsidRDefault="00AA42B5" w:rsidP="007A1D60">
      <w:pPr>
        <w:pStyle w:val="Default"/>
        <w:spacing w:line="284" w:lineRule="exact"/>
        <w:rPr>
          <w:color w:val="auto"/>
          <w:sz w:val="16"/>
          <w:szCs w:val="16"/>
        </w:rPr>
      </w:pPr>
      <w:r w:rsidRPr="007F1F64">
        <w:rPr>
          <w:color w:val="auto"/>
          <w:sz w:val="16"/>
          <w:szCs w:val="16"/>
        </w:rPr>
        <w:t>De aannemer verbindt zich om aan derden geen enkele mededeling te doen met betrekking tot enige informatie tot of in verband met het project, daaronder begrepen zijn kennis aangaande het project, alle informatie verkregen van de corporatie en van alle door hem ingeschakelde derden, zonder voorafgaande schriftelijke toestemming van de corporatie, behoudens die informatie zoal</w:t>
      </w:r>
      <w:r w:rsidR="006228F4">
        <w:rPr>
          <w:color w:val="auto"/>
          <w:sz w:val="16"/>
          <w:szCs w:val="16"/>
        </w:rPr>
        <w:t>s aangegeven in bijlage ……</w:t>
      </w:r>
      <w:r w:rsidRPr="007F1F64">
        <w:rPr>
          <w:color w:val="auto"/>
          <w:sz w:val="16"/>
          <w:szCs w:val="16"/>
        </w:rPr>
        <w:t xml:space="preserve"> De aannemer verplicht zich om ten </w:t>
      </w:r>
      <w:proofErr w:type="spellStart"/>
      <w:r w:rsidRPr="007F1F64">
        <w:rPr>
          <w:color w:val="auto"/>
          <w:sz w:val="16"/>
          <w:szCs w:val="16"/>
        </w:rPr>
        <w:t>genoege</w:t>
      </w:r>
      <w:proofErr w:type="spellEnd"/>
      <w:r w:rsidRPr="007F1F64">
        <w:rPr>
          <w:color w:val="auto"/>
          <w:sz w:val="16"/>
          <w:szCs w:val="16"/>
        </w:rPr>
        <w:t xml:space="preserve"> van de corporatie genoegzame maatregelen te treffen, dat ook zijn personeel en/of door hem – na vanwege de corporatie verkregen toestemming – in te schakelen derden de bovenbedoelde geheimhouding volledig in acht nemen. De bovenbedoelde geheimhoudingsverplichting geldt zowel gedurende de looptijd van deze overeenkomst als nadat de overeenkomst is beëindigd. De bovenbedoelde geheimhoudingsplicht geldt niet voor informatie die de aannemer langs andere weg heeft verkregen en/of welke reeds door andere leden van het bouwteam openbaar is gemaakt. </w:t>
      </w:r>
    </w:p>
    <w:p w:rsidR="00AA42B5" w:rsidRDefault="00AA42B5" w:rsidP="007A1D60">
      <w:pPr>
        <w:pStyle w:val="Default"/>
        <w:spacing w:line="284" w:lineRule="exact"/>
        <w:rPr>
          <w:b/>
          <w:bCs/>
          <w:color w:val="auto"/>
          <w:sz w:val="16"/>
          <w:szCs w:val="16"/>
        </w:rPr>
      </w:pPr>
    </w:p>
    <w:p w:rsidR="003164BD" w:rsidRPr="007F1F64" w:rsidRDefault="003164BD" w:rsidP="007A1D60">
      <w:pPr>
        <w:pStyle w:val="Default"/>
        <w:spacing w:line="284" w:lineRule="exact"/>
        <w:rPr>
          <w:b/>
          <w:bCs/>
          <w:color w:val="auto"/>
          <w:sz w:val="16"/>
          <w:szCs w:val="16"/>
        </w:rPr>
      </w:pPr>
    </w:p>
    <w:p w:rsidR="00AA42B5" w:rsidRPr="0094255D" w:rsidRDefault="00845352" w:rsidP="00845352">
      <w:pPr>
        <w:widowControl/>
        <w:spacing w:line="240" w:lineRule="auto"/>
        <w:rPr>
          <w:b/>
          <w:bCs/>
          <w:szCs w:val="16"/>
        </w:rPr>
      </w:pPr>
      <w:r>
        <w:rPr>
          <w:b/>
          <w:bCs/>
          <w:szCs w:val="16"/>
        </w:rPr>
        <w:br w:type="page"/>
      </w:r>
      <w:r w:rsidR="00AA42B5" w:rsidRPr="007F1F64">
        <w:rPr>
          <w:b/>
          <w:bCs/>
          <w:szCs w:val="16"/>
        </w:rPr>
        <w:lastRenderedPageBreak/>
        <w:t xml:space="preserve">Geschillen </w:t>
      </w:r>
    </w:p>
    <w:p w:rsidR="00AA42B5" w:rsidRPr="007F1F64" w:rsidRDefault="00AA42B5" w:rsidP="007A1D60">
      <w:pPr>
        <w:pStyle w:val="Default"/>
        <w:spacing w:line="284" w:lineRule="exact"/>
        <w:rPr>
          <w:color w:val="auto"/>
          <w:sz w:val="16"/>
          <w:szCs w:val="16"/>
        </w:rPr>
      </w:pPr>
    </w:p>
    <w:p w:rsidR="00AA42B5" w:rsidRPr="00845352" w:rsidRDefault="00AA42B5" w:rsidP="007A1D60">
      <w:pPr>
        <w:pStyle w:val="Default"/>
        <w:spacing w:line="284" w:lineRule="exact"/>
        <w:rPr>
          <w:b/>
          <w:color w:val="auto"/>
          <w:sz w:val="16"/>
          <w:szCs w:val="16"/>
        </w:rPr>
      </w:pPr>
      <w:r w:rsidRPr="003164BD">
        <w:rPr>
          <w:b/>
          <w:iCs/>
          <w:color w:val="auto"/>
          <w:sz w:val="16"/>
          <w:szCs w:val="16"/>
        </w:rPr>
        <w:t xml:space="preserve">Artikel 22 </w:t>
      </w:r>
      <w:r w:rsidR="00845352">
        <w:rPr>
          <w:b/>
          <w:color w:val="auto"/>
          <w:sz w:val="16"/>
          <w:szCs w:val="16"/>
        </w:rPr>
        <w:br/>
      </w:r>
      <w:r w:rsidRPr="007F1F64">
        <w:rPr>
          <w:color w:val="auto"/>
          <w:sz w:val="16"/>
          <w:szCs w:val="16"/>
        </w:rPr>
        <w:t xml:space="preserve">Alle geschillen welke mochten ontstaan naar aanleiding van deze overeenkomst dan wel van nadere overeenkomsten die daarvan het gevolg mochten zijn, worden beslecht conform de geschillenregeling zoals opgenomen in het concept van de aannemingsovereenkomst.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Voor de corporatie is gemachtigd tot tekening van deze overeenkomst, &lt;naam vertegenwoordiger corporatie&gt;.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r w:rsidRPr="007F1F64">
        <w:rPr>
          <w:color w:val="auto"/>
          <w:sz w:val="16"/>
          <w:szCs w:val="16"/>
        </w:rPr>
        <w:t xml:space="preserve">Voor de aannemer is gemachtigd tot tekening van deze overeenkomst, &lt;naam vertegenwoordiger aannemer&gt;.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r w:rsidRPr="007F1F64">
        <w:rPr>
          <w:color w:val="auto"/>
          <w:sz w:val="16"/>
          <w:szCs w:val="16"/>
        </w:rPr>
        <w:t>Aldus in (drie)</w:t>
      </w:r>
      <w:proofErr w:type="spellStart"/>
      <w:r w:rsidRPr="007F1F64">
        <w:rPr>
          <w:color w:val="auto"/>
          <w:sz w:val="16"/>
          <w:szCs w:val="16"/>
        </w:rPr>
        <w:t>voud</w:t>
      </w:r>
      <w:proofErr w:type="spellEnd"/>
      <w:r w:rsidRPr="007F1F64">
        <w:rPr>
          <w:color w:val="auto"/>
          <w:sz w:val="16"/>
          <w:szCs w:val="16"/>
        </w:rPr>
        <w:t xml:space="preserve"> opgemaakt en getekend: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r w:rsidRPr="007F1F64">
        <w:rPr>
          <w:color w:val="auto"/>
          <w:sz w:val="16"/>
          <w:szCs w:val="16"/>
        </w:rPr>
        <w:t xml:space="preserve">Namens : &lt;naam corporatie&gt; </w:t>
      </w:r>
      <w:r w:rsidR="00ED3317">
        <w:rPr>
          <w:color w:val="auto"/>
          <w:sz w:val="16"/>
          <w:szCs w:val="16"/>
        </w:rPr>
        <w:tab/>
      </w:r>
      <w:r w:rsidR="00ED3317">
        <w:rPr>
          <w:color w:val="auto"/>
          <w:sz w:val="16"/>
          <w:szCs w:val="16"/>
        </w:rPr>
        <w:tab/>
      </w:r>
      <w:r w:rsidR="00ED3317">
        <w:rPr>
          <w:color w:val="auto"/>
          <w:sz w:val="16"/>
          <w:szCs w:val="16"/>
        </w:rPr>
        <w:tab/>
      </w:r>
      <w:r w:rsidR="00ED3317">
        <w:rPr>
          <w:color w:val="auto"/>
          <w:sz w:val="16"/>
          <w:szCs w:val="16"/>
        </w:rPr>
        <w:tab/>
      </w:r>
      <w:r w:rsidRPr="007F1F64">
        <w:rPr>
          <w:color w:val="auto"/>
          <w:sz w:val="16"/>
          <w:szCs w:val="16"/>
        </w:rPr>
        <w:t xml:space="preserve">&lt;naam aannemer&gt; </w:t>
      </w:r>
    </w:p>
    <w:p w:rsidR="00AA42B5" w:rsidRPr="007F1F64" w:rsidRDefault="00AA42B5" w:rsidP="007A1D60">
      <w:pPr>
        <w:pStyle w:val="Default"/>
        <w:spacing w:line="284" w:lineRule="exact"/>
        <w:rPr>
          <w:color w:val="auto"/>
          <w:sz w:val="16"/>
          <w:szCs w:val="16"/>
        </w:rPr>
      </w:pPr>
      <w:r w:rsidRPr="007F1F64">
        <w:rPr>
          <w:color w:val="auto"/>
          <w:sz w:val="16"/>
          <w:szCs w:val="16"/>
        </w:rPr>
        <w:t>Plaats : &lt;plaatsnaam&gt;</w:t>
      </w:r>
      <w:r w:rsidR="00ED3317">
        <w:rPr>
          <w:color w:val="auto"/>
          <w:sz w:val="16"/>
          <w:szCs w:val="16"/>
        </w:rPr>
        <w:tab/>
      </w:r>
      <w:r w:rsidR="00ED3317">
        <w:rPr>
          <w:color w:val="auto"/>
          <w:sz w:val="16"/>
          <w:szCs w:val="16"/>
        </w:rPr>
        <w:tab/>
      </w:r>
      <w:r w:rsidR="00ED3317">
        <w:rPr>
          <w:color w:val="auto"/>
          <w:sz w:val="16"/>
          <w:szCs w:val="16"/>
        </w:rPr>
        <w:tab/>
      </w:r>
      <w:r w:rsidR="00ED3317">
        <w:rPr>
          <w:color w:val="auto"/>
          <w:sz w:val="16"/>
          <w:szCs w:val="16"/>
        </w:rPr>
        <w:tab/>
      </w:r>
      <w:r w:rsidRPr="007F1F64">
        <w:rPr>
          <w:color w:val="auto"/>
          <w:sz w:val="16"/>
          <w:szCs w:val="16"/>
        </w:rPr>
        <w:t xml:space="preserve"> </w:t>
      </w:r>
      <w:r w:rsidR="00ED3317">
        <w:rPr>
          <w:color w:val="auto"/>
          <w:sz w:val="16"/>
          <w:szCs w:val="16"/>
        </w:rPr>
        <w:tab/>
      </w:r>
      <w:r w:rsidRPr="007F1F64">
        <w:rPr>
          <w:color w:val="auto"/>
          <w:sz w:val="16"/>
          <w:szCs w:val="16"/>
        </w:rPr>
        <w:t xml:space="preserve">&lt;plaatsnaam&gt;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Datum : &lt;datum&gt; </w:t>
      </w:r>
      <w:r w:rsidR="00ED3317">
        <w:rPr>
          <w:color w:val="auto"/>
          <w:sz w:val="16"/>
          <w:szCs w:val="16"/>
        </w:rPr>
        <w:tab/>
      </w:r>
      <w:r w:rsidR="00ED3317">
        <w:rPr>
          <w:color w:val="auto"/>
          <w:sz w:val="16"/>
          <w:szCs w:val="16"/>
        </w:rPr>
        <w:tab/>
      </w:r>
      <w:r w:rsidR="00ED3317">
        <w:rPr>
          <w:color w:val="auto"/>
          <w:sz w:val="16"/>
          <w:szCs w:val="16"/>
        </w:rPr>
        <w:tab/>
      </w:r>
      <w:r w:rsidR="00ED3317">
        <w:rPr>
          <w:color w:val="auto"/>
          <w:sz w:val="16"/>
          <w:szCs w:val="16"/>
        </w:rPr>
        <w:tab/>
      </w:r>
      <w:r w:rsidR="00ED3317">
        <w:rPr>
          <w:color w:val="auto"/>
          <w:sz w:val="16"/>
          <w:szCs w:val="16"/>
        </w:rPr>
        <w:tab/>
      </w:r>
      <w:r w:rsidRPr="007F1F64">
        <w:rPr>
          <w:color w:val="auto"/>
          <w:sz w:val="16"/>
          <w:szCs w:val="16"/>
        </w:rPr>
        <w:t xml:space="preserve">&lt;datum&gt;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widowControl w:val="0"/>
        <w:spacing w:line="284" w:lineRule="exact"/>
        <w:rPr>
          <w:color w:val="auto"/>
          <w:sz w:val="16"/>
          <w:szCs w:val="16"/>
        </w:rPr>
      </w:pPr>
    </w:p>
    <w:p w:rsidR="003164BD" w:rsidRDefault="003164BD" w:rsidP="007A1D60">
      <w:pPr>
        <w:pStyle w:val="Default"/>
        <w:widowControl w:val="0"/>
        <w:spacing w:line="284" w:lineRule="exact"/>
        <w:rPr>
          <w:rFonts w:cs="Times New Roman"/>
          <w:b/>
          <w:bCs/>
          <w:color w:val="auto"/>
          <w:sz w:val="16"/>
          <w:szCs w:val="16"/>
        </w:rPr>
      </w:pPr>
      <w:r>
        <w:rPr>
          <w:rFonts w:cs="Times New Roman"/>
          <w:b/>
          <w:bCs/>
          <w:color w:val="auto"/>
          <w:sz w:val="16"/>
          <w:szCs w:val="16"/>
        </w:rPr>
        <w:br/>
      </w:r>
    </w:p>
    <w:p w:rsidR="003164BD" w:rsidRDefault="003164BD">
      <w:pPr>
        <w:widowControl/>
        <w:spacing w:line="240" w:lineRule="auto"/>
        <w:rPr>
          <w:rFonts w:eastAsia="Calibri"/>
          <w:b/>
          <w:bCs/>
          <w:snapToGrid/>
          <w:w w:val="100"/>
          <w:szCs w:val="16"/>
        </w:rPr>
      </w:pPr>
      <w:r>
        <w:rPr>
          <w:b/>
          <w:bCs/>
          <w:szCs w:val="16"/>
        </w:rPr>
        <w:br w:type="page"/>
      </w:r>
    </w:p>
    <w:p w:rsidR="00AA42B5" w:rsidRPr="007F1F64" w:rsidRDefault="00AA42B5" w:rsidP="007A1D60">
      <w:pPr>
        <w:pStyle w:val="Default"/>
        <w:widowControl w:val="0"/>
        <w:spacing w:line="284" w:lineRule="exact"/>
        <w:rPr>
          <w:b/>
          <w:color w:val="auto"/>
          <w:sz w:val="16"/>
        </w:rPr>
      </w:pPr>
      <w:r w:rsidRPr="007F1F64">
        <w:rPr>
          <w:rFonts w:cs="Times New Roman"/>
          <w:b/>
          <w:bCs/>
          <w:color w:val="auto"/>
          <w:sz w:val="16"/>
          <w:szCs w:val="16"/>
        </w:rPr>
        <w:lastRenderedPageBreak/>
        <w:t xml:space="preserve">Bijlage 1 bij de Bouwteamovereenkomst </w:t>
      </w:r>
    </w:p>
    <w:p w:rsidR="00AA42B5" w:rsidRPr="007F1F64" w:rsidRDefault="00AA42B5" w:rsidP="007A1D60">
      <w:pPr>
        <w:pStyle w:val="Default"/>
        <w:spacing w:line="284" w:lineRule="exact"/>
        <w:rPr>
          <w:color w:val="auto"/>
          <w:sz w:val="16"/>
          <w:szCs w:val="16"/>
        </w:rPr>
      </w:pPr>
      <w:r w:rsidRPr="007F1F64">
        <w:rPr>
          <w:color w:val="auto"/>
          <w:sz w:val="16"/>
          <w:szCs w:val="16"/>
        </w:rPr>
        <w:t>In het kader van de bou</w:t>
      </w:r>
      <w:r w:rsidR="003164BD">
        <w:rPr>
          <w:color w:val="auto"/>
          <w:sz w:val="16"/>
          <w:szCs w:val="16"/>
        </w:rPr>
        <w:t>wteamovereenkomst d.d. ……</w:t>
      </w:r>
      <w:r w:rsidRPr="007F1F64">
        <w:rPr>
          <w:color w:val="auto"/>
          <w:sz w:val="16"/>
          <w:szCs w:val="16"/>
        </w:rPr>
        <w:t xml:space="preserve">tussen </w:t>
      </w:r>
      <w:r w:rsidR="003164BD">
        <w:rPr>
          <w:color w:val="auto"/>
          <w:sz w:val="16"/>
          <w:szCs w:val="16"/>
        </w:rPr>
        <w:t>……</w:t>
      </w:r>
      <w:r w:rsidRPr="007F1F64">
        <w:rPr>
          <w:color w:val="auto"/>
          <w:sz w:val="16"/>
          <w:szCs w:val="16"/>
        </w:rPr>
        <w:t xml:space="preserve"> (corporatie) en </w:t>
      </w:r>
      <w:r w:rsidR="003164BD">
        <w:rPr>
          <w:color w:val="auto"/>
          <w:sz w:val="16"/>
          <w:szCs w:val="16"/>
        </w:rPr>
        <w:t>……</w:t>
      </w:r>
      <w:r w:rsidRPr="007F1F64">
        <w:rPr>
          <w:color w:val="auto"/>
          <w:sz w:val="16"/>
          <w:szCs w:val="16"/>
        </w:rPr>
        <w:t xml:space="preserve"> (aannemer) zal de aannemer de hieronder aangekruiste werkzaamheden verrichten: </w:t>
      </w:r>
    </w:p>
    <w:p w:rsidR="00AA42B5" w:rsidRPr="007F1F64" w:rsidRDefault="00AA42B5" w:rsidP="007A1D60">
      <w:pPr>
        <w:pStyle w:val="Default"/>
        <w:spacing w:line="284" w:lineRule="exact"/>
        <w:rPr>
          <w:color w:val="auto"/>
          <w:sz w:val="16"/>
          <w:szCs w:val="16"/>
        </w:rPr>
      </w:pP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adviseren over kostentechnische optimalisatie bouwproject </w:t>
      </w: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aandragen van diverse scenario’s qua bouwsystematiek, logistiek, detaillering en materialisatie </w:t>
      </w: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adviseren over technische haalbaarheid van het project als geheel en van het (schets)ontwerp daarvoor </w:t>
      </w: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(schets)ontwerp van de door hem ingebrachte alternatieven opstellen </w:t>
      </w: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adviseren over financiële haalbaarheid project (is het budget toereikend voor het plan?) </w:t>
      </w: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opstellen van een gedetailleerde kostencalculatie </w:t>
      </w:r>
    </w:p>
    <w:p w:rsidR="00AA42B5" w:rsidRPr="007F1F64"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opstellen tijdschema voor voorbereiding en uitvoering project </w:t>
      </w:r>
    </w:p>
    <w:p w:rsidR="00AA42B5" w:rsidRPr="003164BD" w:rsidRDefault="00AA42B5" w:rsidP="003164BD">
      <w:pPr>
        <w:pStyle w:val="Default"/>
        <w:numPr>
          <w:ilvl w:val="0"/>
          <w:numId w:val="16"/>
        </w:numPr>
        <w:spacing w:line="284" w:lineRule="exact"/>
        <w:ind w:left="142" w:hanging="142"/>
        <w:rPr>
          <w:color w:val="auto"/>
          <w:sz w:val="16"/>
          <w:szCs w:val="16"/>
        </w:rPr>
      </w:pPr>
      <w:r w:rsidRPr="007F1F64">
        <w:rPr>
          <w:color w:val="auto"/>
          <w:sz w:val="16"/>
          <w:szCs w:val="16"/>
        </w:rPr>
        <w:t xml:space="preserve">overige werkzaamheden, te weten </w:t>
      </w:r>
      <w:r w:rsidR="003164BD">
        <w:rPr>
          <w:color w:val="auto"/>
          <w:sz w:val="16"/>
          <w:szCs w:val="16"/>
        </w:rPr>
        <w:t>……</w:t>
      </w: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7F1F64" w:rsidRPr="007F1F64" w:rsidRDefault="007F1F64" w:rsidP="007A1D60">
      <w:pPr>
        <w:pStyle w:val="Default"/>
        <w:widowControl w:val="0"/>
        <w:spacing w:line="284" w:lineRule="exact"/>
        <w:rPr>
          <w:rFonts w:cs="Times New Roman"/>
          <w:b/>
          <w:bCs/>
          <w:color w:val="auto"/>
          <w:sz w:val="16"/>
          <w:szCs w:val="16"/>
        </w:rPr>
      </w:pPr>
    </w:p>
    <w:p w:rsidR="003164BD" w:rsidRDefault="003164BD">
      <w:pPr>
        <w:widowControl/>
        <w:spacing w:line="240" w:lineRule="auto"/>
        <w:rPr>
          <w:rFonts w:eastAsia="Calibri"/>
          <w:b/>
          <w:bCs/>
          <w:snapToGrid/>
          <w:w w:val="100"/>
          <w:szCs w:val="16"/>
        </w:rPr>
      </w:pPr>
      <w:r>
        <w:rPr>
          <w:b/>
          <w:bCs/>
          <w:szCs w:val="16"/>
        </w:rPr>
        <w:br w:type="page"/>
      </w:r>
    </w:p>
    <w:p w:rsidR="00AA42B5" w:rsidRPr="007F1F64" w:rsidRDefault="00AA42B5" w:rsidP="007A1D60">
      <w:pPr>
        <w:pStyle w:val="Default"/>
        <w:widowControl w:val="0"/>
        <w:spacing w:line="284" w:lineRule="exact"/>
        <w:rPr>
          <w:b/>
          <w:color w:val="auto"/>
          <w:sz w:val="16"/>
        </w:rPr>
      </w:pPr>
      <w:r w:rsidRPr="007F1F64">
        <w:rPr>
          <w:rFonts w:cs="Times New Roman"/>
          <w:b/>
          <w:bCs/>
          <w:color w:val="auto"/>
          <w:sz w:val="16"/>
          <w:szCs w:val="16"/>
        </w:rPr>
        <w:lastRenderedPageBreak/>
        <w:t xml:space="preserve">Bijlage 2 bij de Bouwteamovereenkomst, inrichting begroting </w:t>
      </w:r>
    </w:p>
    <w:p w:rsidR="00AA42B5" w:rsidRPr="007F1F64" w:rsidRDefault="00AA42B5" w:rsidP="007A1D60">
      <w:pPr>
        <w:pStyle w:val="Default"/>
        <w:spacing w:line="284" w:lineRule="exact"/>
        <w:rPr>
          <w:color w:val="auto"/>
          <w:sz w:val="16"/>
          <w:szCs w:val="16"/>
        </w:rPr>
      </w:pPr>
      <w:r w:rsidRPr="007F1F64">
        <w:rPr>
          <w:color w:val="auto"/>
          <w:sz w:val="16"/>
          <w:szCs w:val="16"/>
        </w:rPr>
        <w:t xml:space="preserve">In het kader van de bouwteamovereenkomst d.d. &lt;datum&gt; tussen &lt;naam corporatie&gt; gevestigd te &lt;plaatsnaam&gt; en &lt;naam aannemer&gt; gevestigd te &lt;plaatsnaam&gt;, zal de aannemer de te verstrekken ‘gespecificeerde calculatie’ als volgt opstellen: </w:t>
      </w: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color w:val="auto"/>
          <w:sz w:val="16"/>
        </w:rPr>
      </w:pPr>
      <w:r w:rsidRPr="007F1F64">
        <w:rPr>
          <w:iCs/>
          <w:color w:val="auto"/>
          <w:sz w:val="16"/>
          <w:szCs w:val="16"/>
        </w:rPr>
        <w:t xml:space="preserve">(door partijen zelf te bepalen) </w:t>
      </w:r>
    </w:p>
    <w:p w:rsidR="00AA42B5" w:rsidRPr="007F1F64" w:rsidRDefault="00AA42B5" w:rsidP="007A1D60">
      <w:pPr>
        <w:pStyle w:val="Default"/>
        <w:spacing w:line="284" w:lineRule="exact"/>
        <w:rPr>
          <w:color w:val="auto"/>
          <w:sz w:val="16"/>
          <w:szCs w:val="16"/>
        </w:rPr>
      </w:pPr>
    </w:p>
    <w:p w:rsidR="00AA42B5" w:rsidRPr="007F1F64" w:rsidRDefault="00AA42B5" w:rsidP="003164BD">
      <w:pPr>
        <w:pStyle w:val="Default"/>
        <w:numPr>
          <w:ilvl w:val="0"/>
          <w:numId w:val="31"/>
        </w:numPr>
        <w:spacing w:line="284" w:lineRule="exact"/>
        <w:ind w:left="142" w:hanging="142"/>
        <w:rPr>
          <w:color w:val="auto"/>
          <w:sz w:val="16"/>
          <w:szCs w:val="16"/>
        </w:rPr>
      </w:pPr>
      <w:r w:rsidRPr="007F1F64">
        <w:rPr>
          <w:color w:val="auto"/>
          <w:sz w:val="16"/>
          <w:szCs w:val="16"/>
        </w:rPr>
        <w:t xml:space="preserve">algemene </w:t>
      </w:r>
      <w:proofErr w:type="spellStart"/>
      <w:r w:rsidRPr="007F1F64">
        <w:rPr>
          <w:color w:val="auto"/>
          <w:sz w:val="16"/>
          <w:szCs w:val="16"/>
        </w:rPr>
        <w:t>bouwplaatskosten</w:t>
      </w:r>
      <w:proofErr w:type="spellEnd"/>
      <w:r w:rsidRPr="007F1F64">
        <w:rPr>
          <w:color w:val="auto"/>
          <w:sz w:val="16"/>
          <w:szCs w:val="16"/>
        </w:rPr>
        <w:t xml:space="preserve">, gespecificeerd naar: </w:t>
      </w:r>
    </w:p>
    <w:p w:rsidR="00AA42B5" w:rsidRPr="007F1F64" w:rsidRDefault="00CE52EA" w:rsidP="00CE52EA">
      <w:pPr>
        <w:pStyle w:val="Default"/>
        <w:spacing w:line="284" w:lineRule="exact"/>
        <w:ind w:left="284" w:hanging="142"/>
        <w:rPr>
          <w:color w:val="auto"/>
          <w:sz w:val="16"/>
          <w:szCs w:val="16"/>
        </w:rPr>
      </w:pPr>
      <w:r>
        <w:rPr>
          <w:color w:val="auto"/>
          <w:sz w:val="16"/>
          <w:szCs w:val="16"/>
        </w:rPr>
        <w:t xml:space="preserve">- </w:t>
      </w:r>
      <w:r w:rsidR="00AA42B5" w:rsidRPr="007F1F64">
        <w:rPr>
          <w:color w:val="auto"/>
          <w:sz w:val="16"/>
          <w:szCs w:val="16"/>
        </w:rPr>
        <w:t xml:space="preserve">projectleiding </w:t>
      </w:r>
    </w:p>
    <w:p w:rsidR="00AA42B5" w:rsidRPr="007F1F64" w:rsidRDefault="00CE52EA" w:rsidP="00CE52EA">
      <w:pPr>
        <w:pStyle w:val="Default"/>
        <w:spacing w:line="284" w:lineRule="exact"/>
        <w:ind w:left="284" w:hanging="142"/>
        <w:rPr>
          <w:color w:val="auto"/>
          <w:sz w:val="16"/>
          <w:szCs w:val="16"/>
        </w:rPr>
      </w:pPr>
      <w:r>
        <w:rPr>
          <w:color w:val="auto"/>
          <w:sz w:val="16"/>
          <w:szCs w:val="16"/>
        </w:rPr>
        <w:t xml:space="preserve">- </w:t>
      </w:r>
      <w:r w:rsidR="00AA42B5" w:rsidRPr="007F1F64">
        <w:rPr>
          <w:color w:val="auto"/>
          <w:sz w:val="16"/>
          <w:szCs w:val="16"/>
        </w:rPr>
        <w:t xml:space="preserve">uitvoering </w:t>
      </w:r>
    </w:p>
    <w:p w:rsidR="00AA42B5" w:rsidRPr="007F1F64" w:rsidRDefault="00CE52EA" w:rsidP="00CE52EA">
      <w:pPr>
        <w:pStyle w:val="Default"/>
        <w:spacing w:line="284" w:lineRule="exact"/>
        <w:ind w:left="284" w:hanging="142"/>
        <w:rPr>
          <w:color w:val="auto"/>
          <w:sz w:val="16"/>
          <w:szCs w:val="16"/>
        </w:rPr>
      </w:pPr>
      <w:r>
        <w:rPr>
          <w:color w:val="auto"/>
          <w:sz w:val="16"/>
          <w:szCs w:val="16"/>
        </w:rPr>
        <w:t xml:space="preserve">- </w:t>
      </w:r>
      <w:r w:rsidR="00AA42B5" w:rsidRPr="007F1F64">
        <w:rPr>
          <w:color w:val="auto"/>
          <w:sz w:val="16"/>
          <w:szCs w:val="16"/>
        </w:rPr>
        <w:t xml:space="preserve">werkorganisatie </w:t>
      </w:r>
    </w:p>
    <w:p w:rsidR="00AA42B5" w:rsidRPr="007F1F64" w:rsidRDefault="00CE52EA" w:rsidP="00CE52EA">
      <w:pPr>
        <w:pStyle w:val="Default"/>
        <w:tabs>
          <w:tab w:val="left" w:pos="284"/>
        </w:tabs>
        <w:spacing w:line="284" w:lineRule="exact"/>
        <w:ind w:left="720" w:hanging="578"/>
        <w:rPr>
          <w:color w:val="auto"/>
          <w:sz w:val="16"/>
          <w:szCs w:val="16"/>
        </w:rPr>
      </w:pPr>
      <w:r>
        <w:rPr>
          <w:color w:val="auto"/>
          <w:sz w:val="16"/>
          <w:szCs w:val="16"/>
        </w:rPr>
        <w:t xml:space="preserve">- </w:t>
      </w:r>
      <w:r w:rsidR="00AA42B5" w:rsidRPr="007F1F64">
        <w:rPr>
          <w:color w:val="auto"/>
          <w:sz w:val="16"/>
          <w:szCs w:val="16"/>
        </w:rPr>
        <w:t xml:space="preserve">inzet materieel </w:t>
      </w:r>
    </w:p>
    <w:p w:rsidR="00AA42B5" w:rsidRPr="007F1F64" w:rsidRDefault="00CE52EA" w:rsidP="00CE52EA">
      <w:pPr>
        <w:pStyle w:val="Default"/>
        <w:spacing w:line="284" w:lineRule="exact"/>
        <w:ind w:left="284" w:hanging="142"/>
        <w:rPr>
          <w:color w:val="auto"/>
          <w:sz w:val="16"/>
          <w:szCs w:val="16"/>
        </w:rPr>
      </w:pPr>
      <w:r>
        <w:rPr>
          <w:color w:val="auto"/>
          <w:sz w:val="16"/>
          <w:szCs w:val="16"/>
        </w:rPr>
        <w:t xml:space="preserve">- </w:t>
      </w:r>
      <w:r w:rsidR="00AA42B5" w:rsidRPr="007F1F64">
        <w:rPr>
          <w:color w:val="auto"/>
          <w:sz w:val="16"/>
          <w:szCs w:val="16"/>
        </w:rPr>
        <w:t xml:space="preserve">bouwketen et cetera </w:t>
      </w:r>
    </w:p>
    <w:p w:rsidR="00AA42B5" w:rsidRPr="007F1F64" w:rsidRDefault="00CE52EA" w:rsidP="00CE52EA">
      <w:pPr>
        <w:pStyle w:val="Default"/>
        <w:spacing w:line="284" w:lineRule="exact"/>
        <w:ind w:left="284" w:hanging="142"/>
        <w:rPr>
          <w:color w:val="auto"/>
          <w:sz w:val="16"/>
          <w:szCs w:val="16"/>
        </w:rPr>
      </w:pPr>
      <w:r>
        <w:rPr>
          <w:color w:val="auto"/>
          <w:sz w:val="16"/>
          <w:szCs w:val="16"/>
        </w:rPr>
        <w:t xml:space="preserve">- </w:t>
      </w:r>
      <w:r w:rsidR="00AA42B5" w:rsidRPr="007F1F64">
        <w:rPr>
          <w:color w:val="auto"/>
          <w:sz w:val="16"/>
          <w:szCs w:val="16"/>
        </w:rPr>
        <w:t xml:space="preserve">materieel, klein materieel </w:t>
      </w:r>
    </w:p>
    <w:p w:rsidR="00AA42B5" w:rsidRPr="007F1F64" w:rsidRDefault="00AA42B5" w:rsidP="003164BD">
      <w:pPr>
        <w:pStyle w:val="Default"/>
        <w:numPr>
          <w:ilvl w:val="0"/>
          <w:numId w:val="31"/>
        </w:numPr>
        <w:spacing w:line="284" w:lineRule="exact"/>
        <w:ind w:left="142" w:hanging="142"/>
        <w:rPr>
          <w:color w:val="auto"/>
          <w:sz w:val="16"/>
          <w:szCs w:val="16"/>
        </w:rPr>
      </w:pPr>
      <w:r w:rsidRPr="007F1F64">
        <w:rPr>
          <w:color w:val="auto"/>
          <w:sz w:val="16"/>
          <w:szCs w:val="16"/>
        </w:rPr>
        <w:t xml:space="preserve">calculatie dient per bouwlaag en per ruimte te worden begroot; </w:t>
      </w:r>
    </w:p>
    <w:p w:rsidR="00AA42B5" w:rsidRPr="007F1F64" w:rsidRDefault="00AA42B5" w:rsidP="003164BD">
      <w:pPr>
        <w:pStyle w:val="Default"/>
        <w:numPr>
          <w:ilvl w:val="0"/>
          <w:numId w:val="31"/>
        </w:numPr>
        <w:spacing w:line="284" w:lineRule="exact"/>
        <w:ind w:left="142" w:hanging="142"/>
        <w:rPr>
          <w:color w:val="auto"/>
          <w:sz w:val="16"/>
          <w:szCs w:val="16"/>
        </w:rPr>
      </w:pPr>
      <w:r w:rsidRPr="007F1F64">
        <w:rPr>
          <w:color w:val="auto"/>
          <w:sz w:val="16"/>
          <w:szCs w:val="16"/>
        </w:rPr>
        <w:t xml:space="preserve">specificatie van prijzen van materialen en hoeveelheden; </w:t>
      </w:r>
    </w:p>
    <w:p w:rsidR="00AA42B5" w:rsidRPr="007F1F64" w:rsidRDefault="00AA42B5" w:rsidP="003164BD">
      <w:pPr>
        <w:pStyle w:val="Default"/>
        <w:numPr>
          <w:ilvl w:val="0"/>
          <w:numId w:val="31"/>
        </w:numPr>
        <w:spacing w:line="284" w:lineRule="exact"/>
        <w:ind w:left="142" w:hanging="142"/>
        <w:rPr>
          <w:color w:val="auto"/>
          <w:sz w:val="16"/>
          <w:szCs w:val="16"/>
        </w:rPr>
      </w:pPr>
      <w:r w:rsidRPr="007F1F64">
        <w:rPr>
          <w:color w:val="auto"/>
          <w:sz w:val="16"/>
          <w:szCs w:val="16"/>
        </w:rPr>
        <w:t xml:space="preserve">specificatie van arbeidsnormen en uurlonen per onderdeel; </w:t>
      </w:r>
    </w:p>
    <w:p w:rsidR="00AA42B5" w:rsidRPr="007F1F64" w:rsidRDefault="00AA42B5" w:rsidP="003164BD">
      <w:pPr>
        <w:pStyle w:val="Default"/>
        <w:numPr>
          <w:ilvl w:val="0"/>
          <w:numId w:val="31"/>
        </w:numPr>
        <w:spacing w:line="284" w:lineRule="exact"/>
        <w:ind w:left="142" w:hanging="142"/>
        <w:rPr>
          <w:color w:val="auto"/>
          <w:sz w:val="16"/>
          <w:szCs w:val="16"/>
        </w:rPr>
      </w:pPr>
      <w:r w:rsidRPr="007F1F64">
        <w:rPr>
          <w:color w:val="auto"/>
          <w:sz w:val="16"/>
          <w:szCs w:val="16"/>
        </w:rPr>
        <w:t xml:space="preserve">op te nemen werkzaamheden van onderaannemers dienen op verzoek te worden </w:t>
      </w:r>
    </w:p>
    <w:p w:rsidR="00AA42B5" w:rsidRPr="007F1F64" w:rsidRDefault="00AA42B5" w:rsidP="003164BD">
      <w:pPr>
        <w:pStyle w:val="Default"/>
        <w:spacing w:line="284" w:lineRule="exact"/>
        <w:ind w:firstLine="142"/>
        <w:rPr>
          <w:color w:val="auto"/>
          <w:sz w:val="16"/>
        </w:rPr>
      </w:pPr>
      <w:r w:rsidRPr="007F1F64">
        <w:rPr>
          <w:color w:val="auto"/>
          <w:sz w:val="16"/>
          <w:szCs w:val="16"/>
        </w:rPr>
        <w:t xml:space="preserve">gespecificeerd middels offerte(s) van de onderaannemers. </w:t>
      </w:r>
    </w:p>
    <w:p w:rsidR="00AA42B5" w:rsidRPr="007F1F64" w:rsidRDefault="00AA42B5" w:rsidP="007A1D60">
      <w:pPr>
        <w:pStyle w:val="Default"/>
        <w:spacing w:line="284" w:lineRule="exact"/>
        <w:rPr>
          <w:color w:val="auto"/>
          <w:sz w:val="16"/>
        </w:rPr>
      </w:pPr>
    </w:p>
    <w:p w:rsidR="00AA42B5" w:rsidRPr="007F1F64" w:rsidRDefault="00AA42B5" w:rsidP="007A1D60">
      <w:pPr>
        <w:pStyle w:val="Default"/>
        <w:spacing w:line="284" w:lineRule="exact"/>
        <w:rPr>
          <w:color w:val="auto"/>
          <w:sz w:val="16"/>
          <w:szCs w:val="16"/>
        </w:rPr>
      </w:pPr>
    </w:p>
    <w:p w:rsidR="00AA42B5" w:rsidRPr="007F1F64" w:rsidRDefault="00AA42B5" w:rsidP="007A1D60">
      <w:pPr>
        <w:pStyle w:val="Default"/>
        <w:spacing w:line="284" w:lineRule="exact"/>
        <w:rPr>
          <w:rFonts w:cs="Times New Roman"/>
          <w:b/>
          <w:bCs/>
          <w:color w:val="auto"/>
          <w:sz w:val="16"/>
          <w:szCs w:val="16"/>
        </w:rPr>
      </w:pPr>
    </w:p>
    <w:p w:rsidR="00AA42B5" w:rsidRPr="007F1F64" w:rsidRDefault="00AA42B5" w:rsidP="007A1D60">
      <w:pPr>
        <w:pStyle w:val="Default"/>
        <w:spacing w:line="284" w:lineRule="exact"/>
        <w:rPr>
          <w:rFonts w:cs="Times New Roman"/>
          <w:b/>
          <w:bCs/>
          <w:color w:val="auto"/>
          <w:sz w:val="16"/>
          <w:szCs w:val="16"/>
        </w:rPr>
      </w:pPr>
    </w:p>
    <w:p w:rsidR="00AA42B5" w:rsidRPr="007F1F64" w:rsidRDefault="00AA42B5" w:rsidP="007A1D60">
      <w:pPr>
        <w:pStyle w:val="Default"/>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r w:rsidRPr="007F1F64">
        <w:rPr>
          <w:rFonts w:cs="Times New Roman"/>
          <w:b/>
          <w:bCs/>
          <w:color w:val="auto"/>
          <w:sz w:val="16"/>
          <w:szCs w:val="16"/>
        </w:rPr>
        <w:br/>
      </w:r>
    </w:p>
    <w:p w:rsidR="00AA42B5" w:rsidRPr="007F1F64" w:rsidRDefault="00AA42B5" w:rsidP="007A1D60">
      <w:pPr>
        <w:widowControl/>
        <w:spacing w:line="284" w:lineRule="exact"/>
        <w:rPr>
          <w:rFonts w:eastAsia="Calibri"/>
          <w:b/>
          <w:bCs/>
          <w:snapToGrid/>
          <w:w w:val="100"/>
          <w:szCs w:val="16"/>
        </w:rPr>
      </w:pPr>
      <w:r w:rsidRPr="007F1F64">
        <w:rPr>
          <w:b/>
          <w:bCs/>
          <w:szCs w:val="16"/>
        </w:rPr>
        <w:br w:type="page"/>
      </w:r>
    </w:p>
    <w:p w:rsidR="00AA42B5" w:rsidRPr="007F1F64" w:rsidRDefault="00AA42B5" w:rsidP="007A1D60">
      <w:pPr>
        <w:pStyle w:val="Default"/>
        <w:widowControl w:val="0"/>
        <w:spacing w:line="284" w:lineRule="exact"/>
        <w:rPr>
          <w:rFonts w:cs="Times New Roman"/>
          <w:color w:val="auto"/>
          <w:sz w:val="16"/>
          <w:szCs w:val="16"/>
        </w:rPr>
      </w:pPr>
      <w:r w:rsidRPr="007F1F64">
        <w:rPr>
          <w:rFonts w:cs="Times New Roman"/>
          <w:b/>
          <w:bCs/>
          <w:color w:val="auto"/>
          <w:sz w:val="16"/>
          <w:szCs w:val="16"/>
        </w:rPr>
        <w:lastRenderedPageBreak/>
        <w:t xml:space="preserve">Bijlage 3 bij de Bouwteamovereenkomst </w:t>
      </w:r>
    </w:p>
    <w:p w:rsidR="00AA42B5" w:rsidRPr="007F1F64" w:rsidRDefault="00AA42B5" w:rsidP="007A1D60">
      <w:pPr>
        <w:pStyle w:val="Default"/>
        <w:spacing w:line="284" w:lineRule="exact"/>
        <w:rPr>
          <w:color w:val="auto"/>
          <w:sz w:val="14"/>
          <w:szCs w:val="14"/>
        </w:rPr>
      </w:pPr>
      <w:r w:rsidRPr="007F1F64">
        <w:rPr>
          <w:color w:val="auto"/>
          <w:sz w:val="16"/>
          <w:szCs w:val="16"/>
        </w:rPr>
        <w:t xml:space="preserve">Model aannemingsovereenkomst (blanco – toevoegen) </w:t>
      </w:r>
    </w:p>
    <w:p w:rsidR="00AA42B5" w:rsidRPr="007F1F64" w:rsidRDefault="00AA42B5" w:rsidP="007A1D60">
      <w:pPr>
        <w:pStyle w:val="Default"/>
        <w:spacing w:line="284" w:lineRule="exact"/>
        <w:rPr>
          <w:rFonts w:cs="Times New Roman"/>
          <w:color w:val="auto"/>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AA42B5" w:rsidRPr="007F1F64" w:rsidRDefault="00AA42B5" w:rsidP="007A1D60">
      <w:pPr>
        <w:pStyle w:val="Default"/>
        <w:widowControl w:val="0"/>
        <w:spacing w:line="284" w:lineRule="exact"/>
        <w:rPr>
          <w:rFonts w:cs="Times New Roman"/>
          <w:b/>
          <w:bCs/>
          <w:color w:val="auto"/>
          <w:sz w:val="16"/>
          <w:szCs w:val="16"/>
        </w:rPr>
      </w:pPr>
    </w:p>
    <w:p w:rsidR="003164BD" w:rsidRDefault="003164BD">
      <w:pPr>
        <w:widowControl/>
        <w:spacing w:line="240" w:lineRule="auto"/>
        <w:rPr>
          <w:rFonts w:eastAsia="Calibri"/>
          <w:b/>
          <w:bCs/>
          <w:snapToGrid/>
          <w:w w:val="100"/>
          <w:szCs w:val="16"/>
        </w:rPr>
      </w:pPr>
      <w:r>
        <w:rPr>
          <w:rFonts w:eastAsia="Calibri"/>
          <w:b/>
          <w:bCs/>
          <w:snapToGrid/>
          <w:w w:val="100"/>
          <w:szCs w:val="16"/>
        </w:rPr>
        <w:br w:type="page"/>
      </w:r>
    </w:p>
    <w:p w:rsidR="00AA42B5" w:rsidRPr="003164BD" w:rsidRDefault="00AA42B5" w:rsidP="003164BD">
      <w:pPr>
        <w:widowControl/>
        <w:spacing w:line="284" w:lineRule="exact"/>
        <w:rPr>
          <w:rFonts w:eastAsia="Calibri"/>
          <w:b/>
          <w:bCs/>
          <w:snapToGrid/>
          <w:w w:val="100"/>
          <w:szCs w:val="16"/>
        </w:rPr>
      </w:pPr>
      <w:r w:rsidRPr="007F1F64">
        <w:rPr>
          <w:b/>
          <w:bCs/>
          <w:szCs w:val="16"/>
        </w:rPr>
        <w:lastRenderedPageBreak/>
        <w:t xml:space="preserve">Bijlage 4 bij de Bouwteamovereenkomst </w:t>
      </w:r>
    </w:p>
    <w:p w:rsidR="00AA42B5" w:rsidRPr="005D142B" w:rsidRDefault="00AA42B5" w:rsidP="007A1D60">
      <w:pPr>
        <w:spacing w:line="284" w:lineRule="exact"/>
        <w:rPr>
          <w:szCs w:val="16"/>
        </w:rPr>
      </w:pPr>
      <w:r w:rsidRPr="005D142B">
        <w:rPr>
          <w:szCs w:val="16"/>
        </w:rPr>
        <w:t>Administratieve deel STABU (Aedes-variant)</w:t>
      </w:r>
    </w:p>
    <w:p w:rsidR="00943B77" w:rsidRPr="005D142B" w:rsidRDefault="00943B77" w:rsidP="007A1D60">
      <w:pPr>
        <w:widowControl/>
        <w:spacing w:line="284" w:lineRule="exact"/>
        <w:rPr>
          <w:rStyle w:val="Paginanummer"/>
          <w:sz w:val="16"/>
          <w:szCs w:val="16"/>
        </w:rPr>
      </w:pPr>
    </w:p>
    <w:sectPr w:rsidR="00943B77" w:rsidRPr="005D142B" w:rsidSect="00045E68">
      <w:headerReference w:type="even" r:id="rId8"/>
      <w:headerReference w:type="default" r:id="rId9"/>
      <w:footerReference w:type="even" r:id="rId10"/>
      <w:footerReference w:type="default" r:id="rId11"/>
      <w:headerReference w:type="first" r:id="rId12"/>
      <w:footerReference w:type="first" r:id="rId13"/>
      <w:pgSz w:w="11906" w:h="16838" w:code="9"/>
      <w:pgMar w:top="2792" w:right="1418" w:bottom="1531"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68D" w:rsidRDefault="00DB368D">
      <w:r>
        <w:separator/>
      </w:r>
    </w:p>
  </w:endnote>
  <w:endnote w:type="continuationSeparator" w:id="0">
    <w:p w:rsidR="00DB368D" w:rsidRDefault="00DB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F Balance">
    <w:altName w:val="Vrinda"/>
    <w:panose1 w:val="020B05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5D" w:rsidRDefault="0094255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5D" w:rsidRDefault="0094255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8D" w:rsidRDefault="00DB368D">
    <w:pPr>
      <w:spacing w:line="240" w:lineRule="exac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68D" w:rsidRDefault="00DB368D">
      <w:r>
        <w:separator/>
      </w:r>
    </w:p>
  </w:footnote>
  <w:footnote w:type="continuationSeparator" w:id="0">
    <w:p w:rsidR="00DB368D" w:rsidRDefault="00DB3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5D" w:rsidRDefault="0094255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8D" w:rsidRDefault="00DB368D">
    <w:pPr>
      <w:tabs>
        <w:tab w:val="left" w:pos="1276"/>
        <w:tab w:val="left" w:pos="5387"/>
        <w:tab w:val="left" w:pos="6804"/>
      </w:tabs>
      <w:spacing w:line="310" w:lineRule="exact"/>
      <w:rPr>
        <w:rStyle w:val="Paginanummer"/>
        <w:sz w:val="17"/>
      </w:rPr>
    </w:pPr>
    <w:r>
      <w:rPr>
        <w:rFonts w:ascii="FF Balance" w:hAnsi="FF Balance"/>
        <w:noProof/>
        <w:snapToGrid/>
        <w:w w:val="100"/>
        <w:sz w:val="17"/>
      </w:rPr>
      <w:drawing>
        <wp:anchor distT="0" distB="0" distL="114300" distR="114300" simplePos="0" relativeHeight="251661312" behindDoc="0" locked="0" layoutInCell="1" allowOverlap="1" wp14:anchorId="3DB0C487" wp14:editId="4170395F">
          <wp:simplePos x="0" y="0"/>
          <wp:positionH relativeFrom="column">
            <wp:posOffset>4101465</wp:posOffset>
          </wp:positionH>
          <wp:positionV relativeFrom="paragraph">
            <wp:posOffset>102870</wp:posOffset>
          </wp:positionV>
          <wp:extent cx="1685925" cy="1296035"/>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035"/>
                  </a:xfrm>
                  <a:prstGeom prst="rect">
                    <a:avLst/>
                  </a:prstGeom>
                </pic:spPr>
              </pic:pic>
            </a:graphicData>
          </a:graphic>
          <wp14:sizeRelH relativeFrom="page">
            <wp14:pctWidth>0</wp14:pctWidth>
          </wp14:sizeRelH>
          <wp14:sizeRelV relativeFrom="page">
            <wp14:pctHeight>0</wp14:pctHeight>
          </wp14:sizeRelV>
        </wp:anchor>
      </w:drawing>
    </w:r>
    <w:r w:rsidR="00DF1B84">
      <w:rPr>
        <w:rStyle w:val="briefkopjes"/>
        <w:b w:val="0"/>
        <w:sz w:val="17"/>
      </w:rPr>
      <w:br/>
    </w:r>
    <w:r w:rsidR="00DF1B84">
      <w:rPr>
        <w:rStyle w:val="Paginanummer"/>
        <w:sz w:val="17"/>
      </w:rPr>
      <w:t>Aedes model Bouwovereenkomst</w:t>
    </w:r>
    <w:r w:rsidR="00DF1B84">
      <w:rPr>
        <w:rStyle w:val="Paginanummer"/>
        <w:sz w:val="17"/>
      </w:rPr>
      <w:br/>
    </w:r>
    <w:r>
      <w:rPr>
        <w:rStyle w:val="Paginanummer"/>
        <w:sz w:val="17"/>
      </w:rPr>
      <w:fldChar w:fldCharType="begin"/>
    </w:r>
    <w:r>
      <w:rPr>
        <w:rStyle w:val="Paginanummer"/>
        <w:sz w:val="17"/>
      </w:rPr>
      <w:instrText xml:space="preserve"> PAGE </w:instrText>
    </w:r>
    <w:r>
      <w:rPr>
        <w:rStyle w:val="Paginanummer"/>
        <w:sz w:val="17"/>
      </w:rPr>
      <w:fldChar w:fldCharType="separate"/>
    </w:r>
    <w:r w:rsidR="00FF0313">
      <w:rPr>
        <w:rStyle w:val="Paginanummer"/>
        <w:noProof/>
        <w:sz w:val="17"/>
      </w:rPr>
      <w:t>2</w:t>
    </w:r>
    <w:r>
      <w:rPr>
        <w:rStyle w:val="Paginanummer"/>
        <w:sz w:val="17"/>
      </w:rPr>
      <w:fldChar w:fldCharType="end"/>
    </w:r>
    <w:r>
      <w:rPr>
        <w:rStyle w:val="Paginanummer"/>
        <w:sz w:val="17"/>
      </w:rPr>
      <w:t>/</w:t>
    </w:r>
    <w:r>
      <w:rPr>
        <w:rStyle w:val="Paginanummer"/>
        <w:sz w:val="17"/>
      </w:rPr>
      <w:fldChar w:fldCharType="begin"/>
    </w:r>
    <w:r>
      <w:rPr>
        <w:rStyle w:val="Paginanummer"/>
        <w:sz w:val="17"/>
      </w:rPr>
      <w:instrText xml:space="preserve"> NUMPAGES </w:instrText>
    </w:r>
    <w:r>
      <w:rPr>
        <w:rStyle w:val="Paginanummer"/>
        <w:sz w:val="17"/>
      </w:rPr>
      <w:fldChar w:fldCharType="separate"/>
    </w:r>
    <w:r w:rsidR="00FF0313">
      <w:rPr>
        <w:rStyle w:val="Paginanummer"/>
        <w:noProof/>
        <w:sz w:val="17"/>
      </w:rPr>
      <w:t>13</w:t>
    </w:r>
    <w:r>
      <w:rPr>
        <w:rStyle w:val="Paginanummer"/>
        <w:sz w:val="17"/>
      </w:rPr>
      <w:fldChar w:fldCharType="end"/>
    </w:r>
  </w:p>
  <w:p w:rsidR="00DB368D" w:rsidRDefault="00DB368D">
    <w:pPr>
      <w:tabs>
        <w:tab w:val="left" w:pos="1276"/>
        <w:tab w:val="left" w:pos="5387"/>
        <w:tab w:val="left" w:pos="6804"/>
      </w:tabs>
      <w:spacing w:line="310" w:lineRule="exact"/>
      <w:rPr>
        <w:rStyle w:val="briefkopjes"/>
        <w:b w:val="0"/>
        <w:sz w:val="17"/>
      </w:rPr>
    </w:pPr>
  </w:p>
  <w:p w:rsidR="00DB368D" w:rsidRDefault="00DB368D">
    <w:pPr>
      <w:tabs>
        <w:tab w:val="left" w:pos="1276"/>
        <w:tab w:val="left" w:pos="5387"/>
        <w:tab w:val="left" w:pos="6804"/>
      </w:tabs>
      <w:spacing w:line="310" w:lineRule="exact"/>
      <w:rPr>
        <w:rStyle w:val="briefkopjes"/>
        <w:b w:val="0"/>
        <w:sz w:val="17"/>
      </w:rPr>
    </w:pPr>
  </w:p>
  <w:p w:rsidR="00DB368D" w:rsidRDefault="00DB368D">
    <w:pPr>
      <w:tabs>
        <w:tab w:val="left" w:pos="1276"/>
        <w:tab w:val="left" w:pos="5387"/>
        <w:tab w:val="left" w:pos="6804"/>
      </w:tabs>
      <w:spacing w:line="310" w:lineRule="exact"/>
      <w:rPr>
        <w:rStyle w:val="briefkopjes"/>
        <w:b w:val="0"/>
        <w:sz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8D" w:rsidRDefault="00DB368D">
    <w:pPr>
      <w:pStyle w:val="Koptekst"/>
    </w:pPr>
    <w:r>
      <w:rPr>
        <w:rFonts w:ascii="FF Balance" w:hAnsi="FF Balance"/>
        <w:noProof/>
        <w:snapToGrid/>
        <w:w w:val="100"/>
        <w:sz w:val="17"/>
      </w:rPr>
      <w:drawing>
        <wp:anchor distT="0" distB="0" distL="114300" distR="114300" simplePos="0" relativeHeight="251658239" behindDoc="0" locked="0" layoutInCell="1" allowOverlap="1" wp14:anchorId="0935B560" wp14:editId="6C7BCC1C">
          <wp:simplePos x="0" y="0"/>
          <wp:positionH relativeFrom="column">
            <wp:posOffset>4034790</wp:posOffset>
          </wp:positionH>
          <wp:positionV relativeFrom="paragraph">
            <wp:posOffset>93345</wp:posOffset>
          </wp:positionV>
          <wp:extent cx="1685925" cy="129659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85%_PMS.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685925" cy="129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55E74"/>
    <w:multiLevelType w:val="hybridMultilevel"/>
    <w:tmpl w:val="9A984D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BB61AD"/>
    <w:multiLevelType w:val="hybridMultilevel"/>
    <w:tmpl w:val="E040ADE4"/>
    <w:lvl w:ilvl="0" w:tplc="D9DAFA04">
      <w:start w:val="2"/>
      <w:numFmt w:val="decimal"/>
      <w:lvlText w:val="19.%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D003F6"/>
    <w:multiLevelType w:val="hybridMultilevel"/>
    <w:tmpl w:val="2F3A4356"/>
    <w:lvl w:ilvl="0" w:tplc="CCA2E4F4">
      <w:start w:val="1"/>
      <w:numFmt w:val="decimal"/>
      <w:lvlText w:val="19.%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C9280A"/>
    <w:multiLevelType w:val="singleLevel"/>
    <w:tmpl w:val="1F24186C"/>
    <w:lvl w:ilvl="0">
      <w:start w:val="1"/>
      <w:numFmt w:val="bullet"/>
      <w:pStyle w:val="Bullet3"/>
      <w:lvlText w:val="•"/>
      <w:lvlJc w:val="left"/>
      <w:pPr>
        <w:tabs>
          <w:tab w:val="num" w:pos="1040"/>
        </w:tabs>
        <w:ind w:left="1021" w:hanging="341"/>
      </w:pPr>
      <w:rPr>
        <w:rFonts w:ascii="Arial" w:hAnsi="Arial" w:hint="default"/>
      </w:rPr>
    </w:lvl>
  </w:abstractNum>
  <w:abstractNum w:abstractNumId="4" w15:restartNumberingAfterBreak="0">
    <w:nsid w:val="17EA15C3"/>
    <w:multiLevelType w:val="singleLevel"/>
    <w:tmpl w:val="615A4F2E"/>
    <w:lvl w:ilvl="0">
      <w:start w:val="1"/>
      <w:numFmt w:val="bullet"/>
      <w:pStyle w:val="Bullet1"/>
      <w:lvlText w:val=""/>
      <w:lvlJc w:val="left"/>
      <w:pPr>
        <w:tabs>
          <w:tab w:val="num" w:pos="360"/>
        </w:tabs>
        <w:ind w:left="360" w:hanging="360"/>
      </w:pPr>
      <w:rPr>
        <w:rFonts w:ascii="Symbol" w:hAnsi="Symbol" w:hint="default"/>
        <w:sz w:val="21"/>
        <w:szCs w:val="21"/>
      </w:rPr>
    </w:lvl>
  </w:abstractNum>
  <w:abstractNum w:abstractNumId="5" w15:restartNumberingAfterBreak="0">
    <w:nsid w:val="18A10CD2"/>
    <w:multiLevelType w:val="hybridMultilevel"/>
    <w:tmpl w:val="24543490"/>
    <w:lvl w:ilvl="0" w:tplc="04130019">
      <w:start w:val="1"/>
      <w:numFmt w:val="lowerLetter"/>
      <w:lvlText w:val="%1."/>
      <w:lvlJc w:val="left"/>
      <w:pPr>
        <w:ind w:left="786"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9B2B9B"/>
    <w:multiLevelType w:val="hybridMultilevel"/>
    <w:tmpl w:val="683A0C70"/>
    <w:lvl w:ilvl="0" w:tplc="3496BFC6">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60782"/>
    <w:multiLevelType w:val="hybridMultilevel"/>
    <w:tmpl w:val="CBAE6F82"/>
    <w:lvl w:ilvl="0" w:tplc="5A70EA98">
      <w:start w:val="1"/>
      <w:numFmt w:val="decimal"/>
      <w:lvlText w:val="%1."/>
      <w:lvlJc w:val="left"/>
      <w:pPr>
        <w:ind w:left="720" w:hanging="360"/>
      </w:pPr>
      <w:rPr>
        <w:sz w:val="16"/>
        <w:szCs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5C1690"/>
    <w:multiLevelType w:val="hybridMultilevel"/>
    <w:tmpl w:val="75A48972"/>
    <w:lvl w:ilvl="0" w:tplc="50508088">
      <w:start w:val="6"/>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E106C2"/>
    <w:multiLevelType w:val="hybridMultilevel"/>
    <w:tmpl w:val="DD78D91C"/>
    <w:lvl w:ilvl="0" w:tplc="0A744EF4">
      <w:start w:val="2"/>
      <w:numFmt w:val="decimal"/>
      <w:lvlText w:val="4.%1"/>
      <w:lvlJc w:val="left"/>
      <w:pPr>
        <w:ind w:left="786"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030C84"/>
    <w:multiLevelType w:val="hybridMultilevel"/>
    <w:tmpl w:val="9A0E8FE6"/>
    <w:lvl w:ilvl="0" w:tplc="E3DC1274">
      <w:start w:val="5"/>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8E1542C"/>
    <w:multiLevelType w:val="hybridMultilevel"/>
    <w:tmpl w:val="B2AE50CA"/>
    <w:lvl w:ilvl="0" w:tplc="8DF0BC3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2D0C22"/>
    <w:multiLevelType w:val="hybridMultilevel"/>
    <w:tmpl w:val="5DFC1718"/>
    <w:lvl w:ilvl="0" w:tplc="E5D0E29E">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E020C9"/>
    <w:multiLevelType w:val="multilevel"/>
    <w:tmpl w:val="84367928"/>
    <w:lvl w:ilvl="0">
      <w:start w:val="1"/>
      <w:numFmt w:val="decimal"/>
      <w:pStyle w:val="Kop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15:restartNumberingAfterBreak="0">
    <w:nsid w:val="42CF4B03"/>
    <w:multiLevelType w:val="hybridMultilevel"/>
    <w:tmpl w:val="4288BE9A"/>
    <w:lvl w:ilvl="0" w:tplc="04130005">
      <w:start w:val="1"/>
      <w:numFmt w:val="bullet"/>
      <w:lvlText w:val=""/>
      <w:lvlJc w:val="left"/>
      <w:pPr>
        <w:ind w:left="1070" w:hanging="360"/>
      </w:pPr>
      <w:rPr>
        <w:rFonts w:ascii="Wingdings" w:hAnsi="Wingdings"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5" w15:restartNumberingAfterBreak="0">
    <w:nsid w:val="45B7454B"/>
    <w:multiLevelType w:val="multilevel"/>
    <w:tmpl w:val="80629CB6"/>
    <w:lvl w:ilvl="0">
      <w:start w:val="1"/>
      <w:numFmt w:val="decimal"/>
      <w:lvlText w:val="%1"/>
      <w:lvlJc w:val="left"/>
      <w:pPr>
        <w:tabs>
          <w:tab w:val="num" w:pos="992"/>
        </w:tabs>
        <w:ind w:left="1984" w:hanging="1984"/>
      </w:pPr>
      <w:rPr>
        <w:rFonts w:hint="default"/>
      </w:rPr>
    </w:lvl>
    <w:lvl w:ilvl="1">
      <w:start w:val="1"/>
      <w:numFmt w:val="decimal"/>
      <w:lvlText w:val="%1.%2"/>
      <w:lvlJc w:val="left"/>
      <w:pPr>
        <w:tabs>
          <w:tab w:val="num" w:pos="992"/>
        </w:tabs>
        <w:ind w:left="1984" w:hanging="1984"/>
      </w:pPr>
      <w:rPr>
        <w:rFonts w:hint="default"/>
      </w:rPr>
    </w:lvl>
    <w:lvl w:ilvl="2">
      <w:start w:val="1"/>
      <w:numFmt w:val="decimal"/>
      <w:pStyle w:val="Style1"/>
      <w:lvlText w:val="%1.%2.%3"/>
      <w:lvlJc w:val="left"/>
      <w:pPr>
        <w:tabs>
          <w:tab w:val="num" w:pos="992"/>
        </w:tabs>
        <w:ind w:left="1984" w:hanging="1984"/>
      </w:pPr>
      <w:rPr>
        <w:rFonts w:hint="default"/>
      </w:rPr>
    </w:lvl>
    <w:lvl w:ilvl="3">
      <w:start w:val="1"/>
      <w:numFmt w:val="decimal"/>
      <w:lvlText w:val="%1.%2.%3.%4"/>
      <w:lvlJc w:val="left"/>
      <w:pPr>
        <w:tabs>
          <w:tab w:val="num" w:pos="745"/>
        </w:tabs>
        <w:ind w:left="745" w:hanging="864"/>
      </w:pPr>
      <w:rPr>
        <w:rFonts w:hint="default"/>
      </w:rPr>
    </w:lvl>
    <w:lvl w:ilvl="4">
      <w:start w:val="1"/>
      <w:numFmt w:val="decimal"/>
      <w:lvlText w:val="%1.%2.%3.%4.%5"/>
      <w:lvlJc w:val="left"/>
      <w:pPr>
        <w:tabs>
          <w:tab w:val="num" w:pos="889"/>
        </w:tabs>
        <w:ind w:left="889" w:hanging="1008"/>
      </w:pPr>
      <w:rPr>
        <w:rFonts w:hint="default"/>
      </w:rPr>
    </w:lvl>
    <w:lvl w:ilvl="5">
      <w:start w:val="1"/>
      <w:numFmt w:val="decimal"/>
      <w:lvlText w:val="%1.%2.%3.%4.%5.%6"/>
      <w:lvlJc w:val="left"/>
      <w:pPr>
        <w:tabs>
          <w:tab w:val="num" w:pos="1033"/>
        </w:tabs>
        <w:ind w:left="1033" w:hanging="1152"/>
      </w:pPr>
      <w:rPr>
        <w:rFonts w:hint="default"/>
      </w:rPr>
    </w:lvl>
    <w:lvl w:ilvl="6">
      <w:start w:val="1"/>
      <w:numFmt w:val="decimal"/>
      <w:lvlText w:val="%1.%2.%3.%4.%5.%6.%7"/>
      <w:lvlJc w:val="left"/>
      <w:pPr>
        <w:tabs>
          <w:tab w:val="num" w:pos="1177"/>
        </w:tabs>
        <w:ind w:left="1177" w:hanging="1296"/>
      </w:pPr>
      <w:rPr>
        <w:rFonts w:hint="default"/>
      </w:rPr>
    </w:lvl>
    <w:lvl w:ilvl="7">
      <w:start w:val="1"/>
      <w:numFmt w:val="decimal"/>
      <w:lvlText w:val="%1.%2.%3.%4.%5.%6.%7.%8"/>
      <w:lvlJc w:val="left"/>
      <w:pPr>
        <w:tabs>
          <w:tab w:val="num" w:pos="1321"/>
        </w:tabs>
        <w:ind w:left="1321" w:hanging="1440"/>
      </w:pPr>
      <w:rPr>
        <w:rFonts w:hint="default"/>
      </w:rPr>
    </w:lvl>
    <w:lvl w:ilvl="8">
      <w:start w:val="1"/>
      <w:numFmt w:val="decimal"/>
      <w:lvlText w:val="%1.%2.%3.%4.%5.%6.%7.%8.%9"/>
      <w:lvlJc w:val="left"/>
      <w:pPr>
        <w:tabs>
          <w:tab w:val="num" w:pos="1465"/>
        </w:tabs>
        <w:ind w:left="1465" w:hanging="1584"/>
      </w:pPr>
      <w:rPr>
        <w:rFonts w:hint="default"/>
      </w:rPr>
    </w:lvl>
  </w:abstractNum>
  <w:abstractNum w:abstractNumId="16" w15:restartNumberingAfterBreak="0">
    <w:nsid w:val="46AF5977"/>
    <w:multiLevelType w:val="hybridMultilevel"/>
    <w:tmpl w:val="E7BCC042"/>
    <w:lvl w:ilvl="0" w:tplc="3D266D4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18" w15:restartNumberingAfterBreak="0">
    <w:nsid w:val="4F007215"/>
    <w:multiLevelType w:val="hybridMultilevel"/>
    <w:tmpl w:val="C5E20528"/>
    <w:lvl w:ilvl="0" w:tplc="FFA4D75C">
      <w:start w:val="3"/>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A225DF"/>
    <w:multiLevelType w:val="hybridMultilevel"/>
    <w:tmpl w:val="53401FA2"/>
    <w:lvl w:ilvl="0" w:tplc="F634F38A">
      <w:start w:val="1"/>
      <w:numFmt w:val="decimal"/>
      <w:lvlText w:val="18.%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4C711F"/>
    <w:multiLevelType w:val="hybridMultilevel"/>
    <w:tmpl w:val="221CD5B8"/>
    <w:lvl w:ilvl="0" w:tplc="172EB38E">
      <w:start w:val="1"/>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0A0A79"/>
    <w:multiLevelType w:val="hybridMultilevel"/>
    <w:tmpl w:val="EAAA21D8"/>
    <w:lvl w:ilvl="0" w:tplc="A518FE70">
      <w:start w:val="2"/>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2AA3073"/>
    <w:multiLevelType w:val="hybridMultilevel"/>
    <w:tmpl w:val="44E2FCEC"/>
    <w:lvl w:ilvl="0" w:tplc="05F631A8">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13001F"/>
    <w:multiLevelType w:val="hybridMultilevel"/>
    <w:tmpl w:val="7EF8938E"/>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73AE1F94"/>
    <w:multiLevelType w:val="hybridMultilevel"/>
    <w:tmpl w:val="9906F3AC"/>
    <w:lvl w:ilvl="0" w:tplc="7C80B384">
      <w:start w:val="1"/>
      <w:numFmt w:val="decimal"/>
      <w:lvlText w:val="16.%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AF457A"/>
    <w:multiLevelType w:val="hybridMultilevel"/>
    <w:tmpl w:val="5E6CD088"/>
    <w:lvl w:ilvl="0" w:tplc="6CB6166E">
      <w:start w:val="4"/>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713829"/>
    <w:multiLevelType w:val="hybridMultilevel"/>
    <w:tmpl w:val="E8F22B7A"/>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7" w15:restartNumberingAfterBreak="0">
    <w:nsid w:val="7A0D0636"/>
    <w:multiLevelType w:val="hybridMultilevel"/>
    <w:tmpl w:val="FD44D3D4"/>
    <w:lvl w:ilvl="0" w:tplc="56080BE6">
      <w:start w:val="8"/>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B2A3D8B"/>
    <w:multiLevelType w:val="hybridMultilevel"/>
    <w:tmpl w:val="75A6E96C"/>
    <w:lvl w:ilvl="0" w:tplc="91328FAA">
      <w:start w:val="7"/>
      <w:numFmt w:val="lowerLetter"/>
      <w:lvlText w:val="%1."/>
      <w:lvlJc w:val="left"/>
      <w:pPr>
        <w:ind w:left="78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B7C1F62"/>
    <w:multiLevelType w:val="hybridMultilevel"/>
    <w:tmpl w:val="48346AC8"/>
    <w:lvl w:ilvl="0" w:tplc="910A8F90">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0C3CC5"/>
    <w:multiLevelType w:val="hybridMultilevel"/>
    <w:tmpl w:val="A6906B50"/>
    <w:lvl w:ilvl="0" w:tplc="4BCC4EB0">
      <w:start w:val="1"/>
      <w:numFmt w:val="decimal"/>
      <w:lvlText w:val="15.%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FB22E6A"/>
    <w:multiLevelType w:val="hybridMultilevel"/>
    <w:tmpl w:val="E594FCF4"/>
    <w:lvl w:ilvl="0" w:tplc="201ADACA">
      <w:start w:val="1"/>
      <w:numFmt w:val="decimal"/>
      <w:lvlText w:val="20.%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5"/>
  </w:num>
  <w:num w:numId="3">
    <w:abstractNumId w:val="4"/>
  </w:num>
  <w:num w:numId="4">
    <w:abstractNumId w:val="17"/>
  </w:num>
  <w:num w:numId="5">
    <w:abstractNumId w:val="3"/>
  </w:num>
  <w:num w:numId="6">
    <w:abstractNumId w:val="5"/>
  </w:num>
  <w:num w:numId="7">
    <w:abstractNumId w:val="7"/>
  </w:num>
  <w:num w:numId="8">
    <w:abstractNumId w:val="22"/>
  </w:num>
  <w:num w:numId="9">
    <w:abstractNumId w:val="6"/>
  </w:num>
  <w:num w:numId="10">
    <w:abstractNumId w:val="16"/>
  </w:num>
  <w:num w:numId="11">
    <w:abstractNumId w:val="12"/>
  </w:num>
  <w:num w:numId="12">
    <w:abstractNumId w:val="9"/>
  </w:num>
  <w:num w:numId="13">
    <w:abstractNumId w:val="29"/>
  </w:num>
  <w:num w:numId="14">
    <w:abstractNumId w:val="23"/>
  </w:num>
  <w:num w:numId="15">
    <w:abstractNumId w:val="11"/>
  </w:num>
  <w:num w:numId="16">
    <w:abstractNumId w:val="26"/>
  </w:num>
  <w:num w:numId="17">
    <w:abstractNumId w:val="30"/>
  </w:num>
  <w:num w:numId="18">
    <w:abstractNumId w:val="24"/>
  </w:num>
  <w:num w:numId="19">
    <w:abstractNumId w:val="19"/>
  </w:num>
  <w:num w:numId="20">
    <w:abstractNumId w:val="2"/>
  </w:num>
  <w:num w:numId="21">
    <w:abstractNumId w:val="20"/>
  </w:num>
  <w:num w:numId="22">
    <w:abstractNumId w:val="21"/>
  </w:num>
  <w:num w:numId="23">
    <w:abstractNumId w:val="18"/>
  </w:num>
  <w:num w:numId="24">
    <w:abstractNumId w:val="25"/>
  </w:num>
  <w:num w:numId="25">
    <w:abstractNumId w:val="10"/>
  </w:num>
  <w:num w:numId="26">
    <w:abstractNumId w:val="8"/>
  </w:num>
  <w:num w:numId="27">
    <w:abstractNumId w:val="28"/>
  </w:num>
  <w:num w:numId="28">
    <w:abstractNumId w:val="27"/>
  </w:num>
  <w:num w:numId="29">
    <w:abstractNumId w:val="1"/>
  </w:num>
  <w:num w:numId="30">
    <w:abstractNumId w:val="31"/>
  </w:num>
  <w:num w:numId="31">
    <w:abstractNumId w:val="0"/>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9F"/>
    <w:rsid w:val="00045E68"/>
    <w:rsid w:val="0005796E"/>
    <w:rsid w:val="0008407C"/>
    <w:rsid w:val="000861F4"/>
    <w:rsid w:val="00096C46"/>
    <w:rsid w:val="000D2009"/>
    <w:rsid w:val="000E1177"/>
    <w:rsid w:val="000E7C9F"/>
    <w:rsid w:val="000F15C0"/>
    <w:rsid w:val="00104EAF"/>
    <w:rsid w:val="00105411"/>
    <w:rsid w:val="0011506D"/>
    <w:rsid w:val="00121EE5"/>
    <w:rsid w:val="00162C86"/>
    <w:rsid w:val="0017095B"/>
    <w:rsid w:val="00180E77"/>
    <w:rsid w:val="001D2A75"/>
    <w:rsid w:val="001D2BA8"/>
    <w:rsid w:val="001E59E3"/>
    <w:rsid w:val="00200663"/>
    <w:rsid w:val="00210534"/>
    <w:rsid w:val="00266032"/>
    <w:rsid w:val="00266E9A"/>
    <w:rsid w:val="00277321"/>
    <w:rsid w:val="00284B0B"/>
    <w:rsid w:val="002B4D92"/>
    <w:rsid w:val="00305E14"/>
    <w:rsid w:val="0031246D"/>
    <w:rsid w:val="00312CB8"/>
    <w:rsid w:val="003164BD"/>
    <w:rsid w:val="003262B5"/>
    <w:rsid w:val="00352D1D"/>
    <w:rsid w:val="00353F48"/>
    <w:rsid w:val="003542A0"/>
    <w:rsid w:val="0036796F"/>
    <w:rsid w:val="003742C9"/>
    <w:rsid w:val="0038409C"/>
    <w:rsid w:val="00397640"/>
    <w:rsid w:val="003A1620"/>
    <w:rsid w:val="003A27C5"/>
    <w:rsid w:val="003E772A"/>
    <w:rsid w:val="003F5247"/>
    <w:rsid w:val="00411503"/>
    <w:rsid w:val="004167AA"/>
    <w:rsid w:val="00422B53"/>
    <w:rsid w:val="00443F66"/>
    <w:rsid w:val="00445174"/>
    <w:rsid w:val="00451427"/>
    <w:rsid w:val="00455B9C"/>
    <w:rsid w:val="004611CB"/>
    <w:rsid w:val="0046706B"/>
    <w:rsid w:val="0048370F"/>
    <w:rsid w:val="004C39E0"/>
    <w:rsid w:val="00546B95"/>
    <w:rsid w:val="00563E25"/>
    <w:rsid w:val="005849C4"/>
    <w:rsid w:val="00590D8C"/>
    <w:rsid w:val="0059252B"/>
    <w:rsid w:val="005A2A12"/>
    <w:rsid w:val="005D142B"/>
    <w:rsid w:val="005D70C7"/>
    <w:rsid w:val="005E4099"/>
    <w:rsid w:val="00620093"/>
    <w:rsid w:val="006228F4"/>
    <w:rsid w:val="00634AB3"/>
    <w:rsid w:val="00640C66"/>
    <w:rsid w:val="00640DCC"/>
    <w:rsid w:val="006854F7"/>
    <w:rsid w:val="006A1028"/>
    <w:rsid w:val="006F5D95"/>
    <w:rsid w:val="007401B8"/>
    <w:rsid w:val="00766F1B"/>
    <w:rsid w:val="0079218E"/>
    <w:rsid w:val="007A1D60"/>
    <w:rsid w:val="007C1224"/>
    <w:rsid w:val="007E4E01"/>
    <w:rsid w:val="007F1446"/>
    <w:rsid w:val="007F1F64"/>
    <w:rsid w:val="008348FE"/>
    <w:rsid w:val="00844BBA"/>
    <w:rsid w:val="00845352"/>
    <w:rsid w:val="008605DA"/>
    <w:rsid w:val="008A1B70"/>
    <w:rsid w:val="008B2784"/>
    <w:rsid w:val="008F5C14"/>
    <w:rsid w:val="00900C25"/>
    <w:rsid w:val="00901A9F"/>
    <w:rsid w:val="009043AA"/>
    <w:rsid w:val="0093185F"/>
    <w:rsid w:val="00935052"/>
    <w:rsid w:val="0094255D"/>
    <w:rsid w:val="00943B77"/>
    <w:rsid w:val="009902C6"/>
    <w:rsid w:val="009D764E"/>
    <w:rsid w:val="009E36E3"/>
    <w:rsid w:val="009F29CA"/>
    <w:rsid w:val="009F7A12"/>
    <w:rsid w:val="00A54B10"/>
    <w:rsid w:val="00A56391"/>
    <w:rsid w:val="00A5788D"/>
    <w:rsid w:val="00A76815"/>
    <w:rsid w:val="00AA42B5"/>
    <w:rsid w:val="00AA5F21"/>
    <w:rsid w:val="00AC49B5"/>
    <w:rsid w:val="00AF43E7"/>
    <w:rsid w:val="00AF624F"/>
    <w:rsid w:val="00AF7F3D"/>
    <w:rsid w:val="00B04229"/>
    <w:rsid w:val="00B06E9D"/>
    <w:rsid w:val="00B759F3"/>
    <w:rsid w:val="00B90117"/>
    <w:rsid w:val="00B91811"/>
    <w:rsid w:val="00BC0F07"/>
    <w:rsid w:val="00BC296F"/>
    <w:rsid w:val="00BD21B7"/>
    <w:rsid w:val="00BE6630"/>
    <w:rsid w:val="00C028FF"/>
    <w:rsid w:val="00C04C2B"/>
    <w:rsid w:val="00C15168"/>
    <w:rsid w:val="00C70073"/>
    <w:rsid w:val="00C90673"/>
    <w:rsid w:val="00CB40BB"/>
    <w:rsid w:val="00CC70EF"/>
    <w:rsid w:val="00CD3DF1"/>
    <w:rsid w:val="00CE52EA"/>
    <w:rsid w:val="00D85649"/>
    <w:rsid w:val="00D93C56"/>
    <w:rsid w:val="00DB368D"/>
    <w:rsid w:val="00DC5CD2"/>
    <w:rsid w:val="00DD6762"/>
    <w:rsid w:val="00DF1B84"/>
    <w:rsid w:val="00E2565B"/>
    <w:rsid w:val="00E34468"/>
    <w:rsid w:val="00E3748A"/>
    <w:rsid w:val="00E76D14"/>
    <w:rsid w:val="00E9579B"/>
    <w:rsid w:val="00EB62E2"/>
    <w:rsid w:val="00ED3317"/>
    <w:rsid w:val="00ED4C60"/>
    <w:rsid w:val="00EF00C9"/>
    <w:rsid w:val="00EF10AC"/>
    <w:rsid w:val="00F10432"/>
    <w:rsid w:val="00F12F68"/>
    <w:rsid w:val="00F34E3E"/>
    <w:rsid w:val="00F60F58"/>
    <w:rsid w:val="00F6549A"/>
    <w:rsid w:val="00F762B0"/>
    <w:rsid w:val="00F774E7"/>
    <w:rsid w:val="00F83DA5"/>
    <w:rsid w:val="00FB65BB"/>
    <w:rsid w:val="00FC6AD7"/>
    <w:rsid w:val="00FF03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D2C5BE7-3B4E-4739-B901-52E7BD19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5E68"/>
    <w:pPr>
      <w:widowControl w:val="0"/>
      <w:spacing w:line="284" w:lineRule="atLeast"/>
    </w:pPr>
    <w:rPr>
      <w:rFonts w:ascii="Verdana" w:hAnsi="Verdana"/>
      <w:snapToGrid w:val="0"/>
      <w:w w:val="105"/>
      <w:sz w:val="16"/>
    </w:rPr>
  </w:style>
  <w:style w:type="paragraph" w:styleId="Kop1">
    <w:name w:val="heading 1"/>
    <w:aliases w:val="Hoofdstuk,hoofdstuk,Hoofdstukkop,TbsKop 1,Hoofdstukkopje"/>
    <w:basedOn w:val="Standaard"/>
    <w:next w:val="Standaard"/>
    <w:qFormat/>
    <w:pPr>
      <w:keepNext/>
      <w:numPr>
        <w:numId w:val="1"/>
      </w:numPr>
      <w:spacing w:before="240" w:after="60"/>
      <w:outlineLvl w:val="0"/>
    </w:pPr>
    <w:rPr>
      <w:b/>
      <w:kern w:val="28"/>
      <w:sz w:val="28"/>
    </w:rPr>
  </w:style>
  <w:style w:type="paragraph" w:styleId="Kop2">
    <w:name w:val="heading 2"/>
    <w:aliases w:val="Paragraaf,Heading 2 Char Char Char,Heading 2 Char Char1,Heading 2 Char,paragraaf"/>
    <w:basedOn w:val="Standaard"/>
    <w:next w:val="Standaard"/>
    <w:link w:val="Kop2Char"/>
    <w:qFormat/>
    <w:pPr>
      <w:keepNext/>
      <w:spacing w:before="240" w:after="60"/>
      <w:outlineLvl w:val="1"/>
    </w:pPr>
    <w:rPr>
      <w:sz w:val="24"/>
    </w:rPr>
  </w:style>
  <w:style w:type="paragraph" w:styleId="Kop3">
    <w:name w:val="heading 3"/>
    <w:aliases w:val="Subparagraaf,subparagraaf,TbsKop 3,Subparagraafkop,Subparagraafkopje"/>
    <w:basedOn w:val="Standaard"/>
    <w:next w:val="Standaard"/>
    <w:link w:val="Kop3Char"/>
    <w:qFormat/>
    <w:pPr>
      <w:keepNext/>
      <w:widowControl/>
      <w:numPr>
        <w:ilvl w:val="2"/>
        <w:numId w:val="1"/>
      </w:numPr>
      <w:spacing w:before="240" w:after="60"/>
      <w:outlineLvl w:val="2"/>
    </w:pPr>
    <w:rPr>
      <w:b/>
      <w:snapToGrid/>
      <w:sz w:val="20"/>
    </w:rPr>
  </w:style>
  <w:style w:type="paragraph" w:styleId="Kop4">
    <w:name w:val="heading 4"/>
    <w:basedOn w:val="Standaard"/>
    <w:next w:val="Standaard"/>
    <w:qFormat/>
    <w:pPr>
      <w:keepNext/>
      <w:framePr w:w="6804" w:h="2552" w:hRule="exact" w:wrap="notBeside" w:vAnchor="page" w:hAnchor="page" w:x="1702" w:y="568" w:anchorLock="1"/>
      <w:tabs>
        <w:tab w:val="left" w:pos="2268"/>
      </w:tabs>
      <w:spacing w:line="283" w:lineRule="exact"/>
      <w:outlineLvl w:val="3"/>
    </w:pPr>
  </w:style>
  <w:style w:type="paragraph" w:styleId="Kop5">
    <w:name w:val="heading 5"/>
    <w:basedOn w:val="Standaard"/>
    <w:next w:val="Standaard"/>
    <w:link w:val="Kop5Char"/>
    <w:qFormat/>
    <w:rsid w:val="008348FE"/>
    <w:pPr>
      <w:widowControl/>
      <w:spacing w:before="240" w:after="60" w:line="260" w:lineRule="atLeast"/>
      <w:outlineLvl w:val="4"/>
    </w:pPr>
    <w:rPr>
      <w:rFonts w:ascii="Arial" w:hAnsi="Arial"/>
      <w:snapToGrid/>
      <w:w w:val="100"/>
      <w:sz w:val="6"/>
      <w:lang w:val="en-GB" w:eastAsia="en-US"/>
    </w:rPr>
  </w:style>
  <w:style w:type="paragraph" w:styleId="Kop6">
    <w:name w:val="heading 6"/>
    <w:basedOn w:val="Standaard"/>
    <w:next w:val="Standaard"/>
    <w:link w:val="Kop6Char"/>
    <w:qFormat/>
    <w:rsid w:val="008348FE"/>
    <w:pPr>
      <w:widowControl/>
      <w:spacing w:before="240" w:after="60" w:line="260" w:lineRule="atLeast"/>
      <w:outlineLvl w:val="5"/>
    </w:pPr>
    <w:rPr>
      <w:rFonts w:ascii="Times New Roman" w:hAnsi="Times New Roman"/>
      <w:snapToGrid/>
      <w:w w:val="100"/>
      <w:sz w:val="6"/>
      <w:lang w:val="en-GB" w:eastAsia="en-US"/>
    </w:rPr>
  </w:style>
  <w:style w:type="paragraph" w:styleId="Kop7">
    <w:name w:val="heading 7"/>
    <w:basedOn w:val="Standaard"/>
    <w:next w:val="Standaard"/>
    <w:link w:val="Kop7Char"/>
    <w:qFormat/>
    <w:rsid w:val="008348FE"/>
    <w:pPr>
      <w:widowControl/>
      <w:spacing w:line="240" w:lineRule="auto"/>
      <w:outlineLvl w:val="6"/>
    </w:pPr>
    <w:rPr>
      <w:rFonts w:ascii="Arial" w:hAnsi="Arial"/>
      <w:snapToGrid/>
      <w:w w:val="100"/>
      <w:sz w:val="6"/>
      <w:lang w:val="en-GB" w:eastAsia="en-US"/>
    </w:rPr>
  </w:style>
  <w:style w:type="paragraph" w:styleId="Kop8">
    <w:name w:val="heading 8"/>
    <w:basedOn w:val="Standaard"/>
    <w:next w:val="Standaard"/>
    <w:link w:val="Kop8Char"/>
    <w:qFormat/>
    <w:rsid w:val="008348FE"/>
    <w:pPr>
      <w:widowControl/>
      <w:spacing w:before="240" w:after="60" w:line="240" w:lineRule="auto"/>
      <w:outlineLvl w:val="7"/>
    </w:pPr>
    <w:rPr>
      <w:rFonts w:ascii="Arial" w:hAnsi="Arial"/>
      <w:i/>
      <w:snapToGrid/>
      <w:w w:val="100"/>
      <w:sz w:val="6"/>
      <w:lang w:val="en-GB" w:eastAsia="en-US"/>
    </w:rPr>
  </w:style>
  <w:style w:type="paragraph" w:styleId="Kop9">
    <w:name w:val="heading 9"/>
    <w:basedOn w:val="Standaard"/>
    <w:next w:val="Standaard"/>
    <w:link w:val="Kop9Char"/>
    <w:qFormat/>
    <w:rsid w:val="008348FE"/>
    <w:pPr>
      <w:widowControl/>
      <w:spacing w:before="240" w:after="60" w:line="260" w:lineRule="atLeast"/>
      <w:outlineLvl w:val="8"/>
    </w:pPr>
    <w:rPr>
      <w:rFonts w:ascii="Arial" w:hAnsi="Arial"/>
      <w:snapToGrid/>
      <w:w w:val="100"/>
      <w:sz w:val="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jc w:val="center"/>
    </w:pPr>
  </w:style>
  <w:style w:type="paragraph" w:styleId="Koptekst">
    <w:name w:val="header"/>
    <w:basedOn w:val="Standaard"/>
    <w:pPr>
      <w:tabs>
        <w:tab w:val="center" w:pos="4536"/>
        <w:tab w:val="right" w:pos="9072"/>
      </w:tabs>
    </w:pPr>
    <w:rPr>
      <w:sz w:val="14"/>
    </w:rPr>
  </w:style>
  <w:style w:type="paragraph" w:customStyle="1" w:styleId="Tekstletter">
    <w:name w:val="Tekstletter"/>
    <w:basedOn w:val="Standaard"/>
    <w:pPr>
      <w:tabs>
        <w:tab w:val="left" w:pos="227"/>
        <w:tab w:val="left" w:pos="454"/>
        <w:tab w:val="left" w:pos="6804"/>
        <w:tab w:val="decimal" w:pos="7938"/>
      </w:tabs>
    </w:pPr>
  </w:style>
  <w:style w:type="paragraph" w:styleId="Titel">
    <w:name w:val="Title"/>
    <w:basedOn w:val="Standaard"/>
    <w:qFormat/>
    <w:rsid w:val="00045E68"/>
    <w:pPr>
      <w:spacing w:line="283" w:lineRule="exact"/>
    </w:pPr>
    <w:rPr>
      <w:b/>
      <w:kern w:val="28"/>
      <w:sz w:val="24"/>
    </w:rPr>
  </w:style>
  <w:style w:type="character" w:customStyle="1" w:styleId="briefkopjes">
    <w:name w:val="briefkopjes"/>
    <w:rPr>
      <w:rFonts w:ascii="FF Balance" w:hAnsi="FF Balance"/>
      <w:b/>
      <w:spacing w:val="0"/>
      <w:sz w:val="14"/>
    </w:rPr>
  </w:style>
  <w:style w:type="character" w:styleId="Paginanummer">
    <w:name w:val="page number"/>
    <w:rsid w:val="00045E68"/>
    <w:rPr>
      <w:rFonts w:ascii="Verdana" w:hAnsi="Verdana"/>
      <w:sz w:val="14"/>
    </w:rPr>
  </w:style>
  <w:style w:type="paragraph" w:styleId="Ballontekst">
    <w:name w:val="Balloon Text"/>
    <w:basedOn w:val="Standaard"/>
    <w:link w:val="BallontekstChar"/>
    <w:rsid w:val="00901A9F"/>
    <w:pPr>
      <w:spacing w:line="240" w:lineRule="auto"/>
    </w:pPr>
    <w:rPr>
      <w:rFonts w:ascii="Tahoma" w:hAnsi="Tahoma" w:cs="Tahoma"/>
      <w:szCs w:val="16"/>
    </w:rPr>
  </w:style>
  <w:style w:type="character" w:customStyle="1" w:styleId="BallontekstChar">
    <w:name w:val="Ballontekst Char"/>
    <w:basedOn w:val="Standaardalinea-lettertype"/>
    <w:link w:val="Ballontekst"/>
    <w:rsid w:val="00901A9F"/>
    <w:rPr>
      <w:rFonts w:ascii="Tahoma" w:hAnsi="Tahoma" w:cs="Tahoma"/>
      <w:snapToGrid w:val="0"/>
      <w:w w:val="105"/>
      <w:sz w:val="16"/>
      <w:szCs w:val="16"/>
    </w:rPr>
  </w:style>
  <w:style w:type="character" w:customStyle="1" w:styleId="Kop5Char">
    <w:name w:val="Kop 5 Char"/>
    <w:basedOn w:val="Standaardalinea-lettertype"/>
    <w:link w:val="Kop5"/>
    <w:rsid w:val="008348FE"/>
    <w:rPr>
      <w:rFonts w:ascii="Arial" w:hAnsi="Arial"/>
      <w:sz w:val="6"/>
      <w:lang w:val="en-GB" w:eastAsia="en-US"/>
    </w:rPr>
  </w:style>
  <w:style w:type="character" w:customStyle="1" w:styleId="Kop6Char">
    <w:name w:val="Kop 6 Char"/>
    <w:basedOn w:val="Standaardalinea-lettertype"/>
    <w:link w:val="Kop6"/>
    <w:rsid w:val="008348FE"/>
    <w:rPr>
      <w:sz w:val="6"/>
      <w:lang w:val="en-GB" w:eastAsia="en-US"/>
    </w:rPr>
  </w:style>
  <w:style w:type="character" w:customStyle="1" w:styleId="Kop7Char">
    <w:name w:val="Kop 7 Char"/>
    <w:basedOn w:val="Standaardalinea-lettertype"/>
    <w:link w:val="Kop7"/>
    <w:rsid w:val="008348FE"/>
    <w:rPr>
      <w:rFonts w:ascii="Arial" w:hAnsi="Arial"/>
      <w:sz w:val="6"/>
      <w:lang w:val="en-GB" w:eastAsia="en-US"/>
    </w:rPr>
  </w:style>
  <w:style w:type="character" w:customStyle="1" w:styleId="Kop8Char">
    <w:name w:val="Kop 8 Char"/>
    <w:basedOn w:val="Standaardalinea-lettertype"/>
    <w:link w:val="Kop8"/>
    <w:rsid w:val="008348FE"/>
    <w:rPr>
      <w:rFonts w:ascii="Arial" w:hAnsi="Arial"/>
      <w:i/>
      <w:sz w:val="6"/>
      <w:lang w:val="en-GB" w:eastAsia="en-US"/>
    </w:rPr>
  </w:style>
  <w:style w:type="character" w:customStyle="1" w:styleId="Kop9Char">
    <w:name w:val="Kop 9 Char"/>
    <w:basedOn w:val="Standaardalinea-lettertype"/>
    <w:link w:val="Kop9"/>
    <w:rsid w:val="008348FE"/>
    <w:rPr>
      <w:rFonts w:ascii="Arial" w:hAnsi="Arial"/>
      <w:sz w:val="6"/>
      <w:lang w:val="en-GB" w:eastAsia="en-US"/>
    </w:rPr>
  </w:style>
  <w:style w:type="paragraph" w:styleId="Plattetekst">
    <w:name w:val="Body Text"/>
    <w:aliases w:val="Body Text Char1,Body Text Char Char,Body Text Char1 Char Char1,Body Text Char Char Char Char1,Body Text Char Char1 Char,Body Text Char1 Char Char Char,Body Text Char Char Char Char Char,Body Text Char1 Char"/>
    <w:basedOn w:val="Standaard"/>
    <w:link w:val="PlattetekstChar"/>
    <w:rsid w:val="008348FE"/>
    <w:pPr>
      <w:widowControl/>
      <w:spacing w:line="260" w:lineRule="atLeast"/>
    </w:pPr>
    <w:rPr>
      <w:rFonts w:ascii="Arial" w:hAnsi="Arial"/>
      <w:snapToGrid/>
      <w:w w:val="100"/>
      <w:sz w:val="21"/>
      <w:lang w:val="en-GB" w:eastAsia="en-US"/>
    </w:rPr>
  </w:style>
  <w:style w:type="character" w:customStyle="1" w:styleId="PlattetekstChar">
    <w:name w:val="Platte tekst Char"/>
    <w:aliases w:val="Body Text Char1 Char2,Body Text Char Char Char1,Body Text Char1 Char Char1 Char1,Body Text Char Char Char Char1 Char1,Body Text Char Char1 Char Char1,Body Text Char1 Char Char Char Char1,Body Text Char Char Char Char Char Char1"/>
    <w:basedOn w:val="Standaardalinea-lettertype"/>
    <w:link w:val="Plattetekst"/>
    <w:uiPriority w:val="99"/>
    <w:rsid w:val="008348FE"/>
    <w:rPr>
      <w:rFonts w:ascii="Arial" w:hAnsi="Arial"/>
      <w:sz w:val="21"/>
      <w:lang w:val="en-GB" w:eastAsia="en-US"/>
    </w:rPr>
  </w:style>
  <w:style w:type="paragraph" w:customStyle="1" w:styleId="Bullet1">
    <w:name w:val="Bullet1"/>
    <w:basedOn w:val="Plattetekst"/>
    <w:rsid w:val="008348FE"/>
    <w:pPr>
      <w:numPr>
        <w:numId w:val="3"/>
      </w:numPr>
      <w:tabs>
        <w:tab w:val="clear" w:pos="360"/>
        <w:tab w:val="num" w:pos="1040"/>
      </w:tabs>
      <w:ind w:left="1021" w:hanging="341"/>
    </w:pPr>
  </w:style>
  <w:style w:type="paragraph" w:customStyle="1" w:styleId="Bullet2">
    <w:name w:val="Bullet2"/>
    <w:basedOn w:val="Plattetekst"/>
    <w:rsid w:val="008348FE"/>
    <w:pPr>
      <w:numPr>
        <w:numId w:val="4"/>
      </w:numPr>
      <w:tabs>
        <w:tab w:val="clear" w:pos="700"/>
        <w:tab w:val="num" w:pos="360"/>
      </w:tabs>
      <w:ind w:left="0" w:firstLine="0"/>
    </w:pPr>
  </w:style>
  <w:style w:type="paragraph" w:customStyle="1" w:styleId="Bullet3">
    <w:name w:val="Bullet3"/>
    <w:basedOn w:val="Plattetekst"/>
    <w:rsid w:val="008348FE"/>
    <w:pPr>
      <w:numPr>
        <w:numId w:val="5"/>
      </w:numPr>
      <w:tabs>
        <w:tab w:val="clear" w:pos="1040"/>
        <w:tab w:val="num" w:pos="360"/>
      </w:tabs>
      <w:ind w:left="0" w:firstLine="0"/>
    </w:pPr>
  </w:style>
  <w:style w:type="paragraph" w:styleId="Inhopg1">
    <w:name w:val="toc 1"/>
    <w:next w:val="Standaard"/>
    <w:autoRedefine/>
    <w:uiPriority w:val="39"/>
    <w:rsid w:val="008348FE"/>
    <w:pPr>
      <w:keepNext/>
      <w:tabs>
        <w:tab w:val="left" w:pos="567"/>
        <w:tab w:val="right" w:pos="8193"/>
      </w:tabs>
      <w:spacing w:before="260" w:line="260" w:lineRule="atLeast"/>
      <w:ind w:left="567" w:right="567" w:hanging="567"/>
      <w:jc w:val="both"/>
    </w:pPr>
    <w:rPr>
      <w:rFonts w:ascii="Arial" w:hAnsi="Arial"/>
      <w:caps/>
      <w:kern w:val="22"/>
      <w:lang w:val="en-GB" w:eastAsia="en-US"/>
    </w:rPr>
  </w:style>
  <w:style w:type="paragraph" w:styleId="Inhopg2">
    <w:name w:val="toc 2"/>
    <w:next w:val="Standaard"/>
    <w:autoRedefine/>
    <w:uiPriority w:val="39"/>
    <w:rsid w:val="008348FE"/>
    <w:pPr>
      <w:tabs>
        <w:tab w:val="left" w:pos="1814"/>
        <w:tab w:val="right" w:pos="8193"/>
      </w:tabs>
      <w:spacing w:line="260" w:lineRule="atLeast"/>
      <w:ind w:left="1814" w:right="567" w:hanging="1247"/>
      <w:jc w:val="both"/>
    </w:pPr>
    <w:rPr>
      <w:rFonts w:ascii="Arial" w:hAnsi="Arial"/>
      <w:kern w:val="22"/>
      <w:lang w:val="en-GB" w:eastAsia="en-US"/>
    </w:rPr>
  </w:style>
  <w:style w:type="paragraph" w:styleId="Inhopg3">
    <w:name w:val="toc 3"/>
    <w:next w:val="Standaard"/>
    <w:autoRedefine/>
    <w:uiPriority w:val="39"/>
    <w:rsid w:val="008348FE"/>
    <w:pPr>
      <w:tabs>
        <w:tab w:val="left" w:pos="1814"/>
        <w:tab w:val="right" w:pos="8193"/>
      </w:tabs>
      <w:spacing w:line="260" w:lineRule="atLeast"/>
      <w:ind w:left="1814" w:right="567" w:hanging="1247"/>
      <w:jc w:val="both"/>
    </w:pPr>
    <w:rPr>
      <w:rFonts w:ascii="Arial" w:hAnsi="Arial"/>
      <w:kern w:val="22"/>
      <w:lang w:val="en-GB" w:eastAsia="en-US"/>
    </w:rPr>
  </w:style>
  <w:style w:type="paragraph" w:customStyle="1" w:styleId="AppendixHeading1">
    <w:name w:val="AppendixHeading1"/>
    <w:basedOn w:val="Plattetekst"/>
    <w:next w:val="AppendixHeading2"/>
    <w:rsid w:val="008348FE"/>
    <w:pPr>
      <w:keepNext/>
      <w:spacing w:after="240"/>
    </w:pPr>
    <w:rPr>
      <w:b/>
      <w:caps/>
      <w:sz w:val="22"/>
    </w:rPr>
  </w:style>
  <w:style w:type="paragraph" w:customStyle="1" w:styleId="AppendixHeading2">
    <w:name w:val="AppendixHeading2"/>
    <w:basedOn w:val="Plattetekst"/>
    <w:next w:val="Plattetekst"/>
    <w:rsid w:val="008348FE"/>
    <w:pPr>
      <w:keepNext/>
      <w:spacing w:after="240"/>
    </w:pPr>
    <w:rPr>
      <w:b/>
      <w:sz w:val="22"/>
    </w:rPr>
  </w:style>
  <w:style w:type="paragraph" w:customStyle="1" w:styleId="AppendixHeading3">
    <w:name w:val="AppendixHeading3"/>
    <w:basedOn w:val="Plattetekst"/>
    <w:next w:val="Plattetekst"/>
    <w:rsid w:val="008348FE"/>
    <w:pPr>
      <w:keepNext/>
      <w:spacing w:after="240"/>
    </w:pPr>
    <w:rPr>
      <w:b/>
    </w:rPr>
  </w:style>
  <w:style w:type="paragraph" w:customStyle="1" w:styleId="Tableheader">
    <w:name w:val="Tableheader"/>
    <w:basedOn w:val="Plattetekst"/>
    <w:rsid w:val="008348FE"/>
    <w:pPr>
      <w:tabs>
        <w:tab w:val="left" w:pos="1418"/>
      </w:tabs>
      <w:spacing w:after="120"/>
    </w:pPr>
    <w:rPr>
      <w:b/>
      <w:sz w:val="17"/>
    </w:rPr>
  </w:style>
  <w:style w:type="paragraph" w:customStyle="1" w:styleId="SubHead">
    <w:name w:val="SubHead"/>
    <w:basedOn w:val="Plattetekst"/>
    <w:rsid w:val="008348FE"/>
    <w:rPr>
      <w:b/>
      <w:lang w:val="nl-NL"/>
    </w:rPr>
  </w:style>
  <w:style w:type="paragraph" w:customStyle="1" w:styleId="AppendixTitle">
    <w:name w:val="AppendixTitle"/>
    <w:basedOn w:val="Standaard"/>
    <w:rsid w:val="008348FE"/>
    <w:pPr>
      <w:widowControl/>
      <w:spacing w:line="260" w:lineRule="atLeast"/>
      <w:jc w:val="right"/>
    </w:pPr>
    <w:rPr>
      <w:rFonts w:ascii="Arial" w:hAnsi="Arial"/>
      <w:b/>
      <w:snapToGrid/>
      <w:w w:val="100"/>
      <w:sz w:val="28"/>
      <w:lang w:val="en-GB" w:eastAsia="en-US"/>
    </w:rPr>
  </w:style>
  <w:style w:type="paragraph" w:customStyle="1" w:styleId="AppendixTitleName">
    <w:name w:val="AppendixTitleName"/>
    <w:basedOn w:val="AppendixTitle"/>
    <w:rsid w:val="008348FE"/>
  </w:style>
  <w:style w:type="table" w:styleId="Tabelraster">
    <w:name w:val="Table Grid"/>
    <w:basedOn w:val="Standaardtabel"/>
    <w:uiPriority w:val="59"/>
    <w:rsid w:val="008348F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8348FE"/>
    <w:rPr>
      <w:sz w:val="16"/>
      <w:szCs w:val="16"/>
    </w:rPr>
  </w:style>
  <w:style w:type="paragraph" w:styleId="Tekstopmerking">
    <w:name w:val="annotation text"/>
    <w:basedOn w:val="Standaard"/>
    <w:link w:val="TekstopmerkingChar"/>
    <w:rsid w:val="008348FE"/>
    <w:pPr>
      <w:widowControl/>
      <w:spacing w:line="240" w:lineRule="auto"/>
    </w:pPr>
    <w:rPr>
      <w:rFonts w:ascii="Arial" w:hAnsi="Arial"/>
      <w:snapToGrid/>
      <w:w w:val="100"/>
      <w:sz w:val="20"/>
      <w:lang w:val="en-GB" w:eastAsia="en-US"/>
    </w:rPr>
  </w:style>
  <w:style w:type="character" w:customStyle="1" w:styleId="TekstopmerkingChar">
    <w:name w:val="Tekst opmerking Char"/>
    <w:basedOn w:val="Standaardalinea-lettertype"/>
    <w:link w:val="Tekstopmerking"/>
    <w:rsid w:val="008348FE"/>
    <w:rPr>
      <w:rFonts w:ascii="Arial" w:hAnsi="Arial"/>
      <w:lang w:val="en-GB" w:eastAsia="en-US"/>
    </w:rPr>
  </w:style>
  <w:style w:type="paragraph" w:styleId="Onderwerpvanopmerking">
    <w:name w:val="annotation subject"/>
    <w:basedOn w:val="Tekstopmerking"/>
    <w:next w:val="Tekstopmerking"/>
    <w:link w:val="OnderwerpvanopmerkingChar"/>
    <w:rsid w:val="008348FE"/>
    <w:rPr>
      <w:b/>
      <w:bCs/>
    </w:rPr>
  </w:style>
  <w:style w:type="character" w:customStyle="1" w:styleId="OnderwerpvanopmerkingChar">
    <w:name w:val="Onderwerp van opmerking Char"/>
    <w:basedOn w:val="TekstopmerkingChar"/>
    <w:link w:val="Onderwerpvanopmerking"/>
    <w:rsid w:val="008348FE"/>
    <w:rPr>
      <w:rFonts w:ascii="Arial" w:hAnsi="Arial"/>
      <w:b/>
      <w:bCs/>
      <w:lang w:val="en-GB" w:eastAsia="en-US"/>
    </w:rPr>
  </w:style>
  <w:style w:type="character" w:customStyle="1" w:styleId="BodyTextChar2">
    <w:name w:val="Body Text Char2"/>
    <w:aliases w:val="Body Text Char1 Char1,Body Text Char Char Char,Body Text Char1 Char Char1 Char,Body Text Char Char Char Char1 Char,Body Text Char Char1 Char Char,Body Text Char1 Char Char Char Char,Body Text Char Char Char Char Char Char"/>
    <w:basedOn w:val="Standaardalinea-lettertype"/>
    <w:rsid w:val="008348FE"/>
    <w:rPr>
      <w:rFonts w:ascii="Arial" w:hAnsi="Arial"/>
      <w:sz w:val="21"/>
      <w:lang w:val="en-GB" w:eastAsia="en-US" w:bidi="ar-SA"/>
    </w:rPr>
  </w:style>
  <w:style w:type="paragraph" w:styleId="Lijstalinea">
    <w:name w:val="List Paragraph"/>
    <w:basedOn w:val="Standaard"/>
    <w:uiPriority w:val="34"/>
    <w:qFormat/>
    <w:rsid w:val="008348FE"/>
    <w:pPr>
      <w:widowControl/>
      <w:spacing w:line="260" w:lineRule="atLeast"/>
      <w:ind w:left="720"/>
      <w:contextualSpacing/>
    </w:pPr>
    <w:rPr>
      <w:rFonts w:ascii="Arial" w:hAnsi="Arial"/>
      <w:snapToGrid/>
      <w:w w:val="100"/>
      <w:sz w:val="21"/>
      <w:lang w:val="en-GB" w:eastAsia="en-US"/>
    </w:rPr>
  </w:style>
  <w:style w:type="character" w:customStyle="1" w:styleId="Kop3Char">
    <w:name w:val="Kop 3 Char"/>
    <w:aliases w:val="Subparagraaf Char,subparagraaf Char,TbsKop 3 Char,Subparagraafkop Char,Subparagraafkopje Char"/>
    <w:basedOn w:val="Standaardalinea-lettertype"/>
    <w:link w:val="Kop3"/>
    <w:rsid w:val="008348FE"/>
    <w:rPr>
      <w:rFonts w:ascii="Verdana" w:hAnsi="Verdana"/>
      <w:b/>
      <w:w w:val="105"/>
    </w:rPr>
  </w:style>
  <w:style w:type="character" w:styleId="Zwaar">
    <w:name w:val="Strong"/>
    <w:basedOn w:val="Standaardalinea-lettertype"/>
    <w:qFormat/>
    <w:rsid w:val="008348FE"/>
    <w:rPr>
      <w:b/>
      <w:bCs/>
    </w:rPr>
  </w:style>
  <w:style w:type="character" w:styleId="Nadruk">
    <w:name w:val="Emphasis"/>
    <w:basedOn w:val="Standaardalinea-lettertype"/>
    <w:uiPriority w:val="20"/>
    <w:qFormat/>
    <w:rsid w:val="008348FE"/>
    <w:rPr>
      <w:rFonts w:cs="Times New Roman"/>
      <w:i/>
      <w:iCs/>
    </w:rPr>
  </w:style>
  <w:style w:type="character" w:customStyle="1" w:styleId="hps">
    <w:name w:val="hps"/>
    <w:basedOn w:val="Standaardalinea-lettertype"/>
    <w:rsid w:val="008348FE"/>
  </w:style>
  <w:style w:type="paragraph" w:styleId="Ondertitel">
    <w:name w:val="Subtitle"/>
    <w:basedOn w:val="Standaard"/>
    <w:next w:val="Standaard"/>
    <w:link w:val="OndertitelChar"/>
    <w:qFormat/>
    <w:rsid w:val="008348FE"/>
    <w:pPr>
      <w:widowControl/>
      <w:numPr>
        <w:ilvl w:val="1"/>
      </w:numPr>
      <w:spacing w:line="260" w:lineRule="atLeast"/>
    </w:pPr>
    <w:rPr>
      <w:rFonts w:asciiTheme="majorHAnsi" w:eastAsiaTheme="majorEastAsia" w:hAnsiTheme="majorHAnsi" w:cstheme="majorBidi"/>
      <w:i/>
      <w:iCs/>
      <w:snapToGrid/>
      <w:color w:val="4F81BD" w:themeColor="accent1"/>
      <w:spacing w:val="15"/>
      <w:w w:val="100"/>
      <w:sz w:val="24"/>
      <w:szCs w:val="24"/>
      <w:lang w:val="en-GB" w:eastAsia="en-US"/>
    </w:rPr>
  </w:style>
  <w:style w:type="character" w:customStyle="1" w:styleId="OndertitelChar">
    <w:name w:val="Ondertitel Char"/>
    <w:basedOn w:val="Standaardalinea-lettertype"/>
    <w:link w:val="Ondertitel"/>
    <w:rsid w:val="008348FE"/>
    <w:rPr>
      <w:rFonts w:asciiTheme="majorHAnsi" w:eastAsiaTheme="majorEastAsia" w:hAnsiTheme="majorHAnsi" w:cstheme="majorBidi"/>
      <w:i/>
      <w:iCs/>
      <w:color w:val="4F81BD" w:themeColor="accent1"/>
      <w:spacing w:val="15"/>
      <w:sz w:val="24"/>
      <w:szCs w:val="24"/>
      <w:lang w:val="en-GB" w:eastAsia="en-US"/>
    </w:rPr>
  </w:style>
  <w:style w:type="character" w:styleId="Intensievebenadrukking">
    <w:name w:val="Intense Emphasis"/>
    <w:basedOn w:val="Standaardalinea-lettertype"/>
    <w:uiPriority w:val="21"/>
    <w:qFormat/>
    <w:rsid w:val="008348FE"/>
    <w:rPr>
      <w:b/>
      <w:bCs/>
      <w:i/>
      <w:iCs/>
      <w:color w:val="4F81BD" w:themeColor="accent1"/>
    </w:rPr>
  </w:style>
  <w:style w:type="character" w:styleId="Tekstvantijdelijkeaanduiding">
    <w:name w:val="Placeholder Text"/>
    <w:basedOn w:val="Standaardalinea-lettertype"/>
    <w:uiPriority w:val="99"/>
    <w:semiHidden/>
    <w:rsid w:val="008348FE"/>
    <w:rPr>
      <w:color w:val="808080"/>
    </w:rPr>
  </w:style>
  <w:style w:type="paragraph" w:styleId="Kopvaninhoudsopgave">
    <w:name w:val="TOC Heading"/>
    <w:basedOn w:val="Kop1"/>
    <w:next w:val="Standaard"/>
    <w:uiPriority w:val="39"/>
    <w:semiHidden/>
    <w:unhideWhenUsed/>
    <w:qFormat/>
    <w:rsid w:val="006854F7"/>
    <w:pPr>
      <w:keepLines/>
      <w:widowControl/>
      <w:numPr>
        <w:numId w:val="0"/>
      </w:numPr>
      <w:spacing w:before="480" w:after="0" w:line="276" w:lineRule="auto"/>
      <w:outlineLvl w:val="9"/>
    </w:pPr>
    <w:rPr>
      <w:rFonts w:asciiTheme="majorHAnsi" w:eastAsiaTheme="majorEastAsia" w:hAnsiTheme="majorHAnsi" w:cstheme="majorBidi"/>
      <w:bCs/>
      <w:snapToGrid/>
      <w:color w:val="365F91" w:themeColor="accent1" w:themeShade="BF"/>
      <w:w w:val="100"/>
      <w:kern w:val="0"/>
      <w:szCs w:val="28"/>
      <w:lang w:val="en-US" w:eastAsia="ja-JP"/>
    </w:rPr>
  </w:style>
  <w:style w:type="character" w:styleId="Hyperlink">
    <w:name w:val="Hyperlink"/>
    <w:basedOn w:val="Standaardalinea-lettertype"/>
    <w:uiPriority w:val="99"/>
    <w:unhideWhenUsed/>
    <w:rsid w:val="006854F7"/>
    <w:rPr>
      <w:color w:val="0000FF" w:themeColor="hyperlink"/>
      <w:u w:val="single"/>
    </w:rPr>
  </w:style>
  <w:style w:type="paragraph" w:customStyle="1" w:styleId="Style1">
    <w:name w:val="Style1"/>
    <w:basedOn w:val="Kop2"/>
    <w:link w:val="Style1Char"/>
    <w:qFormat/>
    <w:rsid w:val="00AF624F"/>
    <w:pPr>
      <w:widowControl/>
      <w:numPr>
        <w:ilvl w:val="2"/>
        <w:numId w:val="2"/>
      </w:numPr>
      <w:spacing w:before="0" w:after="240" w:line="260" w:lineRule="atLeast"/>
    </w:pPr>
    <w:rPr>
      <w:sz w:val="22"/>
    </w:rPr>
  </w:style>
  <w:style w:type="character" w:customStyle="1" w:styleId="Kop2Char">
    <w:name w:val="Kop 2 Char"/>
    <w:aliases w:val="Paragraaf Char,Heading 2 Char Char Char Char,Heading 2 Char Char1 Char,Heading 2 Char Char,paragraaf Char"/>
    <w:basedOn w:val="Standaardalinea-lettertype"/>
    <w:link w:val="Kop2"/>
    <w:rsid w:val="00AF624F"/>
    <w:rPr>
      <w:rFonts w:ascii="Verdana" w:hAnsi="Verdana"/>
      <w:snapToGrid w:val="0"/>
      <w:w w:val="105"/>
      <w:sz w:val="24"/>
    </w:rPr>
  </w:style>
  <w:style w:type="character" w:customStyle="1" w:styleId="Style1Char">
    <w:name w:val="Style1 Char"/>
    <w:basedOn w:val="Kop2Char"/>
    <w:link w:val="Style1"/>
    <w:rsid w:val="00AF624F"/>
    <w:rPr>
      <w:rFonts w:ascii="Verdana" w:hAnsi="Verdana"/>
      <w:snapToGrid w:val="0"/>
      <w:w w:val="105"/>
      <w:sz w:val="22"/>
    </w:rPr>
  </w:style>
  <w:style w:type="paragraph" w:customStyle="1" w:styleId="Default">
    <w:name w:val="Default"/>
    <w:rsid w:val="00AA42B5"/>
    <w:pPr>
      <w:autoSpaceDE w:val="0"/>
      <w:autoSpaceDN w:val="0"/>
      <w:adjustRightInd w:val="0"/>
    </w:pPr>
    <w:rPr>
      <w:rFonts w:ascii="Verdana" w:eastAsia="Calibri"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53348">
      <w:bodyDiv w:val="1"/>
      <w:marLeft w:val="0"/>
      <w:marRight w:val="0"/>
      <w:marTop w:val="0"/>
      <w:marBottom w:val="0"/>
      <w:divBdr>
        <w:top w:val="none" w:sz="0" w:space="0" w:color="auto"/>
        <w:left w:val="none" w:sz="0" w:space="0" w:color="auto"/>
        <w:bottom w:val="none" w:sz="0" w:space="0" w:color="auto"/>
        <w:right w:val="none" w:sz="0" w:space="0" w:color="auto"/>
      </w:divBdr>
      <w:divsChild>
        <w:div w:id="1771705246">
          <w:marLeft w:val="0"/>
          <w:marRight w:val="0"/>
          <w:marTop w:val="0"/>
          <w:marBottom w:val="0"/>
          <w:divBdr>
            <w:top w:val="none" w:sz="0" w:space="0" w:color="auto"/>
            <w:left w:val="none" w:sz="0" w:space="0" w:color="auto"/>
            <w:bottom w:val="none" w:sz="0" w:space="0" w:color="auto"/>
            <w:right w:val="none" w:sz="0" w:space="0" w:color="auto"/>
          </w:divBdr>
          <w:divsChild>
            <w:div w:id="1251231578">
              <w:marLeft w:val="0"/>
              <w:marRight w:val="0"/>
              <w:marTop w:val="0"/>
              <w:marBottom w:val="0"/>
              <w:divBdr>
                <w:top w:val="none" w:sz="0" w:space="0" w:color="auto"/>
                <w:left w:val="none" w:sz="0" w:space="0" w:color="auto"/>
                <w:bottom w:val="none" w:sz="0" w:space="0" w:color="auto"/>
                <w:right w:val="none" w:sz="0" w:space="0" w:color="auto"/>
              </w:divBdr>
              <w:divsChild>
                <w:div w:id="208883039">
                  <w:marLeft w:val="0"/>
                  <w:marRight w:val="0"/>
                  <w:marTop w:val="0"/>
                  <w:marBottom w:val="0"/>
                  <w:divBdr>
                    <w:top w:val="none" w:sz="0" w:space="0" w:color="auto"/>
                    <w:left w:val="none" w:sz="0" w:space="0" w:color="auto"/>
                    <w:bottom w:val="none" w:sz="0" w:space="0" w:color="auto"/>
                    <w:right w:val="none" w:sz="0" w:space="0" w:color="auto"/>
                  </w:divBdr>
                  <w:divsChild>
                    <w:div w:id="814108831">
                      <w:marLeft w:val="0"/>
                      <w:marRight w:val="0"/>
                      <w:marTop w:val="0"/>
                      <w:marBottom w:val="0"/>
                      <w:divBdr>
                        <w:top w:val="none" w:sz="0" w:space="0" w:color="auto"/>
                        <w:left w:val="none" w:sz="0" w:space="0" w:color="auto"/>
                        <w:bottom w:val="none" w:sz="0" w:space="0" w:color="auto"/>
                        <w:right w:val="none" w:sz="0" w:space="0" w:color="auto"/>
                      </w:divBdr>
                      <w:divsChild>
                        <w:div w:id="1095514848">
                          <w:marLeft w:val="0"/>
                          <w:marRight w:val="0"/>
                          <w:marTop w:val="0"/>
                          <w:marBottom w:val="300"/>
                          <w:divBdr>
                            <w:top w:val="none" w:sz="0" w:space="0" w:color="auto"/>
                            <w:left w:val="none" w:sz="0" w:space="0" w:color="auto"/>
                            <w:bottom w:val="none" w:sz="0" w:space="0" w:color="auto"/>
                            <w:right w:val="none" w:sz="0" w:space="0" w:color="auto"/>
                          </w:divBdr>
                          <w:divsChild>
                            <w:div w:id="407700078">
                              <w:marLeft w:val="0"/>
                              <w:marRight w:val="0"/>
                              <w:marTop w:val="0"/>
                              <w:marBottom w:val="0"/>
                              <w:divBdr>
                                <w:top w:val="none" w:sz="0" w:space="0" w:color="auto"/>
                                <w:left w:val="none" w:sz="0" w:space="0" w:color="auto"/>
                                <w:bottom w:val="single" w:sz="6" w:space="15" w:color="C2C2C2"/>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ed-fil01\Templates\Sjablonen\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E7E2-FD47-43ED-A806-AF258475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Template>
  <TotalTime>1</TotalTime>
  <Pages>13</Pages>
  <Words>3074</Words>
  <Characters>16911</Characters>
  <Application>Microsoft Office Word</Application>
  <DocSecurity>0</DocSecurity>
  <Lines>140</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NCCW</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Carolien van der Ploeg</dc:creator>
  <cp:lastModifiedBy>Carolien van der Ploeg</cp:lastModifiedBy>
  <cp:revision>2</cp:revision>
  <cp:lastPrinted>2016-06-23T07:58:00Z</cp:lastPrinted>
  <dcterms:created xsi:type="dcterms:W3CDTF">2018-01-19T13:20:00Z</dcterms:created>
  <dcterms:modified xsi:type="dcterms:W3CDTF">2018-01-19T13:20:00Z</dcterms:modified>
</cp:coreProperties>
</file>